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3FC" w14:textId="4EB5E3AA" w:rsidR="00B4094B" w:rsidRPr="00F26538" w:rsidRDefault="00B4094B" w:rsidP="00B4094B">
      <w:pPr>
        <w:pStyle w:val="Ch68"/>
        <w:ind w:left="9411"/>
        <w:rPr>
          <w:w w:val="100"/>
          <w:sz w:val="24"/>
          <w:szCs w:val="24"/>
        </w:rPr>
      </w:pPr>
      <w:r w:rsidRPr="00F26538">
        <w:rPr>
          <w:w w:val="100"/>
          <w:sz w:val="24"/>
          <w:szCs w:val="24"/>
        </w:rPr>
        <w:t xml:space="preserve">Додаток 6 </w:t>
      </w:r>
      <w:r w:rsidRPr="00F26538">
        <w:rPr>
          <w:w w:val="100"/>
          <w:sz w:val="24"/>
          <w:szCs w:val="24"/>
        </w:rPr>
        <w:br/>
        <w:t xml:space="preserve">до рішення </w:t>
      </w:r>
      <w:r w:rsidR="00D46BD6">
        <w:rPr>
          <w:rFonts w:asciiTheme="minorHAnsi" w:hAnsiTheme="minorHAnsi"/>
          <w:w w:val="100"/>
          <w:sz w:val="24"/>
          <w:szCs w:val="24"/>
        </w:rPr>
        <w:t>міської ради</w:t>
      </w:r>
      <w:r w:rsidRPr="00F26538">
        <w:rPr>
          <w:w w:val="100"/>
          <w:sz w:val="24"/>
          <w:szCs w:val="24"/>
        </w:rPr>
        <w:br/>
      </w:r>
      <w:r w:rsidR="00D46BD6">
        <w:rPr>
          <w:rFonts w:asciiTheme="minorHAnsi" w:hAnsiTheme="minorHAnsi"/>
          <w:w w:val="100"/>
          <w:sz w:val="24"/>
          <w:szCs w:val="24"/>
        </w:rPr>
        <w:t>від «</w:t>
      </w:r>
      <w:r w:rsidR="00E04BE7">
        <w:rPr>
          <w:rFonts w:asciiTheme="minorHAnsi" w:hAnsiTheme="minorHAnsi"/>
          <w:w w:val="100"/>
          <w:sz w:val="24"/>
          <w:szCs w:val="24"/>
        </w:rPr>
        <w:t>24</w:t>
      </w:r>
      <w:r w:rsidR="00D46BD6">
        <w:rPr>
          <w:rFonts w:asciiTheme="minorHAnsi" w:hAnsiTheme="minorHAnsi"/>
          <w:w w:val="100"/>
          <w:sz w:val="24"/>
          <w:szCs w:val="24"/>
        </w:rPr>
        <w:t>» грудня 2025 року</w:t>
      </w:r>
      <w:r w:rsidRPr="00F26538">
        <w:rPr>
          <w:w w:val="100"/>
          <w:sz w:val="24"/>
          <w:szCs w:val="24"/>
        </w:rPr>
        <w:t xml:space="preserve"> </w:t>
      </w:r>
      <w:r w:rsidR="00E04BE7">
        <w:rPr>
          <w:rFonts w:asciiTheme="minorHAnsi" w:hAnsiTheme="minorHAnsi"/>
          <w:w w:val="100"/>
          <w:sz w:val="24"/>
          <w:szCs w:val="24"/>
        </w:rPr>
        <w:t>№ 13</w:t>
      </w:r>
      <w:bookmarkStart w:id="0" w:name="_GoBack"/>
      <w:bookmarkEnd w:id="0"/>
      <w:r w:rsidRPr="00F26538">
        <w:rPr>
          <w:w w:val="100"/>
          <w:sz w:val="24"/>
          <w:szCs w:val="24"/>
        </w:rPr>
        <w:br/>
      </w:r>
    </w:p>
    <w:p w14:paraId="72381188" w14:textId="39F437CF" w:rsidR="00B4094B" w:rsidRDefault="00B4094B" w:rsidP="00B4094B">
      <w:pPr>
        <w:pStyle w:val="Ch66"/>
        <w:rPr>
          <w:rFonts w:asciiTheme="minorHAnsi" w:hAnsiTheme="minorHAnsi"/>
          <w:w w:val="100"/>
          <w:sz w:val="24"/>
          <w:szCs w:val="24"/>
        </w:rPr>
      </w:pPr>
      <w:r w:rsidRPr="00F26538">
        <w:rPr>
          <w:b w:val="0"/>
          <w:w w:val="100"/>
          <w:sz w:val="24"/>
          <w:szCs w:val="24"/>
        </w:rPr>
        <w:t>О</w:t>
      </w:r>
      <w:r w:rsidR="00594D60" w:rsidRPr="00F26538">
        <w:rPr>
          <w:b w:val="0"/>
          <w:w w:val="100"/>
          <w:sz w:val="24"/>
          <w:szCs w:val="24"/>
        </w:rPr>
        <w:t>бсяги</w:t>
      </w:r>
      <w:r w:rsidRPr="00F26538">
        <w:rPr>
          <w:b w:val="0"/>
          <w:w w:val="100"/>
          <w:sz w:val="24"/>
          <w:szCs w:val="24"/>
        </w:rPr>
        <w:br/>
        <w:t>публічних інвестицій у розрізі публічних інвестиційних про</w:t>
      </w:r>
      <w:r w:rsidR="00594D60" w:rsidRPr="00594D60">
        <w:rPr>
          <w:rFonts w:ascii="Times New Roman" w:hAnsi="Times New Roman" w:cs="Times New Roman"/>
          <w:b w:val="0"/>
          <w:w w:val="100"/>
          <w:sz w:val="24"/>
          <w:szCs w:val="24"/>
        </w:rPr>
        <w:t>є</w:t>
      </w:r>
      <w:r w:rsidRPr="00F26538">
        <w:rPr>
          <w:b w:val="0"/>
          <w:w w:val="100"/>
          <w:sz w:val="24"/>
          <w:szCs w:val="24"/>
        </w:rPr>
        <w:t xml:space="preserve">ктів </w:t>
      </w:r>
      <w:r w:rsidRPr="00F26538">
        <w:rPr>
          <w:b w:val="0"/>
          <w:w w:val="100"/>
          <w:sz w:val="24"/>
          <w:szCs w:val="24"/>
        </w:rPr>
        <w:br/>
        <w:t>та програм публічних інвестицій</w:t>
      </w:r>
      <w:r w:rsidRPr="00F26538">
        <w:rPr>
          <w:b w:val="0"/>
          <w:w w:val="100"/>
          <w:sz w:val="24"/>
          <w:szCs w:val="24"/>
        </w:rPr>
        <w:br/>
      </w:r>
      <w:r w:rsidRPr="006D5D07">
        <w:rPr>
          <w:w w:val="100"/>
          <w:sz w:val="24"/>
          <w:szCs w:val="24"/>
        </w:rPr>
        <w:t>у 20</w:t>
      </w:r>
      <w:r w:rsidR="00D46BD6">
        <w:rPr>
          <w:rFonts w:asciiTheme="minorHAnsi" w:hAnsiTheme="minorHAnsi"/>
          <w:w w:val="100"/>
          <w:sz w:val="24"/>
          <w:szCs w:val="24"/>
        </w:rPr>
        <w:t xml:space="preserve">26 </w:t>
      </w:r>
      <w:r w:rsidRPr="006D5D07">
        <w:rPr>
          <w:w w:val="100"/>
          <w:sz w:val="24"/>
          <w:szCs w:val="24"/>
        </w:rPr>
        <w:t>році</w:t>
      </w:r>
    </w:p>
    <w:tbl>
      <w:tblPr>
        <w:tblW w:w="15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709"/>
        <w:gridCol w:w="1985"/>
        <w:gridCol w:w="992"/>
        <w:gridCol w:w="220"/>
        <w:gridCol w:w="772"/>
        <w:gridCol w:w="1559"/>
        <w:gridCol w:w="1560"/>
        <w:gridCol w:w="1275"/>
        <w:gridCol w:w="1134"/>
        <w:gridCol w:w="1418"/>
        <w:gridCol w:w="709"/>
        <w:gridCol w:w="850"/>
        <w:gridCol w:w="851"/>
        <w:gridCol w:w="708"/>
        <w:gridCol w:w="647"/>
        <w:gridCol w:w="62"/>
      </w:tblGrid>
      <w:tr w:rsidR="001631BB" w:rsidRPr="006D5D07" w14:paraId="61270036" w14:textId="77777777" w:rsidTr="00D46BD6">
        <w:trPr>
          <w:gridAfter w:val="1"/>
          <w:wAfter w:w="62" w:type="dxa"/>
          <w:trHeight w:val="443"/>
        </w:trPr>
        <w:tc>
          <w:tcPr>
            <w:tcW w:w="3968" w:type="dxa"/>
            <w:gridSpan w:val="5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DFE718" w14:textId="0987EE31" w:rsidR="001631BB" w:rsidRPr="00D46BD6" w:rsidRDefault="00D46BD6" w:rsidP="00986F70">
            <w:pPr>
              <w:pStyle w:val="Ch67"/>
              <w:jc w:val="center"/>
              <w:rPr>
                <w:rFonts w:asciiTheme="minorHAnsi" w:hAnsiTheme="minorHAnsi"/>
                <w:w w:val="100"/>
                <w:sz w:val="24"/>
                <w:szCs w:val="24"/>
                <w:u w:val="single"/>
              </w:rPr>
            </w:pPr>
            <w:r w:rsidRPr="00D46BD6">
              <w:rPr>
                <w:rFonts w:asciiTheme="minorHAnsi" w:hAnsiTheme="minorHAnsi"/>
                <w:w w:val="100"/>
                <w:sz w:val="24"/>
                <w:szCs w:val="24"/>
                <w:u w:val="single"/>
              </w:rPr>
              <w:t>1455000000</w:t>
            </w:r>
          </w:p>
          <w:p w14:paraId="5DB15B75" w14:textId="77777777" w:rsidR="001631BB" w:rsidRPr="006D5D07" w:rsidRDefault="001631BB" w:rsidP="00986F70">
            <w:pPr>
              <w:pStyle w:val="StrokeCh6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(код бюджету)</w:t>
            </w:r>
          </w:p>
        </w:tc>
        <w:tc>
          <w:tcPr>
            <w:tcW w:w="11483" w:type="dxa"/>
            <w:gridSpan w:val="11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0E8C3D" w14:textId="77777777" w:rsidR="001631BB" w:rsidRPr="006D5D07" w:rsidRDefault="001631BB" w:rsidP="00986F70">
            <w:pPr>
              <w:pStyle w:val="TABL"/>
              <w:rPr>
                <w:w w:val="100"/>
                <w:sz w:val="24"/>
                <w:szCs w:val="24"/>
              </w:rPr>
            </w:pPr>
            <w:r w:rsidRPr="006D5D07">
              <w:rPr>
                <w:w w:val="100"/>
                <w:sz w:val="24"/>
                <w:szCs w:val="24"/>
              </w:rPr>
              <w:t>(грн)</w:t>
            </w:r>
          </w:p>
        </w:tc>
      </w:tr>
      <w:tr w:rsidR="00B4094B" w:rsidRPr="006D5D07" w14:paraId="21937900" w14:textId="77777777" w:rsidTr="00D46BD6">
        <w:trPr>
          <w:gridBefore w:val="1"/>
          <w:wBefore w:w="62" w:type="dxa"/>
          <w:trHeight w:val="2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E311A" w14:textId="795AAE72" w:rsidR="00B4094B" w:rsidRPr="006D5D07" w:rsidRDefault="00B4094B" w:rsidP="00594D60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№ </w:t>
            </w:r>
            <w:r w:rsidRPr="006D5D07">
              <w:rPr>
                <w:w w:val="100"/>
                <w:sz w:val="20"/>
                <w:szCs w:val="20"/>
              </w:rPr>
              <w:br/>
            </w:r>
            <w:r w:rsidR="00594D60">
              <w:rPr>
                <w:rFonts w:asciiTheme="minorHAnsi" w:hAnsiTheme="minorHAnsi"/>
                <w:w w:val="100"/>
                <w:sz w:val="20"/>
                <w:szCs w:val="20"/>
              </w:rPr>
              <w:t>з</w:t>
            </w:r>
            <w:r w:rsidRPr="006D5D07">
              <w:rPr>
                <w:w w:val="1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2E9307" w14:textId="506186C1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галузі (сектору)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для публічного інвестування/ </w:t>
            </w:r>
            <w:r w:rsidRPr="006D5D07">
              <w:rPr>
                <w:w w:val="100"/>
                <w:sz w:val="20"/>
                <w:szCs w:val="20"/>
              </w:rPr>
              <w:br/>
              <w:t>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кту/ </w:t>
            </w:r>
            <w:r w:rsidRPr="006D5D07">
              <w:rPr>
                <w:w w:val="100"/>
                <w:sz w:val="20"/>
                <w:szCs w:val="20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CB528E" w14:textId="7820C66B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Унікальний ідентифікатор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 / </w:t>
            </w:r>
            <w:r w:rsidRPr="006D5D07">
              <w:rPr>
                <w:w w:val="100"/>
                <w:sz w:val="20"/>
                <w:szCs w:val="20"/>
              </w:rPr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2AD159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Код Програмної класифікації видатків </w:t>
            </w:r>
            <w:r w:rsidRPr="006D5D07">
              <w:rPr>
                <w:w w:val="100"/>
                <w:sz w:val="20"/>
                <w:szCs w:val="20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AE3346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бюджетної програми згідно </w:t>
            </w:r>
            <w:r w:rsidRPr="006D5D07">
              <w:rPr>
                <w:w w:val="100"/>
                <w:sz w:val="20"/>
                <w:szCs w:val="20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FF1EC8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 w:rsidRPr="006D5D07">
              <w:rPr>
                <w:w w:val="100"/>
                <w:sz w:val="20"/>
                <w:szCs w:val="20"/>
              </w:rPr>
              <w:br/>
              <w:t>відповідального виконавця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F0AF62A" w14:textId="5CDCE1CC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Період реалізації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29947" w14:textId="2DB35674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Загальна вартість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0F018D" w14:textId="635C2DF1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Обсяг бюджетних коштів, спрямованих </w:t>
            </w:r>
            <w:r w:rsidRPr="006D5D07">
              <w:rPr>
                <w:w w:val="100"/>
                <w:sz w:val="20"/>
                <w:szCs w:val="20"/>
              </w:rPr>
              <w:br/>
              <w:t>на реалізацію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у 20___ році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B400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 тому числі за рахунок:</w:t>
            </w:r>
          </w:p>
        </w:tc>
      </w:tr>
      <w:tr w:rsidR="00B4094B" w:rsidRPr="006D5D07" w14:paraId="0CFA9011" w14:textId="77777777" w:rsidTr="00D46BD6">
        <w:trPr>
          <w:gridBefore w:val="1"/>
          <w:wBefore w:w="62" w:type="dxa"/>
          <w:trHeight w:val="3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A8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2D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65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6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3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26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16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FE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E6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E386D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B7FD5B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87F6873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D6B5D4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місцевих запозичень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0A6CBE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інших джерел</w:t>
            </w:r>
          </w:p>
        </w:tc>
      </w:tr>
      <w:tr w:rsidR="00B4094B" w:rsidRPr="006D5D07" w14:paraId="4AA34120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3E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17FA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B12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B5206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6B21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8E7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A70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45F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DB69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E951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AB2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ECF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C614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CF0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14</w:t>
            </w:r>
          </w:p>
        </w:tc>
      </w:tr>
      <w:tr w:rsidR="00B4094B" w:rsidRPr="006D5D07" w14:paraId="7574BACB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37D2" w14:textId="2115AFF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345" w14:textId="3883530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ADAD5" w14:textId="16904A69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A0323" w14:textId="34615F4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6FC73" w14:textId="709C39C6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FC47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FEF" w14:textId="53BC0F1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46F15" w14:textId="3EC9833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681F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055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B03A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A26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AD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F82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01F35EA7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721E3" w14:textId="5172C56F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D755" w14:textId="5D48EB2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B7DC" w14:textId="211C7F3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A66E9" w14:textId="5788406D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D961" w14:textId="02B0E68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224D2" w14:textId="0138FF90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B6A2D" w14:textId="580CE1A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AAE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76FE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BED3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649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DA8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59C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36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82D3A1" w14:textId="0EEF7FCA" w:rsidR="00CE5A88" w:rsidRDefault="00CE5A88" w:rsidP="00F26538">
      <w:pPr>
        <w:rPr>
          <w:sz w:val="20"/>
          <w:szCs w:val="20"/>
        </w:rPr>
      </w:pPr>
    </w:p>
    <w:p w14:paraId="4D9764B0" w14:textId="1B803FA3" w:rsidR="00ED4B2D" w:rsidRDefault="00D46BD6" w:rsidP="00F26538">
      <w:pPr>
        <w:rPr>
          <w:sz w:val="20"/>
          <w:szCs w:val="20"/>
        </w:rPr>
      </w:pPr>
      <w:r>
        <w:rPr>
          <w:sz w:val="20"/>
          <w:szCs w:val="20"/>
        </w:rPr>
        <w:t xml:space="preserve">Начальник фінансового управління </w:t>
      </w:r>
    </w:p>
    <w:p w14:paraId="22162051" w14:textId="57123D94" w:rsidR="00D46BD6" w:rsidRDefault="00D46BD6" w:rsidP="00F26538">
      <w:pPr>
        <w:rPr>
          <w:sz w:val="20"/>
          <w:szCs w:val="20"/>
        </w:rPr>
      </w:pPr>
      <w:r>
        <w:rPr>
          <w:sz w:val="20"/>
          <w:szCs w:val="20"/>
        </w:rPr>
        <w:t>Новоодеської міської ради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Тетяна ЛИТВИНЕНКО</w:t>
      </w:r>
    </w:p>
    <w:sectPr w:rsidR="00D46BD6" w:rsidSect="001631BB">
      <w:pgSz w:w="16838" w:h="11906" w:orient="landscape"/>
      <w:pgMar w:top="567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7509B" w14:textId="77777777" w:rsidR="00394838" w:rsidRDefault="00394838" w:rsidP="00F26538">
      <w:pPr>
        <w:spacing w:after="0" w:line="240" w:lineRule="auto"/>
      </w:pPr>
      <w:r>
        <w:separator/>
      </w:r>
    </w:p>
  </w:endnote>
  <w:endnote w:type="continuationSeparator" w:id="0">
    <w:p w14:paraId="41C5E62A" w14:textId="77777777" w:rsidR="00394838" w:rsidRDefault="00394838" w:rsidP="00F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CA17F" w14:textId="77777777" w:rsidR="00394838" w:rsidRDefault="00394838" w:rsidP="00F26538">
      <w:pPr>
        <w:spacing w:after="0" w:line="240" w:lineRule="auto"/>
      </w:pPr>
      <w:r>
        <w:separator/>
      </w:r>
    </w:p>
  </w:footnote>
  <w:footnote w:type="continuationSeparator" w:id="0">
    <w:p w14:paraId="0E31123F" w14:textId="77777777" w:rsidR="00394838" w:rsidRDefault="00394838" w:rsidP="00F26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4B"/>
    <w:rsid w:val="00133490"/>
    <w:rsid w:val="001631BB"/>
    <w:rsid w:val="001A2458"/>
    <w:rsid w:val="00394838"/>
    <w:rsid w:val="00491984"/>
    <w:rsid w:val="004A3CD6"/>
    <w:rsid w:val="00594D60"/>
    <w:rsid w:val="00673690"/>
    <w:rsid w:val="006D5D07"/>
    <w:rsid w:val="00762458"/>
    <w:rsid w:val="00784E74"/>
    <w:rsid w:val="00911FE1"/>
    <w:rsid w:val="00B02F61"/>
    <w:rsid w:val="00B4094B"/>
    <w:rsid w:val="00C41DCD"/>
    <w:rsid w:val="00CE5A88"/>
    <w:rsid w:val="00CE6A75"/>
    <w:rsid w:val="00D347E9"/>
    <w:rsid w:val="00D46BD6"/>
    <w:rsid w:val="00E04BE7"/>
    <w:rsid w:val="00E331EB"/>
    <w:rsid w:val="00E86F58"/>
    <w:rsid w:val="00ED4B2D"/>
    <w:rsid w:val="00F26538"/>
    <w:rsid w:val="00F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1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4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40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B4094B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B4094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B4094B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B4094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B4094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40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rsid w:val="00B4094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4094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3"/>
    <w:uiPriority w:val="99"/>
    <w:rsid w:val="00B4094B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B4094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538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rsid w:val="00ED4B2D"/>
    <w:rPr>
      <w:i/>
      <w:iCs/>
      <w:color w:val="000000"/>
    </w:rPr>
  </w:style>
  <w:style w:type="character" w:customStyle="1" w:styleId="st131">
    <w:name w:val="st131"/>
    <w:uiPriority w:val="99"/>
    <w:rsid w:val="00ED4B2D"/>
    <w:rPr>
      <w:i/>
      <w:iCs/>
      <w:color w:val="0000FF"/>
    </w:rPr>
  </w:style>
  <w:style w:type="character" w:customStyle="1" w:styleId="st46">
    <w:name w:val="st46"/>
    <w:uiPriority w:val="99"/>
    <w:rsid w:val="00ED4B2D"/>
    <w:rPr>
      <w:i/>
      <w:iCs/>
      <w:color w:val="000000"/>
    </w:rPr>
  </w:style>
  <w:style w:type="character" w:customStyle="1" w:styleId="st42">
    <w:name w:val="st42"/>
    <w:uiPriority w:val="99"/>
    <w:rsid w:val="00911FE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4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6B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2025-12-15T14:11:00Z</dcterms:created>
  <dcterms:modified xsi:type="dcterms:W3CDTF">2025-12-24T12:23:00Z</dcterms:modified>
</cp:coreProperties>
</file>