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C08" w:rsidRPr="00E505F5" w:rsidRDefault="00B00C08" w:rsidP="00B00C08">
      <w:pPr>
        <w:spacing w:before="30" w:after="30"/>
        <w:jc w:val="center"/>
        <w:rPr>
          <w:b/>
          <w:lang w:val="ru-RU"/>
        </w:rPr>
      </w:pPr>
      <w:r w:rsidRPr="00E505F5">
        <w:rPr>
          <w:b/>
          <w:lang w:val="ru-RU"/>
        </w:rPr>
        <w:t>ПЕРЕЛІК</w:t>
      </w:r>
    </w:p>
    <w:p w:rsidR="00B00C08" w:rsidRPr="00E505F5" w:rsidRDefault="00B00C08" w:rsidP="00B00C08">
      <w:pPr>
        <w:pStyle w:val="a4"/>
        <w:spacing w:before="30" w:after="30"/>
        <w:jc w:val="center"/>
        <w:rPr>
          <w:rFonts w:ascii="Times New Roman" w:hAnsi="Times New Roman" w:cs="Times New Roman"/>
          <w:sz w:val="26"/>
          <w:szCs w:val="26"/>
        </w:rPr>
      </w:pPr>
      <w:proofErr w:type="spellStart"/>
      <w:r w:rsidRPr="00E505F5">
        <w:rPr>
          <w:rFonts w:ascii="Times New Roman" w:hAnsi="Times New Roman" w:cs="Times New Roman"/>
          <w:sz w:val="26"/>
          <w:szCs w:val="26"/>
        </w:rPr>
        <w:t>питань</w:t>
      </w:r>
      <w:proofErr w:type="spellEnd"/>
      <w:r w:rsidRPr="00E505F5">
        <w:rPr>
          <w:rFonts w:ascii="Times New Roman" w:hAnsi="Times New Roman" w:cs="Times New Roman"/>
          <w:sz w:val="26"/>
          <w:szCs w:val="26"/>
        </w:rPr>
        <w:t xml:space="preserve"> для </w:t>
      </w:r>
      <w:proofErr w:type="spellStart"/>
      <w:r w:rsidRPr="00E505F5">
        <w:rPr>
          <w:rFonts w:ascii="Times New Roman" w:hAnsi="Times New Roman" w:cs="Times New Roman"/>
          <w:sz w:val="26"/>
          <w:szCs w:val="26"/>
        </w:rPr>
        <w:t>розгляду</w:t>
      </w:r>
      <w:proofErr w:type="spellEnd"/>
      <w:r w:rsidRPr="00E505F5">
        <w:rPr>
          <w:rFonts w:ascii="Times New Roman" w:hAnsi="Times New Roman" w:cs="Times New Roman"/>
          <w:sz w:val="26"/>
          <w:szCs w:val="26"/>
        </w:rPr>
        <w:t xml:space="preserve"> на </w:t>
      </w:r>
      <w:r>
        <w:rPr>
          <w:rFonts w:ascii="Times New Roman" w:hAnsi="Times New Roman" w:cs="Times New Roman"/>
          <w:sz w:val="26"/>
          <w:szCs w:val="26"/>
          <w:lang w:val="uk-UA"/>
        </w:rPr>
        <w:t>поза</w:t>
      </w:r>
      <w:proofErr w:type="spellStart"/>
      <w:r w:rsidRPr="00E505F5">
        <w:rPr>
          <w:rFonts w:ascii="Times New Roman" w:hAnsi="Times New Roman" w:cs="Times New Roman"/>
          <w:sz w:val="26"/>
          <w:szCs w:val="26"/>
        </w:rPr>
        <w:t>черговому</w:t>
      </w:r>
      <w:proofErr w:type="spellEnd"/>
      <w:r w:rsidRPr="00E505F5">
        <w:rPr>
          <w:rFonts w:ascii="Times New Roman" w:hAnsi="Times New Roman" w:cs="Times New Roman"/>
          <w:sz w:val="26"/>
          <w:szCs w:val="26"/>
        </w:rPr>
        <w:t xml:space="preserve"> </w:t>
      </w:r>
      <w:proofErr w:type="spellStart"/>
      <w:r w:rsidRPr="00E505F5">
        <w:rPr>
          <w:rFonts w:ascii="Times New Roman" w:hAnsi="Times New Roman" w:cs="Times New Roman"/>
          <w:sz w:val="26"/>
          <w:szCs w:val="26"/>
        </w:rPr>
        <w:t>засіданні</w:t>
      </w:r>
      <w:proofErr w:type="spellEnd"/>
      <w:r w:rsidRPr="00E505F5">
        <w:rPr>
          <w:rFonts w:ascii="Times New Roman" w:hAnsi="Times New Roman" w:cs="Times New Roman"/>
          <w:sz w:val="26"/>
          <w:szCs w:val="26"/>
        </w:rPr>
        <w:t xml:space="preserve"> </w:t>
      </w:r>
      <w:proofErr w:type="spellStart"/>
      <w:r w:rsidRPr="00E505F5">
        <w:rPr>
          <w:rFonts w:ascii="Times New Roman" w:hAnsi="Times New Roman" w:cs="Times New Roman"/>
          <w:sz w:val="26"/>
          <w:szCs w:val="26"/>
        </w:rPr>
        <w:t>виконавчого</w:t>
      </w:r>
      <w:proofErr w:type="spellEnd"/>
      <w:r w:rsidRPr="00E505F5">
        <w:rPr>
          <w:rFonts w:ascii="Times New Roman" w:hAnsi="Times New Roman" w:cs="Times New Roman"/>
          <w:sz w:val="26"/>
          <w:szCs w:val="26"/>
        </w:rPr>
        <w:t xml:space="preserve"> </w:t>
      </w:r>
      <w:proofErr w:type="spellStart"/>
      <w:r w:rsidRPr="00E505F5">
        <w:rPr>
          <w:rFonts w:ascii="Times New Roman" w:hAnsi="Times New Roman" w:cs="Times New Roman"/>
          <w:sz w:val="26"/>
          <w:szCs w:val="26"/>
        </w:rPr>
        <w:t>комітету</w:t>
      </w:r>
      <w:proofErr w:type="spellEnd"/>
    </w:p>
    <w:p w:rsidR="00B00C08" w:rsidRPr="00E505F5" w:rsidRDefault="00B00C08" w:rsidP="00B00C08">
      <w:pPr>
        <w:pStyle w:val="a4"/>
        <w:spacing w:before="30" w:after="30"/>
        <w:jc w:val="center"/>
        <w:rPr>
          <w:rFonts w:ascii="Times New Roman" w:hAnsi="Times New Roman" w:cs="Times New Roman"/>
          <w:sz w:val="26"/>
          <w:szCs w:val="26"/>
        </w:rPr>
      </w:pPr>
      <w:r w:rsidRPr="00E505F5">
        <w:rPr>
          <w:rFonts w:ascii="Times New Roman" w:hAnsi="Times New Roman" w:cs="Times New Roman"/>
          <w:sz w:val="26"/>
          <w:szCs w:val="26"/>
        </w:rPr>
        <w:t>Н</w:t>
      </w:r>
      <w:proofErr w:type="spellStart"/>
      <w:r w:rsidRPr="00E505F5">
        <w:rPr>
          <w:rFonts w:ascii="Times New Roman" w:hAnsi="Times New Roman" w:cs="Times New Roman"/>
          <w:sz w:val="26"/>
          <w:szCs w:val="26"/>
          <w:lang w:val="uk-UA"/>
        </w:rPr>
        <w:t>овоодеської</w:t>
      </w:r>
      <w:proofErr w:type="spellEnd"/>
      <w:r w:rsidRPr="00E505F5">
        <w:rPr>
          <w:rFonts w:ascii="Times New Roman" w:hAnsi="Times New Roman" w:cs="Times New Roman"/>
          <w:sz w:val="26"/>
          <w:szCs w:val="26"/>
        </w:rPr>
        <w:t xml:space="preserve"> </w:t>
      </w:r>
      <w:proofErr w:type="spellStart"/>
      <w:r w:rsidRPr="00E505F5">
        <w:rPr>
          <w:rFonts w:ascii="Times New Roman" w:hAnsi="Times New Roman" w:cs="Times New Roman"/>
          <w:sz w:val="26"/>
          <w:szCs w:val="26"/>
        </w:rPr>
        <w:t>міської</w:t>
      </w:r>
      <w:proofErr w:type="spellEnd"/>
      <w:r w:rsidRPr="00E505F5">
        <w:rPr>
          <w:rFonts w:ascii="Times New Roman" w:hAnsi="Times New Roman" w:cs="Times New Roman"/>
          <w:sz w:val="26"/>
          <w:szCs w:val="26"/>
        </w:rPr>
        <w:t xml:space="preserve"> ради </w:t>
      </w:r>
      <w:r w:rsidR="00541147">
        <w:rPr>
          <w:rFonts w:ascii="Times New Roman" w:hAnsi="Times New Roman" w:cs="Times New Roman"/>
          <w:sz w:val="26"/>
          <w:szCs w:val="26"/>
          <w:lang w:val="uk-UA"/>
        </w:rPr>
        <w:t>05</w:t>
      </w:r>
      <w:r w:rsidRPr="00E505F5">
        <w:rPr>
          <w:rFonts w:ascii="Times New Roman" w:hAnsi="Times New Roman" w:cs="Times New Roman"/>
          <w:sz w:val="26"/>
          <w:szCs w:val="26"/>
        </w:rPr>
        <w:t>.</w:t>
      </w:r>
      <w:r w:rsidRPr="00E505F5">
        <w:rPr>
          <w:rFonts w:ascii="Times New Roman" w:hAnsi="Times New Roman" w:cs="Times New Roman"/>
          <w:sz w:val="26"/>
          <w:szCs w:val="26"/>
          <w:lang w:val="uk-UA"/>
        </w:rPr>
        <w:t>0</w:t>
      </w:r>
      <w:r w:rsidR="00541147">
        <w:rPr>
          <w:rFonts w:ascii="Times New Roman" w:hAnsi="Times New Roman" w:cs="Times New Roman"/>
          <w:sz w:val="26"/>
          <w:szCs w:val="26"/>
          <w:lang w:val="uk-UA"/>
        </w:rPr>
        <w:t>5</w:t>
      </w:r>
      <w:r w:rsidRPr="00E505F5">
        <w:rPr>
          <w:rFonts w:ascii="Times New Roman" w:hAnsi="Times New Roman" w:cs="Times New Roman"/>
          <w:sz w:val="26"/>
          <w:szCs w:val="26"/>
        </w:rPr>
        <w:t>.202</w:t>
      </w:r>
      <w:r w:rsidRPr="00E505F5">
        <w:rPr>
          <w:rFonts w:ascii="Times New Roman" w:hAnsi="Times New Roman" w:cs="Times New Roman"/>
          <w:sz w:val="26"/>
          <w:szCs w:val="26"/>
          <w:lang w:val="uk-UA"/>
        </w:rPr>
        <w:t>6</w:t>
      </w:r>
      <w:r w:rsidRPr="00E505F5">
        <w:rPr>
          <w:rFonts w:ascii="Times New Roman" w:hAnsi="Times New Roman" w:cs="Times New Roman"/>
          <w:sz w:val="26"/>
          <w:szCs w:val="26"/>
        </w:rPr>
        <w:t xml:space="preserve"> року</w:t>
      </w:r>
    </w:p>
    <w:p w:rsidR="00B00C08" w:rsidRPr="00E505F5" w:rsidRDefault="00B00C08" w:rsidP="00B00C08">
      <w:pPr>
        <w:pStyle w:val="a4"/>
        <w:spacing w:before="30" w:after="30"/>
        <w:jc w:val="center"/>
        <w:rPr>
          <w:rFonts w:ascii="Times New Roman" w:hAnsi="Times New Roman" w:cs="Times New Roman"/>
          <w:sz w:val="26"/>
          <w:szCs w:val="26"/>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951"/>
        <w:gridCol w:w="2263"/>
      </w:tblGrid>
      <w:tr w:rsidR="00B00C08" w:rsidRPr="00E505F5" w:rsidTr="00AA0304">
        <w:tc>
          <w:tcPr>
            <w:tcW w:w="567" w:type="dxa"/>
            <w:tcBorders>
              <w:top w:val="single" w:sz="4" w:space="0" w:color="auto"/>
              <w:left w:val="single" w:sz="4" w:space="0" w:color="auto"/>
              <w:bottom w:val="single" w:sz="4" w:space="0" w:color="auto"/>
              <w:right w:val="single" w:sz="4" w:space="0" w:color="auto"/>
            </w:tcBorders>
            <w:hideMark/>
          </w:tcPr>
          <w:p w:rsidR="00B00C08" w:rsidRPr="00E505F5" w:rsidRDefault="00B00C08" w:rsidP="00AA0304">
            <w:pPr>
              <w:spacing w:before="30" w:after="30"/>
              <w:rPr>
                <w:b/>
                <w:bCs/>
              </w:rPr>
            </w:pPr>
            <w:r w:rsidRPr="00E505F5">
              <w:rPr>
                <w:b/>
                <w:bCs/>
              </w:rPr>
              <w:t>№ з/п</w:t>
            </w:r>
          </w:p>
        </w:tc>
        <w:tc>
          <w:tcPr>
            <w:tcW w:w="6951" w:type="dxa"/>
            <w:tcBorders>
              <w:top w:val="single" w:sz="4" w:space="0" w:color="auto"/>
              <w:left w:val="single" w:sz="4" w:space="0" w:color="auto"/>
              <w:bottom w:val="single" w:sz="4" w:space="0" w:color="auto"/>
              <w:right w:val="single" w:sz="4" w:space="0" w:color="auto"/>
            </w:tcBorders>
            <w:hideMark/>
          </w:tcPr>
          <w:p w:rsidR="00B00C08" w:rsidRPr="00E505F5" w:rsidRDefault="00B00C08" w:rsidP="00AA0304">
            <w:pPr>
              <w:spacing w:before="30" w:after="30"/>
              <w:jc w:val="center"/>
              <w:rPr>
                <w:b/>
                <w:bCs/>
              </w:rPr>
            </w:pPr>
            <w:proofErr w:type="spellStart"/>
            <w:r w:rsidRPr="00E505F5">
              <w:rPr>
                <w:b/>
                <w:bCs/>
              </w:rPr>
              <w:t>Назва</w:t>
            </w:r>
            <w:proofErr w:type="spellEnd"/>
            <w:r w:rsidRPr="00E505F5">
              <w:rPr>
                <w:b/>
                <w:bCs/>
              </w:rPr>
              <w:t xml:space="preserve"> </w:t>
            </w:r>
            <w:proofErr w:type="spellStart"/>
            <w:r w:rsidRPr="00E505F5">
              <w:rPr>
                <w:b/>
                <w:bCs/>
              </w:rPr>
              <w:t>проєкту</w:t>
            </w:r>
            <w:proofErr w:type="spellEnd"/>
            <w:r w:rsidRPr="00E505F5">
              <w:rPr>
                <w:b/>
                <w:bCs/>
              </w:rPr>
              <w:t xml:space="preserve"> </w:t>
            </w:r>
            <w:proofErr w:type="spellStart"/>
            <w:r w:rsidRPr="00E505F5">
              <w:rPr>
                <w:b/>
                <w:bCs/>
              </w:rPr>
              <w:t>рішення</w:t>
            </w:r>
            <w:proofErr w:type="spellEnd"/>
          </w:p>
        </w:tc>
        <w:tc>
          <w:tcPr>
            <w:tcW w:w="2263" w:type="dxa"/>
            <w:tcBorders>
              <w:top w:val="single" w:sz="4" w:space="0" w:color="auto"/>
              <w:left w:val="single" w:sz="4" w:space="0" w:color="auto"/>
              <w:bottom w:val="single" w:sz="4" w:space="0" w:color="auto"/>
              <w:right w:val="single" w:sz="4" w:space="0" w:color="auto"/>
            </w:tcBorders>
            <w:hideMark/>
          </w:tcPr>
          <w:p w:rsidR="00B00C08" w:rsidRPr="00E505F5" w:rsidRDefault="00B00C08" w:rsidP="00AA0304">
            <w:pPr>
              <w:spacing w:before="30" w:after="30"/>
              <w:ind w:left="-253"/>
              <w:jc w:val="center"/>
              <w:rPr>
                <w:b/>
                <w:bCs/>
              </w:rPr>
            </w:pPr>
            <w:proofErr w:type="spellStart"/>
            <w:r w:rsidRPr="00E505F5">
              <w:rPr>
                <w:b/>
                <w:bCs/>
              </w:rPr>
              <w:t>Доповідач</w:t>
            </w:r>
            <w:proofErr w:type="spellEnd"/>
          </w:p>
        </w:tc>
      </w:tr>
      <w:tr w:rsidR="00B00C08" w:rsidRPr="00612064" w:rsidTr="00AA0304">
        <w:tc>
          <w:tcPr>
            <w:tcW w:w="567" w:type="dxa"/>
            <w:tcBorders>
              <w:top w:val="single" w:sz="4" w:space="0" w:color="auto"/>
              <w:left w:val="single" w:sz="4" w:space="0" w:color="auto"/>
              <w:bottom w:val="single" w:sz="4" w:space="0" w:color="auto"/>
              <w:right w:val="single" w:sz="4" w:space="0" w:color="auto"/>
            </w:tcBorders>
          </w:tcPr>
          <w:p w:rsidR="00B00C08" w:rsidRPr="00E505F5" w:rsidRDefault="00B00C08" w:rsidP="00AA0304">
            <w:pPr>
              <w:pStyle w:val="a6"/>
              <w:numPr>
                <w:ilvl w:val="0"/>
                <w:numId w:val="1"/>
              </w:numPr>
              <w:spacing w:before="30" w:after="30" w:line="252" w:lineRule="auto"/>
              <w:contextualSpacing/>
              <w:jc w:val="center"/>
              <w:rPr>
                <w:bCs/>
                <w:sz w:val="26"/>
                <w:szCs w:val="26"/>
              </w:rPr>
            </w:pPr>
          </w:p>
        </w:tc>
        <w:tc>
          <w:tcPr>
            <w:tcW w:w="6951" w:type="dxa"/>
            <w:tcBorders>
              <w:top w:val="single" w:sz="4" w:space="0" w:color="auto"/>
              <w:left w:val="single" w:sz="4" w:space="0" w:color="auto"/>
              <w:bottom w:val="single" w:sz="4" w:space="0" w:color="auto"/>
              <w:right w:val="single" w:sz="4" w:space="0" w:color="auto"/>
            </w:tcBorders>
          </w:tcPr>
          <w:p w:rsidR="00B00C08" w:rsidRPr="00541147" w:rsidRDefault="00541147" w:rsidP="00541147">
            <w:pPr>
              <w:jc w:val="both"/>
              <w:rPr>
                <w:lang w:val="uk-UA"/>
              </w:rPr>
            </w:pPr>
            <w:r w:rsidRPr="008E5F70">
              <w:rPr>
                <w:bCs/>
                <w:sz w:val="28"/>
                <w:szCs w:val="28"/>
                <w:bdr w:val="none" w:sz="0" w:space="0" w:color="auto" w:frame="1"/>
                <w:lang w:val="uk-UA"/>
              </w:rPr>
              <w:t xml:space="preserve">Про затвердження </w:t>
            </w:r>
            <w:r>
              <w:rPr>
                <w:bCs/>
                <w:sz w:val="28"/>
                <w:szCs w:val="28"/>
                <w:bdr w:val="none" w:sz="0" w:space="0" w:color="auto" w:frame="1"/>
                <w:lang w:val="uk-UA"/>
              </w:rPr>
              <w:t>рішень комісії про надання допомоги для вирішення житлового питання від 05.05.2026 року</w:t>
            </w:r>
            <w:r w:rsidRPr="008E5F70">
              <w:rPr>
                <w:bCs/>
                <w:sz w:val="28"/>
                <w:szCs w:val="28"/>
                <w:bdr w:val="none" w:sz="0" w:space="0" w:color="auto" w:frame="1"/>
                <w:lang w:val="uk-UA"/>
              </w:rPr>
              <w:t xml:space="preserve"> </w:t>
            </w:r>
          </w:p>
        </w:tc>
        <w:tc>
          <w:tcPr>
            <w:tcW w:w="2263" w:type="dxa"/>
            <w:tcBorders>
              <w:top w:val="single" w:sz="4" w:space="0" w:color="auto"/>
              <w:left w:val="single" w:sz="4" w:space="0" w:color="auto"/>
              <w:bottom w:val="single" w:sz="4" w:space="0" w:color="auto"/>
              <w:right w:val="single" w:sz="4" w:space="0" w:color="auto"/>
            </w:tcBorders>
          </w:tcPr>
          <w:p w:rsidR="00B00C08" w:rsidRDefault="00541147" w:rsidP="00AA0304">
            <w:pPr>
              <w:spacing w:before="30" w:after="30"/>
              <w:ind w:hanging="111"/>
              <w:jc w:val="center"/>
              <w:rPr>
                <w:bCs/>
                <w:lang w:val="uk-UA"/>
              </w:rPr>
            </w:pPr>
            <w:r>
              <w:rPr>
                <w:bCs/>
                <w:lang w:val="uk-UA"/>
              </w:rPr>
              <w:t>Юхименко В.А.</w:t>
            </w:r>
          </w:p>
        </w:tc>
      </w:tr>
    </w:tbl>
    <w:p w:rsidR="00094D78" w:rsidRDefault="00094D78"/>
    <w:p w:rsidR="00541147" w:rsidRPr="00541147" w:rsidRDefault="00541147" w:rsidP="00541147">
      <w:pPr>
        <w:ind w:right="4959"/>
        <w:jc w:val="both"/>
        <w:rPr>
          <w:b/>
          <w:sz w:val="28"/>
          <w:szCs w:val="28"/>
          <w:lang w:val="uk-UA"/>
        </w:rPr>
      </w:pPr>
      <w:bookmarkStart w:id="0" w:name="_Hlk95749240"/>
      <w:r w:rsidRPr="00541147">
        <w:rPr>
          <w:b/>
          <w:bCs/>
          <w:sz w:val="28"/>
          <w:szCs w:val="28"/>
          <w:bdr w:val="none" w:sz="0" w:space="0" w:color="auto" w:frame="1"/>
          <w:lang w:val="uk-UA"/>
        </w:rPr>
        <w:t xml:space="preserve">Про затвердження рішень комісії про надання допомоги для вирішення житлового питання від 05.05.2026 року </w:t>
      </w:r>
    </w:p>
    <w:bookmarkEnd w:id="0"/>
    <w:p w:rsidR="00541147" w:rsidRPr="008E5F70" w:rsidRDefault="00541147" w:rsidP="00541147">
      <w:pPr>
        <w:widowControl w:val="0"/>
        <w:ind w:firstLine="567"/>
        <w:jc w:val="both"/>
        <w:rPr>
          <w:bCs/>
          <w:sz w:val="28"/>
          <w:szCs w:val="28"/>
          <w:bdr w:val="none" w:sz="0" w:space="0" w:color="auto" w:frame="1"/>
          <w:lang w:val="uk-UA"/>
        </w:rPr>
      </w:pPr>
      <w:r w:rsidRPr="008E5F70">
        <w:rPr>
          <w:bCs/>
          <w:sz w:val="28"/>
          <w:szCs w:val="28"/>
          <w:bdr w:val="none" w:sz="0" w:space="0" w:color="auto" w:frame="1"/>
          <w:lang w:val="uk-UA"/>
        </w:rPr>
        <w:t xml:space="preserve">Розглянувши протокол засідання </w:t>
      </w:r>
      <w:bookmarkStart w:id="1" w:name="_Hlk138240530"/>
      <w:r w:rsidRPr="008E5F70">
        <w:rPr>
          <w:bCs/>
          <w:sz w:val="28"/>
          <w:szCs w:val="28"/>
          <w:bdr w:val="none" w:sz="0" w:space="0" w:color="auto" w:frame="1"/>
          <w:lang w:val="uk-UA"/>
        </w:rPr>
        <w:t xml:space="preserve">комісії з розгляду питань щодо надання компенсації за </w:t>
      </w:r>
      <w:r>
        <w:rPr>
          <w:bCs/>
          <w:sz w:val="28"/>
          <w:szCs w:val="28"/>
          <w:bdr w:val="none" w:sz="0" w:space="0" w:color="auto" w:frame="1"/>
          <w:lang w:val="uk-UA"/>
        </w:rPr>
        <w:t>знищені</w:t>
      </w:r>
      <w:r w:rsidRPr="008E5F70">
        <w:rPr>
          <w:bCs/>
          <w:sz w:val="28"/>
          <w:szCs w:val="28"/>
          <w:bdr w:val="none" w:sz="0" w:space="0" w:color="auto" w:frame="1"/>
          <w:lang w:val="uk-UA"/>
        </w:rPr>
        <w:t xml:space="preserve"> об’єкти нерухомого майна внаслідок бойових дій, терористичних актів, диверсій, спричинених збройною агресією </w:t>
      </w:r>
      <w:r>
        <w:rPr>
          <w:bCs/>
          <w:sz w:val="28"/>
          <w:szCs w:val="28"/>
          <w:bdr w:val="none" w:sz="0" w:space="0" w:color="auto" w:frame="1"/>
          <w:lang w:val="uk-UA"/>
        </w:rPr>
        <w:t>Р</w:t>
      </w:r>
      <w:r w:rsidRPr="008E5F70">
        <w:rPr>
          <w:bCs/>
          <w:sz w:val="28"/>
          <w:szCs w:val="28"/>
          <w:bdr w:val="none" w:sz="0" w:space="0" w:color="auto" w:frame="1"/>
          <w:lang w:val="uk-UA"/>
        </w:rPr>
        <w:t xml:space="preserve">осійської </w:t>
      </w:r>
      <w:r>
        <w:rPr>
          <w:bCs/>
          <w:sz w:val="28"/>
          <w:szCs w:val="28"/>
          <w:bdr w:val="none" w:sz="0" w:space="0" w:color="auto" w:frame="1"/>
          <w:lang w:val="uk-UA"/>
        </w:rPr>
        <w:t>Ф</w:t>
      </w:r>
      <w:r w:rsidRPr="008E5F70">
        <w:rPr>
          <w:bCs/>
          <w:sz w:val="28"/>
          <w:szCs w:val="28"/>
          <w:bdr w:val="none" w:sz="0" w:space="0" w:color="auto" w:frame="1"/>
          <w:lang w:val="uk-UA"/>
        </w:rPr>
        <w:t xml:space="preserve">едерації проти України від </w:t>
      </w:r>
      <w:r>
        <w:rPr>
          <w:bCs/>
          <w:sz w:val="28"/>
          <w:szCs w:val="28"/>
          <w:bdr w:val="none" w:sz="0" w:space="0" w:color="auto" w:frame="1"/>
          <w:lang w:val="uk-UA"/>
        </w:rPr>
        <w:t>05</w:t>
      </w:r>
      <w:r w:rsidRPr="00747697">
        <w:rPr>
          <w:bCs/>
          <w:sz w:val="28"/>
          <w:szCs w:val="28"/>
          <w:bdr w:val="none" w:sz="0" w:space="0" w:color="auto" w:frame="1"/>
          <w:lang w:val="uk-UA"/>
        </w:rPr>
        <w:t>.</w:t>
      </w:r>
      <w:r>
        <w:rPr>
          <w:bCs/>
          <w:sz w:val="28"/>
          <w:szCs w:val="28"/>
          <w:bdr w:val="none" w:sz="0" w:space="0" w:color="auto" w:frame="1"/>
          <w:lang w:val="uk-UA"/>
        </w:rPr>
        <w:t>05</w:t>
      </w:r>
      <w:r w:rsidRPr="00747697">
        <w:rPr>
          <w:bCs/>
          <w:sz w:val="28"/>
          <w:szCs w:val="28"/>
          <w:bdr w:val="none" w:sz="0" w:space="0" w:color="auto" w:frame="1"/>
          <w:lang w:val="uk-UA"/>
        </w:rPr>
        <w:t>.202</w:t>
      </w:r>
      <w:r>
        <w:rPr>
          <w:bCs/>
          <w:sz w:val="28"/>
          <w:szCs w:val="28"/>
          <w:bdr w:val="none" w:sz="0" w:space="0" w:color="auto" w:frame="1"/>
          <w:lang w:val="uk-UA"/>
        </w:rPr>
        <w:t>6</w:t>
      </w:r>
      <w:r w:rsidRPr="00747697">
        <w:rPr>
          <w:bCs/>
          <w:sz w:val="28"/>
          <w:szCs w:val="28"/>
          <w:bdr w:val="none" w:sz="0" w:space="0" w:color="auto" w:frame="1"/>
          <w:lang w:val="uk-UA"/>
        </w:rPr>
        <w:t xml:space="preserve"> </w:t>
      </w:r>
      <w:r w:rsidRPr="008E5F70">
        <w:rPr>
          <w:bCs/>
          <w:sz w:val="28"/>
          <w:szCs w:val="28"/>
          <w:bdr w:val="none" w:sz="0" w:space="0" w:color="auto" w:frame="1"/>
          <w:lang w:val="uk-UA"/>
        </w:rPr>
        <w:t xml:space="preserve">року № </w:t>
      </w:r>
      <w:bookmarkEnd w:id="1"/>
      <w:r>
        <w:rPr>
          <w:bCs/>
          <w:sz w:val="28"/>
          <w:szCs w:val="28"/>
          <w:bdr w:val="none" w:sz="0" w:space="0" w:color="auto" w:frame="1"/>
          <w:lang w:val="uk-UA"/>
        </w:rPr>
        <w:t>3</w:t>
      </w:r>
      <w:r w:rsidRPr="008E5F70">
        <w:rPr>
          <w:bCs/>
          <w:sz w:val="28"/>
          <w:szCs w:val="28"/>
          <w:bdr w:val="none" w:sz="0" w:space="0" w:color="auto" w:frame="1"/>
          <w:lang w:val="uk-UA"/>
        </w:rPr>
        <w:t xml:space="preserve">, та рішення  комісії з розгляду питань щодо надання компенсації за </w:t>
      </w:r>
      <w:r>
        <w:rPr>
          <w:bCs/>
          <w:sz w:val="28"/>
          <w:szCs w:val="28"/>
          <w:bdr w:val="none" w:sz="0" w:space="0" w:color="auto" w:frame="1"/>
          <w:lang w:val="uk-UA"/>
        </w:rPr>
        <w:t>знищені</w:t>
      </w:r>
      <w:r w:rsidRPr="008E5F70">
        <w:rPr>
          <w:bCs/>
          <w:sz w:val="28"/>
          <w:szCs w:val="28"/>
          <w:bdr w:val="none" w:sz="0" w:space="0" w:color="auto" w:frame="1"/>
          <w:lang w:val="uk-UA"/>
        </w:rPr>
        <w:t xml:space="preserve"> об’єкти нерухомого майна внаслідок бойових дій, терористичних актів, диверсій, спричинених збройною агресією </w:t>
      </w:r>
      <w:r>
        <w:rPr>
          <w:bCs/>
          <w:sz w:val="28"/>
          <w:szCs w:val="28"/>
          <w:bdr w:val="none" w:sz="0" w:space="0" w:color="auto" w:frame="1"/>
          <w:lang w:val="uk-UA"/>
        </w:rPr>
        <w:t>Р</w:t>
      </w:r>
      <w:r w:rsidRPr="008E5F70">
        <w:rPr>
          <w:bCs/>
          <w:sz w:val="28"/>
          <w:szCs w:val="28"/>
          <w:bdr w:val="none" w:sz="0" w:space="0" w:color="auto" w:frame="1"/>
          <w:lang w:val="uk-UA"/>
        </w:rPr>
        <w:t xml:space="preserve">осійської </w:t>
      </w:r>
      <w:r>
        <w:rPr>
          <w:bCs/>
          <w:sz w:val="28"/>
          <w:szCs w:val="28"/>
          <w:bdr w:val="none" w:sz="0" w:space="0" w:color="auto" w:frame="1"/>
          <w:lang w:val="uk-UA"/>
        </w:rPr>
        <w:t>Ф</w:t>
      </w:r>
      <w:r w:rsidRPr="008E5F70">
        <w:rPr>
          <w:bCs/>
          <w:sz w:val="28"/>
          <w:szCs w:val="28"/>
          <w:bdr w:val="none" w:sz="0" w:space="0" w:color="auto" w:frame="1"/>
          <w:lang w:val="uk-UA"/>
        </w:rPr>
        <w:t xml:space="preserve">едерації проти України від </w:t>
      </w:r>
      <w:r>
        <w:rPr>
          <w:bCs/>
          <w:sz w:val="28"/>
          <w:szCs w:val="28"/>
          <w:bdr w:val="none" w:sz="0" w:space="0" w:color="auto" w:frame="1"/>
          <w:lang w:val="uk-UA"/>
        </w:rPr>
        <w:t>05</w:t>
      </w:r>
      <w:r w:rsidRPr="00747697">
        <w:rPr>
          <w:bCs/>
          <w:sz w:val="28"/>
          <w:szCs w:val="28"/>
          <w:bdr w:val="none" w:sz="0" w:space="0" w:color="auto" w:frame="1"/>
          <w:lang w:val="uk-UA"/>
        </w:rPr>
        <w:t>.</w:t>
      </w:r>
      <w:r>
        <w:rPr>
          <w:bCs/>
          <w:sz w:val="28"/>
          <w:szCs w:val="28"/>
          <w:bdr w:val="none" w:sz="0" w:space="0" w:color="auto" w:frame="1"/>
          <w:lang w:val="uk-UA"/>
        </w:rPr>
        <w:t>05</w:t>
      </w:r>
      <w:r w:rsidRPr="00747697">
        <w:rPr>
          <w:bCs/>
          <w:sz w:val="28"/>
          <w:szCs w:val="28"/>
          <w:bdr w:val="none" w:sz="0" w:space="0" w:color="auto" w:frame="1"/>
          <w:lang w:val="uk-UA"/>
        </w:rPr>
        <w:t>.202</w:t>
      </w:r>
      <w:r>
        <w:rPr>
          <w:bCs/>
          <w:sz w:val="28"/>
          <w:szCs w:val="28"/>
          <w:bdr w:val="none" w:sz="0" w:space="0" w:color="auto" w:frame="1"/>
          <w:lang w:val="uk-UA"/>
        </w:rPr>
        <w:t>6</w:t>
      </w:r>
      <w:r w:rsidRPr="00747697">
        <w:rPr>
          <w:bCs/>
          <w:sz w:val="28"/>
          <w:szCs w:val="28"/>
          <w:bdr w:val="none" w:sz="0" w:space="0" w:color="auto" w:frame="1"/>
          <w:lang w:val="uk-UA"/>
        </w:rPr>
        <w:t xml:space="preserve"> </w:t>
      </w:r>
      <w:r w:rsidRPr="008E5F70">
        <w:rPr>
          <w:bCs/>
          <w:sz w:val="28"/>
          <w:szCs w:val="28"/>
          <w:bdr w:val="none" w:sz="0" w:space="0" w:color="auto" w:frame="1"/>
          <w:lang w:val="uk-UA"/>
        </w:rPr>
        <w:t xml:space="preserve">року № </w:t>
      </w:r>
      <w:r>
        <w:rPr>
          <w:bCs/>
          <w:sz w:val="28"/>
          <w:szCs w:val="28"/>
          <w:bdr w:val="none" w:sz="0" w:space="0" w:color="auto" w:frame="1"/>
          <w:lang w:val="uk-UA"/>
        </w:rPr>
        <w:t xml:space="preserve">1, 2, </w:t>
      </w:r>
      <w:r w:rsidRPr="008E5F70">
        <w:rPr>
          <w:bCs/>
          <w:sz w:val="28"/>
          <w:szCs w:val="28"/>
          <w:bdr w:val="none" w:sz="0" w:space="0" w:color="auto" w:frame="1"/>
          <w:lang w:val="uk-UA"/>
        </w:rPr>
        <w:t>к</w:t>
      </w:r>
      <w:r w:rsidRPr="008E5F70">
        <w:rPr>
          <w:bCs/>
          <w:color w:val="000000"/>
          <w:sz w:val="28"/>
          <w:szCs w:val="28"/>
          <w:lang w:val="uk-UA"/>
        </w:rPr>
        <w:t xml:space="preserve">еруючись статтями 11, 40 Закону України «Про місцеве самоврядування </w:t>
      </w:r>
      <w:r w:rsidRPr="008E5F70">
        <w:rPr>
          <w:bCs/>
          <w:sz w:val="28"/>
          <w:szCs w:val="28"/>
          <w:bdr w:val="none" w:sz="0" w:space="0" w:color="auto" w:frame="1"/>
          <w:lang w:val="uk-UA"/>
        </w:rPr>
        <w:t>в Україні»</w:t>
      </w:r>
      <w:r>
        <w:rPr>
          <w:bCs/>
          <w:sz w:val="28"/>
          <w:szCs w:val="28"/>
          <w:bdr w:val="none" w:sz="0" w:space="0" w:color="auto" w:frame="1"/>
          <w:lang w:val="uk-UA"/>
        </w:rPr>
        <w:t>,</w:t>
      </w:r>
      <w:r w:rsidRPr="008E5F70">
        <w:rPr>
          <w:bCs/>
          <w:sz w:val="28"/>
          <w:szCs w:val="28"/>
          <w:bdr w:val="none" w:sz="0" w:space="0" w:color="auto" w:frame="1"/>
          <w:lang w:val="uk-UA"/>
        </w:rPr>
        <w:t xml:space="preserve"> відповідно до Порядку </w:t>
      </w:r>
      <w:r w:rsidRPr="000D2BD5">
        <w:rPr>
          <w:bCs/>
          <w:sz w:val="28"/>
          <w:szCs w:val="28"/>
          <w:bdr w:val="none" w:sz="0" w:space="0" w:color="auto" w:frame="1"/>
          <w:lang w:val="uk-UA"/>
        </w:rPr>
        <w:t>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Pr="008E5F70">
        <w:rPr>
          <w:bCs/>
          <w:sz w:val="28"/>
          <w:szCs w:val="28"/>
          <w:bdr w:val="none" w:sz="0" w:space="0" w:color="auto" w:frame="1"/>
          <w:lang w:val="uk-UA"/>
        </w:rPr>
        <w:t xml:space="preserve">, затвердженого постановою Кабінету Міністрів України від </w:t>
      </w:r>
      <w:r w:rsidRPr="00CC269C">
        <w:rPr>
          <w:bCs/>
          <w:sz w:val="28"/>
          <w:szCs w:val="28"/>
          <w:bdr w:val="none" w:sz="0" w:space="0" w:color="auto" w:frame="1"/>
          <w:lang w:val="uk-UA"/>
        </w:rPr>
        <w:t xml:space="preserve"> </w:t>
      </w:r>
      <w:r w:rsidRPr="000D2BD5">
        <w:rPr>
          <w:bCs/>
          <w:sz w:val="28"/>
          <w:szCs w:val="28"/>
          <w:bdr w:val="none" w:sz="0" w:space="0" w:color="auto" w:frame="1"/>
          <w:lang w:val="uk-UA"/>
        </w:rPr>
        <w:t>22 вересня 2025 р. № 1176</w:t>
      </w:r>
      <w:r>
        <w:rPr>
          <w:bCs/>
          <w:sz w:val="28"/>
          <w:szCs w:val="28"/>
          <w:bdr w:val="none" w:sz="0" w:space="0" w:color="auto" w:frame="1"/>
          <w:lang w:val="uk-UA"/>
        </w:rPr>
        <w:t xml:space="preserve"> «</w:t>
      </w:r>
      <w:r w:rsidRPr="00CC269C">
        <w:rPr>
          <w:bCs/>
          <w:sz w:val="28"/>
          <w:szCs w:val="28"/>
          <w:bdr w:val="none" w:sz="0" w:space="0" w:color="auto" w:frame="1"/>
          <w:lang w:val="uk-UA"/>
        </w:rPr>
        <w:t>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sidRPr="008E5F70">
        <w:rPr>
          <w:bCs/>
          <w:sz w:val="28"/>
          <w:szCs w:val="28"/>
          <w:bdr w:val="none" w:sz="0" w:space="0" w:color="auto" w:frame="1"/>
          <w:lang w:val="uk-UA"/>
        </w:rPr>
        <w:t>, виконавчий комітет міської ради</w:t>
      </w:r>
    </w:p>
    <w:p w:rsidR="00541147" w:rsidRPr="008E5F70" w:rsidRDefault="00541147" w:rsidP="00541147">
      <w:pPr>
        <w:pStyle w:val="a7"/>
        <w:spacing w:before="89" w:line="322" w:lineRule="exact"/>
        <w:ind w:right="1559"/>
        <w:jc w:val="both"/>
        <w:rPr>
          <w:b/>
          <w:sz w:val="28"/>
          <w:szCs w:val="28"/>
          <w:lang w:val="uk-UA"/>
        </w:rPr>
      </w:pPr>
      <w:r w:rsidRPr="008E5F70">
        <w:rPr>
          <w:b/>
          <w:sz w:val="28"/>
          <w:szCs w:val="28"/>
          <w:lang w:val="uk-UA"/>
        </w:rPr>
        <w:t>ВИРІШИВ:</w:t>
      </w:r>
    </w:p>
    <w:p w:rsidR="00541147" w:rsidRPr="00541147" w:rsidRDefault="00541147" w:rsidP="00541147">
      <w:pPr>
        <w:widowControl w:val="0"/>
        <w:tabs>
          <w:tab w:val="left" w:pos="567"/>
        </w:tabs>
        <w:jc w:val="both"/>
        <w:rPr>
          <w:sz w:val="28"/>
          <w:szCs w:val="28"/>
          <w:lang w:val="uk-UA"/>
        </w:rPr>
      </w:pPr>
      <w:r w:rsidRPr="008E5F70">
        <w:rPr>
          <w:bCs/>
          <w:color w:val="000000"/>
          <w:sz w:val="28"/>
          <w:szCs w:val="28"/>
          <w:lang w:val="uk-UA"/>
        </w:rPr>
        <w:t xml:space="preserve">        1. Затвердити рішення </w:t>
      </w:r>
      <w:r w:rsidRPr="008E5F70">
        <w:rPr>
          <w:bCs/>
          <w:sz w:val="28"/>
          <w:szCs w:val="28"/>
          <w:bdr w:val="none" w:sz="0" w:space="0" w:color="auto" w:frame="1"/>
          <w:lang w:val="uk-UA"/>
        </w:rPr>
        <w:t xml:space="preserve">комісії з розгляду питань щодо надання компенсації за </w:t>
      </w:r>
      <w:r>
        <w:rPr>
          <w:bCs/>
          <w:sz w:val="28"/>
          <w:szCs w:val="28"/>
          <w:bdr w:val="none" w:sz="0" w:space="0" w:color="auto" w:frame="1"/>
          <w:lang w:val="uk-UA"/>
        </w:rPr>
        <w:t xml:space="preserve">знищені </w:t>
      </w:r>
      <w:r w:rsidRPr="008E5F70">
        <w:rPr>
          <w:bCs/>
          <w:sz w:val="28"/>
          <w:szCs w:val="28"/>
          <w:bdr w:val="none" w:sz="0" w:space="0" w:color="auto" w:frame="1"/>
          <w:lang w:val="uk-UA"/>
        </w:rPr>
        <w:t xml:space="preserve">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Pr>
          <w:bCs/>
          <w:sz w:val="28"/>
          <w:szCs w:val="28"/>
          <w:bdr w:val="none" w:sz="0" w:space="0" w:color="auto" w:frame="1"/>
          <w:lang w:val="uk-UA"/>
        </w:rPr>
        <w:t>05</w:t>
      </w:r>
      <w:r w:rsidRPr="00747697">
        <w:rPr>
          <w:bCs/>
          <w:sz w:val="28"/>
          <w:szCs w:val="28"/>
          <w:bdr w:val="none" w:sz="0" w:space="0" w:color="auto" w:frame="1"/>
          <w:lang w:val="uk-UA"/>
        </w:rPr>
        <w:t>.</w:t>
      </w:r>
      <w:r>
        <w:rPr>
          <w:bCs/>
          <w:sz w:val="28"/>
          <w:szCs w:val="28"/>
          <w:bdr w:val="none" w:sz="0" w:space="0" w:color="auto" w:frame="1"/>
          <w:lang w:val="uk-UA"/>
        </w:rPr>
        <w:t>05</w:t>
      </w:r>
      <w:r w:rsidRPr="00747697">
        <w:rPr>
          <w:bCs/>
          <w:sz w:val="28"/>
          <w:szCs w:val="28"/>
          <w:bdr w:val="none" w:sz="0" w:space="0" w:color="auto" w:frame="1"/>
          <w:lang w:val="uk-UA"/>
        </w:rPr>
        <w:t>.202</w:t>
      </w:r>
      <w:r>
        <w:rPr>
          <w:bCs/>
          <w:sz w:val="28"/>
          <w:szCs w:val="28"/>
          <w:bdr w:val="none" w:sz="0" w:space="0" w:color="auto" w:frame="1"/>
          <w:lang w:val="uk-UA"/>
        </w:rPr>
        <w:t>6</w:t>
      </w:r>
      <w:r w:rsidRPr="00747697">
        <w:rPr>
          <w:bCs/>
          <w:sz w:val="28"/>
          <w:szCs w:val="28"/>
          <w:bdr w:val="none" w:sz="0" w:space="0" w:color="auto" w:frame="1"/>
          <w:lang w:val="uk-UA"/>
        </w:rPr>
        <w:t xml:space="preserve"> року </w:t>
      </w:r>
      <w:r w:rsidRPr="008E5F70">
        <w:rPr>
          <w:bCs/>
          <w:sz w:val="28"/>
          <w:szCs w:val="28"/>
          <w:bdr w:val="none" w:sz="0" w:space="0" w:color="auto" w:frame="1"/>
          <w:lang w:val="uk-UA"/>
        </w:rPr>
        <w:t xml:space="preserve">№ </w:t>
      </w:r>
      <w:r>
        <w:rPr>
          <w:bCs/>
          <w:sz w:val="28"/>
          <w:szCs w:val="28"/>
          <w:bdr w:val="none" w:sz="0" w:space="0" w:color="auto" w:frame="1"/>
          <w:lang w:val="uk-UA"/>
        </w:rPr>
        <w:t xml:space="preserve">1 (Додаток 1) та </w:t>
      </w:r>
      <w:r w:rsidRPr="009571F3">
        <w:rPr>
          <w:bCs/>
          <w:sz w:val="28"/>
          <w:szCs w:val="28"/>
          <w:bdr w:val="none" w:sz="0" w:space="0" w:color="auto" w:frame="1"/>
          <w:lang w:val="uk-UA"/>
        </w:rPr>
        <w:t>надати</w:t>
      </w:r>
      <w:r>
        <w:rPr>
          <w:bCs/>
          <w:sz w:val="28"/>
          <w:szCs w:val="28"/>
          <w:bdr w:val="none" w:sz="0" w:space="0" w:color="auto" w:frame="1"/>
          <w:lang w:val="uk-UA"/>
        </w:rPr>
        <w:t xml:space="preserve"> </w:t>
      </w:r>
      <w:r w:rsidRPr="00541147">
        <w:rPr>
          <w:sz w:val="28"/>
          <w:szCs w:val="28"/>
          <w:lang w:val="uk-UA"/>
        </w:rPr>
        <w:t xml:space="preserve">допомогу для вирішення житлового питання фізичній особі </w:t>
      </w:r>
      <w:proofErr w:type="spellStart"/>
      <w:r w:rsidRPr="00541147">
        <w:rPr>
          <w:bCs/>
          <w:color w:val="000000"/>
          <w:sz w:val="28"/>
          <w:szCs w:val="28"/>
          <w:lang w:val="uk-UA"/>
        </w:rPr>
        <w:t>Крамарцю</w:t>
      </w:r>
      <w:proofErr w:type="spellEnd"/>
      <w:r w:rsidRPr="00541147">
        <w:rPr>
          <w:bCs/>
          <w:color w:val="000000"/>
          <w:sz w:val="28"/>
          <w:szCs w:val="28"/>
          <w:lang w:val="uk-UA"/>
        </w:rPr>
        <w:t xml:space="preserve"> Олегу Олександровичу </w:t>
      </w:r>
      <w:r>
        <w:rPr>
          <w:sz w:val="28"/>
          <w:szCs w:val="28"/>
          <w:lang w:val="uk-UA"/>
        </w:rPr>
        <w:t xml:space="preserve">по заяві </w:t>
      </w:r>
      <w:r w:rsidRPr="00541147">
        <w:rPr>
          <w:sz w:val="28"/>
          <w:szCs w:val="28"/>
          <w:lang w:val="uk-UA"/>
        </w:rPr>
        <w:t>ЗВПО-07.04.2026-34357 у розмірі 2000000,00 грн. (два мільйони гривень 00 копійок).</w:t>
      </w:r>
    </w:p>
    <w:p w:rsidR="00541147" w:rsidRPr="00541147" w:rsidRDefault="00541147" w:rsidP="00541147">
      <w:pPr>
        <w:widowControl w:val="0"/>
        <w:jc w:val="both"/>
        <w:rPr>
          <w:sz w:val="28"/>
          <w:szCs w:val="28"/>
          <w:lang w:val="uk-UA"/>
        </w:rPr>
      </w:pPr>
      <w:r>
        <w:rPr>
          <w:sz w:val="28"/>
          <w:szCs w:val="28"/>
          <w:lang w:val="uk-UA"/>
        </w:rPr>
        <w:t xml:space="preserve">        </w:t>
      </w:r>
      <w:r w:rsidRPr="008E5F70">
        <w:rPr>
          <w:sz w:val="28"/>
          <w:szCs w:val="28"/>
          <w:lang w:val="uk-UA"/>
        </w:rPr>
        <w:t xml:space="preserve">2. </w:t>
      </w:r>
      <w:r w:rsidRPr="008E5F70">
        <w:rPr>
          <w:bCs/>
          <w:color w:val="000000"/>
          <w:sz w:val="28"/>
          <w:szCs w:val="28"/>
          <w:lang w:val="uk-UA"/>
        </w:rPr>
        <w:t xml:space="preserve">Затвердити рішення </w:t>
      </w:r>
      <w:r w:rsidRPr="008E5F70">
        <w:rPr>
          <w:bCs/>
          <w:sz w:val="28"/>
          <w:szCs w:val="28"/>
          <w:bdr w:val="none" w:sz="0" w:space="0" w:color="auto" w:frame="1"/>
          <w:lang w:val="uk-UA"/>
        </w:rPr>
        <w:t xml:space="preserve">комісії з розгляду питань щодо надання компенсації за </w:t>
      </w:r>
      <w:r>
        <w:rPr>
          <w:bCs/>
          <w:sz w:val="28"/>
          <w:szCs w:val="28"/>
          <w:bdr w:val="none" w:sz="0" w:space="0" w:color="auto" w:frame="1"/>
          <w:lang w:val="uk-UA"/>
        </w:rPr>
        <w:t xml:space="preserve">знищені </w:t>
      </w:r>
      <w:r w:rsidRPr="008E5F70">
        <w:rPr>
          <w:bCs/>
          <w:sz w:val="28"/>
          <w:szCs w:val="28"/>
          <w:bdr w:val="none" w:sz="0" w:space="0" w:color="auto" w:frame="1"/>
          <w:lang w:val="uk-UA"/>
        </w:rPr>
        <w:t xml:space="preserve">об’єкти нерухомого майна внаслідок бойових дій, терористичних актів, диверсій, спричинених збройною агресією російської федерації проти України від </w:t>
      </w:r>
      <w:r>
        <w:rPr>
          <w:bCs/>
          <w:sz w:val="28"/>
          <w:szCs w:val="28"/>
          <w:bdr w:val="none" w:sz="0" w:space="0" w:color="auto" w:frame="1"/>
          <w:lang w:val="uk-UA"/>
        </w:rPr>
        <w:t>05</w:t>
      </w:r>
      <w:r w:rsidRPr="00747697">
        <w:rPr>
          <w:bCs/>
          <w:sz w:val="28"/>
          <w:szCs w:val="28"/>
          <w:bdr w:val="none" w:sz="0" w:space="0" w:color="auto" w:frame="1"/>
          <w:lang w:val="uk-UA"/>
        </w:rPr>
        <w:t>.</w:t>
      </w:r>
      <w:r>
        <w:rPr>
          <w:bCs/>
          <w:sz w:val="28"/>
          <w:szCs w:val="28"/>
          <w:bdr w:val="none" w:sz="0" w:space="0" w:color="auto" w:frame="1"/>
          <w:lang w:val="uk-UA"/>
        </w:rPr>
        <w:t>05</w:t>
      </w:r>
      <w:r w:rsidRPr="00747697">
        <w:rPr>
          <w:bCs/>
          <w:sz w:val="28"/>
          <w:szCs w:val="28"/>
          <w:bdr w:val="none" w:sz="0" w:space="0" w:color="auto" w:frame="1"/>
          <w:lang w:val="uk-UA"/>
        </w:rPr>
        <w:t>.202</w:t>
      </w:r>
      <w:r>
        <w:rPr>
          <w:bCs/>
          <w:sz w:val="28"/>
          <w:szCs w:val="28"/>
          <w:bdr w:val="none" w:sz="0" w:space="0" w:color="auto" w:frame="1"/>
          <w:lang w:val="uk-UA"/>
        </w:rPr>
        <w:t>6</w:t>
      </w:r>
      <w:r w:rsidRPr="00747697">
        <w:rPr>
          <w:bCs/>
          <w:sz w:val="28"/>
          <w:szCs w:val="28"/>
          <w:bdr w:val="none" w:sz="0" w:space="0" w:color="auto" w:frame="1"/>
          <w:lang w:val="uk-UA"/>
        </w:rPr>
        <w:t xml:space="preserve"> року </w:t>
      </w:r>
      <w:r w:rsidRPr="008E5F70">
        <w:rPr>
          <w:bCs/>
          <w:sz w:val="28"/>
          <w:szCs w:val="28"/>
          <w:bdr w:val="none" w:sz="0" w:space="0" w:color="auto" w:frame="1"/>
          <w:lang w:val="uk-UA"/>
        </w:rPr>
        <w:t xml:space="preserve">№ </w:t>
      </w:r>
      <w:r>
        <w:rPr>
          <w:bCs/>
          <w:sz w:val="28"/>
          <w:szCs w:val="28"/>
          <w:bdr w:val="none" w:sz="0" w:space="0" w:color="auto" w:frame="1"/>
          <w:lang w:val="uk-UA"/>
        </w:rPr>
        <w:t xml:space="preserve">2 (Додаток 2) та </w:t>
      </w:r>
      <w:r w:rsidRPr="009571F3">
        <w:rPr>
          <w:bCs/>
          <w:sz w:val="28"/>
          <w:szCs w:val="28"/>
          <w:bdr w:val="none" w:sz="0" w:space="0" w:color="auto" w:frame="1"/>
          <w:lang w:val="uk-UA"/>
        </w:rPr>
        <w:t>надати</w:t>
      </w:r>
      <w:r>
        <w:rPr>
          <w:bCs/>
          <w:sz w:val="28"/>
          <w:szCs w:val="28"/>
          <w:bdr w:val="none" w:sz="0" w:space="0" w:color="auto" w:frame="1"/>
          <w:lang w:val="uk-UA"/>
        </w:rPr>
        <w:t xml:space="preserve"> </w:t>
      </w:r>
      <w:r w:rsidRPr="00541147">
        <w:rPr>
          <w:sz w:val="28"/>
          <w:szCs w:val="28"/>
          <w:lang w:val="uk-UA"/>
        </w:rPr>
        <w:t xml:space="preserve">допомогу для вирішення житлового </w:t>
      </w:r>
      <w:r w:rsidRPr="00541147">
        <w:rPr>
          <w:sz w:val="28"/>
          <w:szCs w:val="28"/>
          <w:lang w:val="uk-UA"/>
        </w:rPr>
        <w:lastRenderedPageBreak/>
        <w:t xml:space="preserve">питання фізичній особі </w:t>
      </w:r>
      <w:proofErr w:type="spellStart"/>
      <w:r w:rsidRPr="00541147">
        <w:rPr>
          <w:bCs/>
          <w:color w:val="000000"/>
          <w:sz w:val="28"/>
          <w:szCs w:val="28"/>
          <w:lang w:val="uk-UA"/>
        </w:rPr>
        <w:t>Канівцю</w:t>
      </w:r>
      <w:proofErr w:type="spellEnd"/>
      <w:r w:rsidRPr="00541147">
        <w:rPr>
          <w:bCs/>
          <w:color w:val="000000"/>
          <w:sz w:val="28"/>
          <w:szCs w:val="28"/>
          <w:lang w:val="uk-UA"/>
        </w:rPr>
        <w:t xml:space="preserve"> Антону Миколайовичу </w:t>
      </w:r>
      <w:r w:rsidRPr="00541147">
        <w:rPr>
          <w:sz w:val="28"/>
          <w:szCs w:val="28"/>
          <w:lang w:val="uk-UA"/>
        </w:rPr>
        <w:t>по заяві  ЗВПО-18.04.2026-35578 у розмірі 2000000,00 грн. (два мільйони гривень 00 копійок).</w:t>
      </w:r>
    </w:p>
    <w:p w:rsidR="00541147" w:rsidRPr="008E5F70" w:rsidRDefault="00541147" w:rsidP="00541147">
      <w:pPr>
        <w:widowControl w:val="0"/>
        <w:ind w:firstLine="567"/>
        <w:jc w:val="both"/>
        <w:rPr>
          <w:sz w:val="28"/>
          <w:szCs w:val="28"/>
          <w:lang w:val="uk-UA"/>
        </w:rPr>
      </w:pPr>
      <w:r>
        <w:rPr>
          <w:sz w:val="28"/>
          <w:szCs w:val="28"/>
          <w:lang w:val="uk-UA"/>
        </w:rPr>
        <w:t>3. Секретарю к</w:t>
      </w:r>
      <w:r w:rsidRPr="008E5F70">
        <w:rPr>
          <w:sz w:val="28"/>
          <w:szCs w:val="28"/>
          <w:lang w:val="uk-UA"/>
        </w:rPr>
        <w:t xml:space="preserve">омісії </w:t>
      </w:r>
      <w:r>
        <w:rPr>
          <w:sz w:val="28"/>
          <w:szCs w:val="28"/>
          <w:lang w:val="uk-UA"/>
        </w:rPr>
        <w:t>з</w:t>
      </w:r>
      <w:r w:rsidRPr="008E5F70">
        <w:rPr>
          <w:sz w:val="28"/>
          <w:szCs w:val="28"/>
          <w:lang w:val="uk-UA"/>
        </w:rPr>
        <w:t xml:space="preserve"> розгляду питань щодо </w:t>
      </w:r>
      <w:r w:rsidRPr="008E5F70">
        <w:rPr>
          <w:bCs/>
          <w:sz w:val="28"/>
          <w:szCs w:val="28"/>
          <w:bdr w:val="none" w:sz="0" w:space="0" w:color="auto" w:frame="1"/>
          <w:lang w:val="uk-UA"/>
        </w:rPr>
        <w:t xml:space="preserve">надання компенсації за </w:t>
      </w:r>
      <w:r>
        <w:rPr>
          <w:bCs/>
          <w:sz w:val="28"/>
          <w:szCs w:val="28"/>
          <w:bdr w:val="none" w:sz="0" w:space="0" w:color="auto" w:frame="1"/>
          <w:lang w:val="uk-UA"/>
        </w:rPr>
        <w:t xml:space="preserve">знищені </w:t>
      </w:r>
      <w:r w:rsidRPr="008E5F70">
        <w:rPr>
          <w:bCs/>
          <w:sz w:val="28"/>
          <w:szCs w:val="28"/>
          <w:bdr w:val="none" w:sz="0" w:space="0" w:color="auto" w:frame="1"/>
          <w:lang w:val="uk-UA"/>
        </w:rPr>
        <w:t xml:space="preserve">об’єкти нерухомого майна внаслідок бойових дій, терористичних актів, диверсій, спричинених збройною агресією російської федерації проти України </w:t>
      </w:r>
      <w:r>
        <w:rPr>
          <w:bCs/>
          <w:sz w:val="28"/>
          <w:szCs w:val="28"/>
          <w:bdr w:val="none" w:sz="0" w:space="0" w:color="auto" w:frame="1"/>
          <w:lang w:val="uk-UA"/>
        </w:rPr>
        <w:t xml:space="preserve">(Юхименко) </w:t>
      </w:r>
      <w:r w:rsidRPr="008E5F70">
        <w:rPr>
          <w:sz w:val="28"/>
          <w:szCs w:val="28"/>
          <w:lang w:val="uk-UA"/>
        </w:rPr>
        <w:t>завантажити дане рішення до Реєстру пошкодженого та знищеного майна протягом п'яти робочих днів з дня прийняття такого рішення.</w:t>
      </w:r>
    </w:p>
    <w:p w:rsidR="00541147" w:rsidRPr="008E5F70" w:rsidRDefault="00541147" w:rsidP="00541147">
      <w:pPr>
        <w:tabs>
          <w:tab w:val="left" w:pos="851"/>
        </w:tabs>
        <w:ind w:firstLine="567"/>
        <w:contextualSpacing/>
        <w:jc w:val="both"/>
        <w:rPr>
          <w:sz w:val="28"/>
          <w:szCs w:val="28"/>
          <w:lang w:val="uk-UA"/>
        </w:rPr>
      </w:pPr>
      <w:r>
        <w:rPr>
          <w:sz w:val="28"/>
          <w:szCs w:val="28"/>
          <w:lang w:val="uk-UA"/>
        </w:rPr>
        <w:t>4</w:t>
      </w:r>
      <w:r w:rsidRPr="008E5F70">
        <w:rPr>
          <w:sz w:val="28"/>
          <w:szCs w:val="28"/>
          <w:lang w:val="uk-UA"/>
        </w:rPr>
        <w:t>. Контроль за виконанням даного рішення покласти на заступника міського голови Журбу І.М.</w:t>
      </w:r>
    </w:p>
    <w:p w:rsidR="00541147" w:rsidRPr="008E5F70" w:rsidRDefault="00541147" w:rsidP="00541147">
      <w:pPr>
        <w:rPr>
          <w:b/>
          <w:sz w:val="28"/>
          <w:szCs w:val="28"/>
          <w:lang w:val="uk-UA"/>
        </w:rPr>
      </w:pPr>
    </w:p>
    <w:p w:rsidR="00541147" w:rsidRDefault="00541147" w:rsidP="00541147">
      <w:pPr>
        <w:rPr>
          <w:b/>
          <w:sz w:val="28"/>
          <w:szCs w:val="28"/>
          <w:lang w:val="uk-UA"/>
        </w:rPr>
      </w:pPr>
      <w:r w:rsidRPr="008E5F70">
        <w:rPr>
          <w:b/>
          <w:sz w:val="28"/>
          <w:szCs w:val="28"/>
          <w:lang w:val="uk-UA"/>
        </w:rPr>
        <w:t>Міський голова                                                                   Олександр ПОЛЯКОВ</w:t>
      </w: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p>
    <w:p w:rsidR="00541147" w:rsidRDefault="00541147" w:rsidP="00541147">
      <w:pPr>
        <w:rPr>
          <w:b/>
          <w:sz w:val="28"/>
          <w:szCs w:val="28"/>
          <w:lang w:val="uk-UA"/>
        </w:rPr>
      </w:pPr>
      <w:bookmarkStart w:id="2" w:name="_GoBack"/>
      <w:bookmarkEnd w:id="2"/>
    </w:p>
    <w:sectPr w:rsidR="00541147" w:rsidSect="00131117">
      <w:pgSz w:w="11906" w:h="16838"/>
      <w:pgMar w:top="850" w:right="566"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C3919"/>
    <w:multiLevelType w:val="hybridMultilevel"/>
    <w:tmpl w:val="288CD458"/>
    <w:lvl w:ilvl="0" w:tplc="B094AAF0">
      <w:start w:val="1"/>
      <w:numFmt w:val="decimal"/>
      <w:lvlText w:val="%1."/>
      <w:lvlJc w:val="left"/>
      <w:pPr>
        <w:ind w:left="6881" w:hanging="360"/>
      </w:pPr>
      <w:rPr>
        <w:rFonts w:hint="default"/>
      </w:rPr>
    </w:lvl>
    <w:lvl w:ilvl="1" w:tplc="04220019" w:tentative="1">
      <w:start w:val="1"/>
      <w:numFmt w:val="lowerLetter"/>
      <w:lvlText w:val="%2."/>
      <w:lvlJc w:val="left"/>
      <w:pPr>
        <w:ind w:left="7601" w:hanging="360"/>
      </w:pPr>
    </w:lvl>
    <w:lvl w:ilvl="2" w:tplc="0422001B" w:tentative="1">
      <w:start w:val="1"/>
      <w:numFmt w:val="lowerRoman"/>
      <w:lvlText w:val="%3."/>
      <w:lvlJc w:val="right"/>
      <w:pPr>
        <w:ind w:left="8321" w:hanging="180"/>
      </w:pPr>
    </w:lvl>
    <w:lvl w:ilvl="3" w:tplc="0422000F" w:tentative="1">
      <w:start w:val="1"/>
      <w:numFmt w:val="decimal"/>
      <w:lvlText w:val="%4."/>
      <w:lvlJc w:val="left"/>
      <w:pPr>
        <w:ind w:left="9041" w:hanging="360"/>
      </w:pPr>
    </w:lvl>
    <w:lvl w:ilvl="4" w:tplc="04220019" w:tentative="1">
      <w:start w:val="1"/>
      <w:numFmt w:val="lowerLetter"/>
      <w:lvlText w:val="%5."/>
      <w:lvlJc w:val="left"/>
      <w:pPr>
        <w:ind w:left="9761" w:hanging="360"/>
      </w:pPr>
    </w:lvl>
    <w:lvl w:ilvl="5" w:tplc="0422001B" w:tentative="1">
      <w:start w:val="1"/>
      <w:numFmt w:val="lowerRoman"/>
      <w:lvlText w:val="%6."/>
      <w:lvlJc w:val="right"/>
      <w:pPr>
        <w:ind w:left="10481" w:hanging="180"/>
      </w:pPr>
    </w:lvl>
    <w:lvl w:ilvl="6" w:tplc="0422000F" w:tentative="1">
      <w:start w:val="1"/>
      <w:numFmt w:val="decimal"/>
      <w:lvlText w:val="%7."/>
      <w:lvlJc w:val="left"/>
      <w:pPr>
        <w:ind w:left="11201" w:hanging="360"/>
      </w:pPr>
    </w:lvl>
    <w:lvl w:ilvl="7" w:tplc="04220019" w:tentative="1">
      <w:start w:val="1"/>
      <w:numFmt w:val="lowerLetter"/>
      <w:lvlText w:val="%8."/>
      <w:lvlJc w:val="left"/>
      <w:pPr>
        <w:ind w:left="11921" w:hanging="360"/>
      </w:pPr>
    </w:lvl>
    <w:lvl w:ilvl="8" w:tplc="0422001B" w:tentative="1">
      <w:start w:val="1"/>
      <w:numFmt w:val="lowerRoman"/>
      <w:lvlText w:val="%9."/>
      <w:lvlJc w:val="right"/>
      <w:pPr>
        <w:ind w:left="12641" w:hanging="180"/>
      </w:pPr>
    </w:lvl>
  </w:abstractNum>
  <w:abstractNum w:abstractNumId="1" w15:restartNumberingAfterBreak="0">
    <w:nsid w:val="11867F44"/>
    <w:multiLevelType w:val="hybridMultilevel"/>
    <w:tmpl w:val="0C3824F0"/>
    <w:lvl w:ilvl="0" w:tplc="57724276">
      <w:start w:val="1"/>
      <w:numFmt w:val="decimal"/>
      <w:lvlText w:val="%1."/>
      <w:lvlJc w:val="righ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C08"/>
    <w:rsid w:val="000107AA"/>
    <w:rsid w:val="00094D78"/>
    <w:rsid w:val="00131117"/>
    <w:rsid w:val="001614FB"/>
    <w:rsid w:val="00541147"/>
    <w:rsid w:val="005C5895"/>
    <w:rsid w:val="006E088C"/>
    <w:rsid w:val="00703799"/>
    <w:rsid w:val="00995FB9"/>
    <w:rsid w:val="009F52C3"/>
    <w:rsid w:val="00AA6DB6"/>
    <w:rsid w:val="00B00C08"/>
    <w:rsid w:val="00E43C0F"/>
    <w:rsid w:val="00F0691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33F859-6DE7-4F19-80CA-B52507A81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0C08"/>
    <w:pPr>
      <w:spacing w:line="252" w:lineRule="auto"/>
    </w:pPr>
    <w:rPr>
      <w:rFonts w:ascii="Times New Roman" w:hAnsi="Times New Roman" w:cs="Times New Roman"/>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link w:val="a4"/>
    <w:uiPriority w:val="1"/>
    <w:locked/>
    <w:rsid w:val="00B00C08"/>
    <w:rPr>
      <w:lang w:val="ru-RU"/>
    </w:rPr>
  </w:style>
  <w:style w:type="paragraph" w:styleId="a4">
    <w:name w:val="No Spacing"/>
    <w:link w:val="a3"/>
    <w:uiPriority w:val="1"/>
    <w:qFormat/>
    <w:rsid w:val="00B00C08"/>
    <w:pPr>
      <w:spacing w:after="0" w:line="240" w:lineRule="auto"/>
    </w:pPr>
    <w:rPr>
      <w:lang w:val="ru-RU"/>
    </w:rPr>
  </w:style>
  <w:style w:type="character" w:customStyle="1" w:styleId="a5">
    <w:name w:val="Абзац списка Знак"/>
    <w:link w:val="a6"/>
    <w:uiPriority w:val="34"/>
    <w:locked/>
    <w:rsid w:val="00B00C08"/>
    <w:rPr>
      <w:rFonts w:ascii="Times New Roman" w:eastAsia="Times New Roman" w:hAnsi="Times New Roman" w:cs="Times New Roman"/>
      <w:sz w:val="24"/>
      <w:szCs w:val="24"/>
      <w:lang w:val="ru-RU" w:eastAsia="ru-RU"/>
    </w:rPr>
  </w:style>
  <w:style w:type="paragraph" w:styleId="a6">
    <w:name w:val="List Paragraph"/>
    <w:basedOn w:val="a"/>
    <w:link w:val="a5"/>
    <w:uiPriority w:val="99"/>
    <w:qFormat/>
    <w:rsid w:val="00B00C08"/>
    <w:pPr>
      <w:spacing w:after="0" w:line="240" w:lineRule="auto"/>
      <w:ind w:left="708"/>
    </w:pPr>
    <w:rPr>
      <w:rFonts w:eastAsia="Times New Roman"/>
      <w:sz w:val="24"/>
      <w:szCs w:val="24"/>
      <w:lang w:val="ru-RU" w:eastAsia="ru-RU"/>
    </w:rPr>
  </w:style>
  <w:style w:type="paragraph" w:styleId="a7">
    <w:name w:val="Body Text"/>
    <w:basedOn w:val="a"/>
    <w:link w:val="a8"/>
    <w:qFormat/>
    <w:rsid w:val="00541147"/>
    <w:pPr>
      <w:spacing w:after="120" w:line="240" w:lineRule="auto"/>
    </w:pPr>
    <w:rPr>
      <w:rFonts w:eastAsia="Times New Roman"/>
      <w:sz w:val="24"/>
      <w:szCs w:val="24"/>
      <w:lang w:val="ru-RU" w:eastAsia="ru-RU"/>
    </w:rPr>
  </w:style>
  <w:style w:type="character" w:customStyle="1" w:styleId="a8">
    <w:name w:val="Основной текст Знак"/>
    <w:basedOn w:val="a0"/>
    <w:link w:val="a7"/>
    <w:rsid w:val="00541147"/>
    <w:rPr>
      <w:rFonts w:ascii="Times New Roman" w:eastAsia="Times New Roman" w:hAnsi="Times New Roman" w:cs="Times New Roman"/>
      <w:sz w:val="24"/>
      <w:szCs w:val="24"/>
      <w:lang w:val="ru-RU" w:eastAsia="ru-RU"/>
    </w:rPr>
  </w:style>
  <w:style w:type="table" w:styleId="a9">
    <w:name w:val="Table Grid"/>
    <w:basedOn w:val="a1"/>
    <w:uiPriority w:val="39"/>
    <w:rsid w:val="0054114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4587,baiaagaaboqcaaadbg4aaauudgaaaaaaaaaaaaaaaaaaaaaaaaaaaaaaaaaaaaaaaaaaaaaaaaaaaaaaaaaaaaaaaaaaaaaaaaaaaaaaaaaaaaaaaaaaaaaaaaaaaaaaaaaaaaaaaaaaaaaaaaaaaaaaaaaaaaaaaaaaaaaaaaaaaaaaaaaaaaaaaaaaaaaaaaaaaaaaaaaaaaaaaaaaaaaaaaaaaaaaaaaaaaaa"/>
    <w:basedOn w:val="a"/>
    <w:rsid w:val="00541147"/>
    <w:pPr>
      <w:spacing w:before="100" w:beforeAutospacing="1" w:after="100" w:afterAutospacing="1" w:line="240" w:lineRule="auto"/>
    </w:pPr>
    <w:rPr>
      <w:rFonts w:eastAsia="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Pages>
  <Words>1997</Words>
  <Characters>1139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Tatiana</dc:creator>
  <cp:keywords/>
  <dc:description/>
  <cp:lastModifiedBy>Tatiana Tatiana</cp:lastModifiedBy>
  <cp:revision>8</cp:revision>
  <dcterms:created xsi:type="dcterms:W3CDTF">2026-04-21T10:15:00Z</dcterms:created>
  <dcterms:modified xsi:type="dcterms:W3CDTF">2026-05-07T06:45:00Z</dcterms:modified>
</cp:coreProperties>
</file>