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947E02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947E02">
        <w:rPr>
          <w:b/>
        </w:rPr>
        <w:t>НОВООДЕСЬКА МІСЬКА РАДА</w:t>
      </w:r>
    </w:p>
    <w:p w:rsidR="00460A20" w:rsidRPr="00947E02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947E02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947E02">
              <w:t>23</w:t>
            </w:r>
            <w:r w:rsidR="00363A9A">
              <w:t>.07.</w:t>
            </w:r>
            <w:r w:rsidR="001805A3">
              <w:t>2026</w:t>
            </w:r>
            <w:r w:rsidRPr="006F69C9">
              <w:t xml:space="preserve">р. № </w:t>
            </w:r>
            <w:r w:rsidR="00947E02">
              <w:t>19</w:t>
            </w:r>
          </w:p>
          <w:p w:rsidR="00460A20" w:rsidRPr="006F69C9" w:rsidRDefault="00460A20" w:rsidP="00966E79">
            <w:pPr>
              <w:pStyle w:val="a3"/>
              <w:spacing w:before="89" w:line="322" w:lineRule="exact"/>
              <w:ind w:left="0"/>
            </w:pPr>
          </w:p>
        </w:tc>
        <w:tc>
          <w:tcPr>
            <w:tcW w:w="3393" w:type="dxa"/>
            <w:hideMark/>
          </w:tcPr>
          <w:p w:rsidR="008345D5" w:rsidRPr="00E223C1" w:rsidRDefault="00363A9A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E63591" w:rsidRPr="00E63591" w:rsidTr="00306B49">
        <w:trPr>
          <w:trHeight w:val="733"/>
        </w:trPr>
        <w:tc>
          <w:tcPr>
            <w:tcW w:w="5387" w:type="dxa"/>
            <w:hideMark/>
          </w:tcPr>
          <w:p w:rsidR="00730624" w:rsidRPr="00363A9A" w:rsidRDefault="00633EE1" w:rsidP="001805A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 w:rsidRPr="00363A9A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Про надання дозволу ТОВ «</w:t>
            </w:r>
            <w:proofErr w:type="spellStart"/>
            <w:r w:rsidRPr="00363A9A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Миколаїврибпром</w:t>
            </w:r>
            <w:proofErr w:type="spellEnd"/>
            <w:r w:rsidRPr="00363A9A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» на розроблення технічної документації із землеустрою щодо інвентаризації земельної ділянки комунальної власності, яка перебуває у його користуванні</w:t>
            </w:r>
          </w:p>
          <w:p w:rsidR="00633EE1" w:rsidRPr="00363A9A" w:rsidRDefault="00633EE1" w:rsidP="001805A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363A9A" w:rsidRDefault="000575D1" w:rsidP="00363A9A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клопотання ТОВ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Миколаїврибпром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="00363A9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="00363A9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947E0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2640-06-25/26 від 10.07.2026 року</w:t>
      </w:r>
      <w:r w:rsidR="00947E0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розробку технічної документації </w:t>
      </w:r>
      <w:r w:rsidR="00345004">
        <w:rPr>
          <w:rFonts w:ascii="Times New Roman" w:hAnsi="Times New Roman"/>
          <w:sz w:val="28"/>
          <w:szCs w:val="28"/>
          <w:lang w:val="uk-UA"/>
        </w:rPr>
        <w:t xml:space="preserve">щодо інвентаризації земельної ділянки за кадастровим номером 4824810100:02:009:0026, з метою </w:t>
      </w:r>
      <w:r w:rsidR="005F3367">
        <w:rPr>
          <w:rFonts w:ascii="Times New Roman" w:hAnsi="Times New Roman"/>
          <w:sz w:val="28"/>
          <w:szCs w:val="28"/>
          <w:lang w:val="uk-UA"/>
        </w:rPr>
        <w:t>уточнення</w:t>
      </w:r>
      <w:r w:rsidR="00345004">
        <w:rPr>
          <w:rFonts w:ascii="Times New Roman" w:hAnsi="Times New Roman"/>
          <w:sz w:val="28"/>
          <w:szCs w:val="28"/>
          <w:lang w:val="uk-UA"/>
        </w:rPr>
        <w:t xml:space="preserve"> конфігурації земельної ділянки в зв’язку з наявністю поворотних точок, к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еруючись пунктом 34 частини 1 статті 26 Закону України «Про місцеве самоврядування в </w:t>
      </w:r>
      <w:r w:rsidR="00306B49" w:rsidRPr="000575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Україні», </w:t>
      </w:r>
      <w:r w:rsidR="00460A20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="00345004">
        <w:rPr>
          <w:rFonts w:ascii="Times New Roman" w:hAnsi="Times New Roman"/>
          <w:sz w:val="28"/>
          <w:szCs w:val="28"/>
          <w:lang w:val="uk-UA"/>
        </w:rPr>
        <w:t>12, 79</w:t>
      </w:r>
      <w:r w:rsidR="00345004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="00345004">
        <w:rPr>
          <w:rFonts w:ascii="Times New Roman" w:hAnsi="Times New Roman"/>
          <w:sz w:val="28"/>
          <w:szCs w:val="28"/>
          <w:lang w:val="uk-UA"/>
        </w:rPr>
        <w:t xml:space="preserve">, 122, 184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Земельного кодексу України, </w:t>
      </w:r>
      <w:r w:rsidR="00730624" w:rsidRPr="009F6205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="00345004">
        <w:rPr>
          <w:rFonts w:ascii="Times New Roman" w:hAnsi="Times New Roman"/>
          <w:sz w:val="28"/>
          <w:szCs w:val="28"/>
          <w:lang w:val="uk-UA"/>
        </w:rPr>
        <w:t>25, 35, 57</w:t>
      </w:r>
      <w:r w:rsidR="00730624" w:rsidRPr="009F6205">
        <w:rPr>
          <w:rFonts w:ascii="Times New Roman" w:hAnsi="Times New Roman"/>
          <w:sz w:val="28"/>
          <w:szCs w:val="28"/>
          <w:lang w:val="uk-UA"/>
        </w:rPr>
        <w:t xml:space="preserve"> Закону України «</w:t>
      </w:r>
      <w:r w:rsidR="00345004">
        <w:rPr>
          <w:rFonts w:ascii="Times New Roman" w:hAnsi="Times New Roman"/>
          <w:sz w:val="28"/>
          <w:szCs w:val="28"/>
          <w:lang w:val="uk-UA"/>
        </w:rPr>
        <w:t>Про землеустрій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»,  </w:t>
      </w:r>
      <w:r w:rsidR="00345004">
        <w:rPr>
          <w:rFonts w:ascii="Times New Roman" w:hAnsi="Times New Roman"/>
          <w:sz w:val="28"/>
          <w:szCs w:val="28"/>
          <w:lang w:val="uk-UA"/>
        </w:rPr>
        <w:t>Постанови Кабінету Міністрів України «Про затвердження Порядку проведення інвентаризації земель та визнання такими, що втратили чинність деяких постанов Кабінету Міністрів України» від 05.06.2019</w:t>
      </w:r>
      <w:r w:rsidR="00363A9A">
        <w:rPr>
          <w:rFonts w:ascii="Times New Roman" w:hAnsi="Times New Roman"/>
          <w:sz w:val="28"/>
          <w:szCs w:val="28"/>
          <w:lang w:val="uk-UA"/>
        </w:rPr>
        <w:t>р. № 476</w:t>
      </w:r>
      <w:r w:rsidR="00345004">
        <w:rPr>
          <w:rFonts w:ascii="Times New Roman" w:hAnsi="Times New Roman"/>
          <w:sz w:val="28"/>
          <w:szCs w:val="28"/>
          <w:lang w:val="uk-UA"/>
        </w:rPr>
        <w:t>,</w:t>
      </w:r>
      <w:r w:rsidR="00C8155E">
        <w:rPr>
          <w:rFonts w:ascii="Times New Roman" w:hAnsi="Times New Roman"/>
          <w:sz w:val="28"/>
          <w:szCs w:val="28"/>
          <w:lang w:val="uk-UA"/>
        </w:rPr>
        <w:t xml:space="preserve"> договору оренди землі від 04.02.2011 року</w:t>
      </w:r>
      <w:r w:rsidR="00363A9A">
        <w:rPr>
          <w:rFonts w:ascii="Times New Roman" w:hAnsi="Times New Roman"/>
          <w:sz w:val="28"/>
          <w:szCs w:val="28"/>
          <w:lang w:val="uk-UA"/>
        </w:rPr>
        <w:t xml:space="preserve"> № 1</w:t>
      </w:r>
      <w:r w:rsidR="00C8155E">
        <w:rPr>
          <w:rFonts w:ascii="Times New Roman" w:hAnsi="Times New Roman"/>
          <w:sz w:val="28"/>
          <w:szCs w:val="28"/>
          <w:lang w:val="uk-UA"/>
        </w:rPr>
        <w:t>,</w:t>
      </w:r>
      <w:r w:rsidR="00363A9A">
        <w:rPr>
          <w:rFonts w:ascii="Times New Roman" w:hAnsi="Times New Roman"/>
          <w:sz w:val="28"/>
          <w:szCs w:val="28"/>
          <w:lang w:val="uk-UA"/>
        </w:rPr>
        <w:t xml:space="preserve"> додаткових угод від 11.04.2016р. </w:t>
      </w:r>
      <w:r w:rsidR="00C8155E">
        <w:rPr>
          <w:rFonts w:ascii="Times New Roman" w:hAnsi="Times New Roman"/>
          <w:sz w:val="28"/>
          <w:szCs w:val="28"/>
          <w:lang w:val="uk-UA"/>
        </w:rPr>
        <w:t xml:space="preserve">та 06.04.2026 р., </w:t>
      </w:r>
      <w:r w:rsidR="005575A7">
        <w:rPr>
          <w:rFonts w:ascii="Times New Roman" w:hAnsi="Times New Roman"/>
          <w:sz w:val="28"/>
          <w:szCs w:val="28"/>
          <w:lang w:val="uk-UA"/>
        </w:rPr>
        <w:t>розробленого та затвердженого Детального плану території</w:t>
      </w:r>
      <w:r w:rsidR="00850219">
        <w:rPr>
          <w:rFonts w:ascii="Times New Roman" w:hAnsi="Times New Roman"/>
          <w:sz w:val="28"/>
          <w:szCs w:val="28"/>
          <w:lang w:val="uk-UA"/>
        </w:rPr>
        <w:t>,</w:t>
      </w:r>
      <w:r w:rsidR="00557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5447" w:rsidRPr="00EE5447">
        <w:rPr>
          <w:rFonts w:ascii="Times New Roman" w:hAnsi="Times New Roman"/>
          <w:sz w:val="28"/>
          <w:szCs w:val="28"/>
          <w:lang w:val="uk-UA"/>
        </w:rPr>
        <w:t xml:space="preserve">з метою уточнення (коригування) конфігурації земельної ділянки у зв'язку з виявленими </w:t>
      </w:r>
      <w:proofErr w:type="spellStart"/>
      <w:r w:rsidR="00EE5447" w:rsidRPr="00EE5447">
        <w:rPr>
          <w:rFonts w:ascii="Times New Roman" w:hAnsi="Times New Roman"/>
          <w:sz w:val="28"/>
          <w:szCs w:val="28"/>
          <w:lang w:val="uk-UA"/>
        </w:rPr>
        <w:t>невідповідностями</w:t>
      </w:r>
      <w:proofErr w:type="spellEnd"/>
      <w:r w:rsidR="00EE5447" w:rsidRPr="00EE5447">
        <w:rPr>
          <w:rFonts w:ascii="Times New Roman" w:hAnsi="Times New Roman"/>
          <w:sz w:val="28"/>
          <w:szCs w:val="28"/>
          <w:lang w:val="uk-UA"/>
        </w:rPr>
        <w:t xml:space="preserve"> координат поворотних точок її меж, приведення відомостей Державного земельного кадастру у відповідність до фактичного місця розташування земельної ділянки та забезпечення належного обліку земель комунальної власності, міська рада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0624" w:rsidRPr="00345004" w:rsidRDefault="00730624" w:rsidP="00363A9A">
      <w:pPr>
        <w:pStyle w:val="a5"/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  <w:lang w:val="uk-UA"/>
        </w:rPr>
      </w:pPr>
      <w:r w:rsidRPr="00345004">
        <w:rPr>
          <w:rFonts w:ascii="Times New Roman" w:hAnsi="Times New Roman"/>
          <w:b/>
          <w:bCs/>
          <w:sz w:val="27"/>
          <w:szCs w:val="27"/>
          <w:lang w:val="uk-UA"/>
        </w:rPr>
        <w:t>В И Р І Ш И Л А :</w:t>
      </w:r>
      <w:r w:rsidRPr="00345004"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  <w:t> </w:t>
      </w:r>
    </w:p>
    <w:p w:rsidR="00C77795" w:rsidRPr="00E63591" w:rsidRDefault="00C77795" w:rsidP="00363A9A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</w:p>
    <w:p w:rsidR="004A65B8" w:rsidRPr="002559A1" w:rsidRDefault="00F83822" w:rsidP="00850219">
      <w:pPr>
        <w:pStyle w:val="a9"/>
        <w:numPr>
          <w:ilvl w:val="0"/>
          <w:numId w:val="4"/>
        </w:numPr>
        <w:tabs>
          <w:tab w:val="clear" w:pos="720"/>
          <w:tab w:val="num" w:pos="284"/>
          <w:tab w:val="left" w:pos="993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2559A1">
        <w:rPr>
          <w:sz w:val="28"/>
          <w:szCs w:val="28"/>
          <w:shd w:val="clear" w:color="auto" w:fill="FFFFFF"/>
        </w:rPr>
        <w:t xml:space="preserve">Надати дозвіл </w:t>
      </w:r>
      <w:r w:rsidR="004F1785">
        <w:rPr>
          <w:sz w:val="28"/>
          <w:szCs w:val="28"/>
          <w:shd w:val="clear" w:color="auto" w:fill="FFFFFF"/>
        </w:rPr>
        <w:t>ТОВ «</w:t>
      </w:r>
      <w:proofErr w:type="spellStart"/>
      <w:r w:rsidR="004F1785">
        <w:rPr>
          <w:sz w:val="28"/>
          <w:szCs w:val="28"/>
          <w:shd w:val="clear" w:color="auto" w:fill="FFFFFF"/>
        </w:rPr>
        <w:t>Миколаїврибпром</w:t>
      </w:r>
      <w:proofErr w:type="spellEnd"/>
      <w:r w:rsidR="004F1785">
        <w:rPr>
          <w:sz w:val="28"/>
          <w:szCs w:val="28"/>
          <w:shd w:val="clear" w:color="auto" w:fill="FFFFFF"/>
        </w:rPr>
        <w:t>»</w:t>
      </w:r>
      <w:r w:rsidRPr="002559A1">
        <w:rPr>
          <w:sz w:val="28"/>
          <w:szCs w:val="28"/>
          <w:shd w:val="clear" w:color="auto" w:fill="FFFFFF"/>
        </w:rPr>
        <w:t xml:space="preserve"> на розроблення технічної документації із землеустрою щодо інвентаризації земельної ділянки комунальної власності з кадастровим номером </w:t>
      </w:r>
      <w:r w:rsidRPr="002559A1">
        <w:rPr>
          <w:bCs/>
          <w:sz w:val="28"/>
          <w:szCs w:val="28"/>
          <w:shd w:val="clear" w:color="auto" w:fill="FFFFFF"/>
        </w:rPr>
        <w:t>4824810100:02:009:0026</w:t>
      </w:r>
      <w:r w:rsidRPr="002559A1">
        <w:rPr>
          <w:sz w:val="28"/>
          <w:szCs w:val="28"/>
          <w:shd w:val="clear" w:color="auto" w:fill="FFFFFF"/>
        </w:rPr>
        <w:t xml:space="preserve">, площею </w:t>
      </w:r>
      <w:r w:rsidRPr="002559A1">
        <w:rPr>
          <w:bCs/>
          <w:sz w:val="28"/>
          <w:szCs w:val="28"/>
          <w:shd w:val="clear" w:color="auto" w:fill="FFFFFF"/>
        </w:rPr>
        <w:t>0,4074 га</w:t>
      </w:r>
      <w:r w:rsidRPr="002559A1">
        <w:rPr>
          <w:sz w:val="28"/>
          <w:szCs w:val="28"/>
          <w:shd w:val="clear" w:color="auto" w:fill="FFFFFF"/>
        </w:rPr>
        <w:t xml:space="preserve">, розташованої за </w:t>
      </w:r>
      <w:proofErr w:type="spellStart"/>
      <w:r w:rsidRPr="002559A1">
        <w:rPr>
          <w:sz w:val="28"/>
          <w:szCs w:val="28"/>
          <w:shd w:val="clear" w:color="auto" w:fill="FFFFFF"/>
        </w:rPr>
        <w:t>адресою</w:t>
      </w:r>
      <w:proofErr w:type="spellEnd"/>
      <w:r w:rsidRPr="002559A1">
        <w:rPr>
          <w:sz w:val="28"/>
          <w:szCs w:val="28"/>
          <w:shd w:val="clear" w:color="auto" w:fill="FFFFFF"/>
        </w:rPr>
        <w:t xml:space="preserve">: </w:t>
      </w:r>
      <w:r w:rsidRPr="002559A1">
        <w:rPr>
          <w:bCs/>
          <w:sz w:val="28"/>
          <w:szCs w:val="28"/>
          <w:shd w:val="clear" w:color="auto" w:fill="FFFFFF"/>
        </w:rPr>
        <w:t>Миколаївська область, Миколаївський район, м. Нова Одеса, провулок Рибний, 10-А</w:t>
      </w:r>
      <w:r w:rsidRPr="002559A1">
        <w:rPr>
          <w:sz w:val="28"/>
          <w:szCs w:val="28"/>
          <w:shd w:val="clear" w:color="auto" w:fill="FFFFFF"/>
        </w:rPr>
        <w:t xml:space="preserve">, </w:t>
      </w:r>
      <w:r w:rsidR="00B31E46" w:rsidRPr="00B31E46">
        <w:rPr>
          <w:sz w:val="28"/>
          <w:szCs w:val="28"/>
          <w:shd w:val="clear" w:color="auto" w:fill="FFFFFF"/>
        </w:rPr>
        <w:t>на якій розташоване нерухоме майно, що належить ТОВ «</w:t>
      </w:r>
      <w:proofErr w:type="spellStart"/>
      <w:r w:rsidR="00B31E46" w:rsidRPr="00B31E46">
        <w:rPr>
          <w:sz w:val="28"/>
          <w:szCs w:val="28"/>
          <w:shd w:val="clear" w:color="auto" w:fill="FFFFFF"/>
        </w:rPr>
        <w:t>Миколаїврибпром</w:t>
      </w:r>
      <w:proofErr w:type="spellEnd"/>
      <w:r w:rsidR="00B31E46" w:rsidRPr="00B31E46">
        <w:rPr>
          <w:sz w:val="28"/>
          <w:szCs w:val="28"/>
          <w:shd w:val="clear" w:color="auto" w:fill="FFFFFF"/>
        </w:rPr>
        <w:t>» на праві власності</w:t>
      </w:r>
      <w:r w:rsidR="00B31E46">
        <w:rPr>
          <w:sz w:val="28"/>
          <w:szCs w:val="28"/>
          <w:shd w:val="clear" w:color="auto" w:fill="FFFFFF"/>
        </w:rPr>
        <w:t xml:space="preserve">, </w:t>
      </w:r>
      <w:r w:rsidRPr="002559A1">
        <w:rPr>
          <w:sz w:val="28"/>
          <w:szCs w:val="28"/>
          <w:shd w:val="clear" w:color="auto" w:fill="FFFFFF"/>
        </w:rPr>
        <w:t xml:space="preserve">яка належить до </w:t>
      </w:r>
      <w:r w:rsidRPr="002559A1">
        <w:rPr>
          <w:bCs/>
          <w:sz w:val="28"/>
          <w:szCs w:val="28"/>
          <w:shd w:val="clear" w:color="auto" w:fill="FFFFFF"/>
        </w:rPr>
        <w:t>земель промисловості, транспорту, електронних комунікацій, енергетики, оборони та іншого призначення</w:t>
      </w:r>
      <w:r w:rsidRPr="002559A1">
        <w:rPr>
          <w:sz w:val="28"/>
          <w:szCs w:val="28"/>
          <w:shd w:val="clear" w:color="auto" w:fill="FFFFFF"/>
        </w:rPr>
        <w:t xml:space="preserve">, з видом цільового призначення </w:t>
      </w:r>
      <w:r w:rsidRPr="002559A1">
        <w:rPr>
          <w:bCs/>
          <w:sz w:val="28"/>
          <w:szCs w:val="28"/>
          <w:shd w:val="clear" w:color="auto" w:fill="FFFFFF"/>
        </w:rPr>
        <w:t xml:space="preserve">11.02 – для розміщення та </w:t>
      </w:r>
      <w:r w:rsidRPr="002559A1">
        <w:rPr>
          <w:bCs/>
          <w:sz w:val="28"/>
          <w:szCs w:val="28"/>
          <w:shd w:val="clear" w:color="auto" w:fill="FFFFFF"/>
        </w:rPr>
        <w:lastRenderedPageBreak/>
        <w:t>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2559A1">
        <w:rPr>
          <w:sz w:val="28"/>
          <w:szCs w:val="28"/>
          <w:shd w:val="clear" w:color="auto" w:fill="FFFFFF"/>
        </w:rPr>
        <w:t>.</w:t>
      </w:r>
    </w:p>
    <w:p w:rsidR="004A65B8" w:rsidRDefault="004A65B8" w:rsidP="00363A9A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4A65B8">
        <w:rPr>
          <w:sz w:val="28"/>
          <w:szCs w:val="28"/>
          <w:shd w:val="clear" w:color="auto" w:fill="FFFFFF"/>
        </w:rPr>
        <w:t xml:space="preserve">Встановити, що технічна документація із землеустрою щодо інвентаризації земельної ділянки розробляється з метою уточнення (коригування) конфігурації земельної ділянки у зв'язку з виявленими </w:t>
      </w:r>
      <w:proofErr w:type="spellStart"/>
      <w:r w:rsidRPr="004A65B8">
        <w:rPr>
          <w:sz w:val="28"/>
          <w:szCs w:val="28"/>
          <w:shd w:val="clear" w:color="auto" w:fill="FFFFFF"/>
        </w:rPr>
        <w:t>невідповідностями</w:t>
      </w:r>
      <w:proofErr w:type="spellEnd"/>
      <w:r w:rsidRPr="004A65B8">
        <w:rPr>
          <w:sz w:val="28"/>
          <w:szCs w:val="28"/>
          <w:shd w:val="clear" w:color="auto" w:fill="FFFFFF"/>
        </w:rPr>
        <w:t xml:space="preserve"> координат поворотних точок її меж, уточнення відомостей Державного земельного кадастру та приведення їх у відповідність до фактичного місця розташування земельної ділянки.</w:t>
      </w:r>
    </w:p>
    <w:p w:rsidR="009D7981" w:rsidRPr="009D7981" w:rsidRDefault="005F3367" w:rsidP="00363A9A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="009D7981" w:rsidRPr="009D7981">
        <w:rPr>
          <w:sz w:val="28"/>
          <w:szCs w:val="28"/>
          <w:shd w:val="clear" w:color="auto" w:fill="FFFFFF"/>
        </w:rPr>
        <w:t xml:space="preserve">озроблення технічної документації із землеустрою щодо інвентаризації земельної ділянки з кадастровим номером </w:t>
      </w:r>
      <w:r w:rsidR="009D7981" w:rsidRPr="009D7981">
        <w:rPr>
          <w:bCs/>
          <w:sz w:val="28"/>
          <w:szCs w:val="28"/>
          <w:shd w:val="clear" w:color="auto" w:fill="FFFFFF"/>
        </w:rPr>
        <w:t>4824810100:02:009:0026</w:t>
      </w:r>
      <w:r w:rsidR="009D7981" w:rsidRPr="009D7981">
        <w:rPr>
          <w:sz w:val="28"/>
          <w:szCs w:val="28"/>
          <w:shd w:val="clear" w:color="auto" w:fill="FFFFFF"/>
        </w:rPr>
        <w:t xml:space="preserve"> здійснюється 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за рахунок коштів </w:t>
      </w:r>
      <w:r w:rsidR="00513E28">
        <w:rPr>
          <w:bCs/>
          <w:sz w:val="28"/>
          <w:szCs w:val="28"/>
          <w:shd w:val="clear" w:color="auto" w:fill="FFFFFF"/>
        </w:rPr>
        <w:t>ТОВ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 «</w:t>
      </w:r>
      <w:proofErr w:type="spellStart"/>
      <w:r w:rsidR="009D7981" w:rsidRPr="009D7981">
        <w:rPr>
          <w:bCs/>
          <w:sz w:val="28"/>
          <w:szCs w:val="28"/>
          <w:shd w:val="clear" w:color="auto" w:fill="FFFFFF"/>
        </w:rPr>
        <w:t>Миколаїврибпром</w:t>
      </w:r>
      <w:proofErr w:type="spellEnd"/>
      <w:r w:rsidR="009D7981" w:rsidRPr="009D7981">
        <w:rPr>
          <w:bCs/>
          <w:sz w:val="28"/>
          <w:szCs w:val="28"/>
          <w:shd w:val="clear" w:color="auto" w:fill="FFFFFF"/>
        </w:rPr>
        <w:t>»</w:t>
      </w:r>
      <w:r w:rsidR="009D7981" w:rsidRPr="009D7981">
        <w:rPr>
          <w:sz w:val="28"/>
          <w:szCs w:val="28"/>
          <w:shd w:val="clear" w:color="auto" w:fill="FFFFFF"/>
        </w:rPr>
        <w:t xml:space="preserve"> без відшкодування витрат з бюджету </w:t>
      </w:r>
      <w:proofErr w:type="spellStart"/>
      <w:r w:rsidR="009D7981" w:rsidRPr="009D7981">
        <w:rPr>
          <w:sz w:val="28"/>
          <w:szCs w:val="28"/>
          <w:shd w:val="clear" w:color="auto" w:fill="FFFFFF"/>
        </w:rPr>
        <w:t>Новоодеської</w:t>
      </w:r>
      <w:proofErr w:type="spellEnd"/>
      <w:r w:rsidR="009D7981" w:rsidRPr="009D7981">
        <w:rPr>
          <w:sz w:val="28"/>
          <w:szCs w:val="28"/>
          <w:shd w:val="clear" w:color="auto" w:fill="FFFFFF"/>
        </w:rPr>
        <w:t xml:space="preserve"> міської територіальної громади.</w:t>
      </w:r>
    </w:p>
    <w:p w:rsidR="009D7981" w:rsidRDefault="004A65B8" w:rsidP="00363A9A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9D7981">
        <w:rPr>
          <w:sz w:val="28"/>
          <w:szCs w:val="28"/>
          <w:shd w:val="clear" w:color="auto" w:fill="FFFFFF"/>
        </w:rPr>
        <w:t>Після розроблення технічної документації із землеустрою щодо інвентаризації земельної ділянки</w:t>
      </w:r>
      <w:r w:rsidR="00FD45ED" w:rsidRPr="009D7981">
        <w:rPr>
          <w:sz w:val="28"/>
          <w:szCs w:val="28"/>
          <w:shd w:val="clear" w:color="auto" w:fill="FFFFFF"/>
        </w:rPr>
        <w:t xml:space="preserve"> з кадастровим номером 4824810100:02:009:0026</w:t>
      </w:r>
      <w:r w:rsidRPr="009D7981">
        <w:rPr>
          <w:sz w:val="28"/>
          <w:szCs w:val="28"/>
          <w:shd w:val="clear" w:color="auto" w:fill="FFFFFF"/>
        </w:rPr>
        <w:t xml:space="preserve"> подати її на затвердження </w:t>
      </w:r>
      <w:proofErr w:type="spellStart"/>
      <w:r w:rsidRPr="009D7981">
        <w:rPr>
          <w:sz w:val="28"/>
          <w:szCs w:val="28"/>
          <w:shd w:val="clear" w:color="auto" w:fill="FFFFFF"/>
        </w:rPr>
        <w:t>Новоодеській</w:t>
      </w:r>
      <w:proofErr w:type="spellEnd"/>
      <w:r w:rsidRPr="009D7981">
        <w:rPr>
          <w:sz w:val="28"/>
          <w:szCs w:val="28"/>
          <w:shd w:val="clear" w:color="auto" w:fill="FFFFFF"/>
        </w:rPr>
        <w:t xml:space="preserve"> міській раді в порядку, встановленому чинним законодавством.</w:t>
      </w:r>
    </w:p>
    <w:p w:rsidR="00F927AA" w:rsidRPr="009D7981" w:rsidRDefault="00F927AA" w:rsidP="00363A9A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F927AA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оприлюднення.</w:t>
      </w:r>
    </w:p>
    <w:p w:rsidR="00730624" w:rsidRPr="009D7981" w:rsidRDefault="005D12C1" w:rsidP="00363A9A">
      <w:pPr>
        <w:pStyle w:val="a9"/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9D7981">
        <w:rPr>
          <w:sz w:val="28"/>
          <w:szCs w:val="28"/>
        </w:rPr>
        <w:t xml:space="preserve"> </w:t>
      </w:r>
      <w:r w:rsidR="00730624" w:rsidRPr="009D7981">
        <w:rPr>
          <w:sz w:val="28"/>
          <w:szCs w:val="28"/>
        </w:rPr>
        <w:t>Контроль за виконання</w:t>
      </w:r>
      <w:r w:rsidR="00363A9A">
        <w:rPr>
          <w:sz w:val="28"/>
          <w:szCs w:val="28"/>
        </w:rPr>
        <w:t>м</w:t>
      </w:r>
      <w:r w:rsidR="00730624" w:rsidRPr="009D7981">
        <w:rPr>
          <w:sz w:val="28"/>
          <w:szCs w:val="28"/>
        </w:rPr>
        <w:t xml:space="preserve"> цього рішення покласти на постійну комісію міської ради з питань аграрно-промислового розвитку та екології.</w:t>
      </w:r>
    </w:p>
    <w:p w:rsidR="00730624" w:rsidRDefault="00730624" w:rsidP="005F5A21">
      <w:pPr>
        <w:tabs>
          <w:tab w:val="num" w:pos="284"/>
        </w:tabs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850219">
        <w:rPr>
          <w:sz w:val="28"/>
          <w:szCs w:val="28"/>
        </w:rPr>
        <w:tab/>
      </w:r>
      <w:bookmarkStart w:id="0" w:name="_GoBack"/>
      <w:bookmarkEnd w:id="0"/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306B4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42D44"/>
    <w:rsid w:val="000575D1"/>
    <w:rsid w:val="0007353F"/>
    <w:rsid w:val="000925BA"/>
    <w:rsid w:val="000C49EA"/>
    <w:rsid w:val="00106EBE"/>
    <w:rsid w:val="00127F9B"/>
    <w:rsid w:val="001805A3"/>
    <w:rsid w:val="0019678E"/>
    <w:rsid w:val="002559A1"/>
    <w:rsid w:val="00301778"/>
    <w:rsid w:val="00306B49"/>
    <w:rsid w:val="00345004"/>
    <w:rsid w:val="00351D59"/>
    <w:rsid w:val="00363A9A"/>
    <w:rsid w:val="003952EF"/>
    <w:rsid w:val="003B333D"/>
    <w:rsid w:val="00460A20"/>
    <w:rsid w:val="004A65B8"/>
    <w:rsid w:val="004D2DD1"/>
    <w:rsid w:val="004F1785"/>
    <w:rsid w:val="00513E28"/>
    <w:rsid w:val="005575A7"/>
    <w:rsid w:val="005D12C1"/>
    <w:rsid w:val="005D3BEB"/>
    <w:rsid w:val="005F3367"/>
    <w:rsid w:val="005F5A21"/>
    <w:rsid w:val="00633EE1"/>
    <w:rsid w:val="006F1E8F"/>
    <w:rsid w:val="007204FF"/>
    <w:rsid w:val="00730624"/>
    <w:rsid w:val="007B1D16"/>
    <w:rsid w:val="008067C6"/>
    <w:rsid w:val="008345D5"/>
    <w:rsid w:val="00850219"/>
    <w:rsid w:val="00947E02"/>
    <w:rsid w:val="0095486C"/>
    <w:rsid w:val="00992433"/>
    <w:rsid w:val="009B5755"/>
    <w:rsid w:val="009D7981"/>
    <w:rsid w:val="009F6205"/>
    <w:rsid w:val="00A37B69"/>
    <w:rsid w:val="00B31E46"/>
    <w:rsid w:val="00C24F11"/>
    <w:rsid w:val="00C77795"/>
    <w:rsid w:val="00C8155E"/>
    <w:rsid w:val="00CA5625"/>
    <w:rsid w:val="00CC0C46"/>
    <w:rsid w:val="00D13F03"/>
    <w:rsid w:val="00D52C7D"/>
    <w:rsid w:val="00D74D04"/>
    <w:rsid w:val="00E32BB3"/>
    <w:rsid w:val="00E63591"/>
    <w:rsid w:val="00EA41CA"/>
    <w:rsid w:val="00EE5447"/>
    <w:rsid w:val="00F34943"/>
    <w:rsid w:val="00F83822"/>
    <w:rsid w:val="00F927AA"/>
    <w:rsid w:val="00FC68A9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EE2B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31</cp:revision>
  <cp:lastPrinted>2026-07-27T07:12:00Z</cp:lastPrinted>
  <dcterms:created xsi:type="dcterms:W3CDTF">2026-07-13T12:46:00Z</dcterms:created>
  <dcterms:modified xsi:type="dcterms:W3CDTF">2026-07-27T07:12:00Z</dcterms:modified>
</cp:coreProperties>
</file>