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73" w:rsidRPr="001969D1" w:rsidRDefault="00B41573" w:rsidP="00B41573">
      <w:pPr>
        <w:jc w:val="center"/>
        <w:rPr>
          <w:sz w:val="28"/>
          <w:szCs w:val="28"/>
          <w:lang w:val="uk-UA"/>
        </w:rPr>
      </w:pPr>
      <w:r w:rsidRPr="004B5A4E">
        <w:rPr>
          <w:sz w:val="28"/>
          <w:szCs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4" o:title=""/>
          </v:shape>
          <o:OLEObject Type="Embed" ProgID="Word.Picture.8" ShapeID="_x0000_i1025" DrawAspect="Content" ObjectID="_1814946191" r:id="rId5"/>
        </w:object>
      </w:r>
    </w:p>
    <w:p w:rsidR="00B41573" w:rsidRDefault="00B41573" w:rsidP="00B41573">
      <w:pPr>
        <w:pStyle w:val="Heading11"/>
        <w:spacing w:line="365" w:lineRule="exact"/>
        <w:ind w:left="25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5A4E">
        <w:rPr>
          <w:sz w:val="28"/>
          <w:szCs w:val="28"/>
        </w:rPr>
        <w:t>РОЗПОРЯДЖЕННЯ</w:t>
      </w:r>
    </w:p>
    <w:p w:rsidR="00B41573" w:rsidRPr="004B5A4E" w:rsidRDefault="00B41573" w:rsidP="00B41573">
      <w:pPr>
        <w:pStyle w:val="Heading11"/>
        <w:spacing w:line="365" w:lineRule="exact"/>
        <w:ind w:left="2534"/>
        <w:rPr>
          <w:sz w:val="28"/>
          <w:szCs w:val="28"/>
        </w:rPr>
      </w:pPr>
    </w:p>
    <w:p w:rsidR="00B41573" w:rsidRPr="004B5A4E" w:rsidRDefault="00B41573" w:rsidP="00B41573">
      <w:pPr>
        <w:pStyle w:val="a3"/>
        <w:tabs>
          <w:tab w:val="left" w:pos="7797"/>
          <w:tab w:val="left" w:pos="7938"/>
        </w:tabs>
        <w:spacing w:line="319" w:lineRule="exact"/>
        <w:ind w:right="17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4B5A4E">
        <w:rPr>
          <w:sz w:val="28"/>
          <w:szCs w:val="28"/>
        </w:rPr>
        <w:t>НОВООДЕСЬКОГО МІСЬКОГО</w:t>
      </w:r>
      <w:r>
        <w:rPr>
          <w:sz w:val="28"/>
          <w:szCs w:val="28"/>
        </w:rPr>
        <w:t xml:space="preserve"> </w:t>
      </w:r>
      <w:r w:rsidRPr="004B5A4E">
        <w:rPr>
          <w:sz w:val="28"/>
          <w:szCs w:val="28"/>
        </w:rPr>
        <w:t>ГОЛОВИ</w:t>
      </w:r>
    </w:p>
    <w:p w:rsidR="00214135" w:rsidRDefault="00214135" w:rsidP="00CF262A">
      <w:pPr>
        <w:contextualSpacing/>
        <w:jc w:val="both"/>
        <w:rPr>
          <w:sz w:val="28"/>
          <w:szCs w:val="28"/>
          <w:lang w:val="uk-UA"/>
        </w:rPr>
      </w:pPr>
    </w:p>
    <w:p w:rsidR="00B41573" w:rsidRDefault="00DF06DA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25</w:t>
      </w:r>
      <w:r w:rsidR="00B41573"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 w:rsid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липня</w:t>
      </w:r>
      <w:r w:rsid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 w:rsidR="00B41573"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202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5</w:t>
      </w:r>
      <w:r w:rsidR="00B41573"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року               </w:t>
      </w:r>
      <w:r w:rsidR="00214135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       </w:t>
      </w:r>
      <w:r w:rsidR="00B41573"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  м. Нова Одеса                                      № </w:t>
      </w:r>
      <w:r>
        <w:rPr>
          <w:rFonts w:ascii="Times New Roman" w:eastAsia="Calibri" w:hAnsi="Times New Roman" w:cs="Times New Roman"/>
          <w:sz w:val="26"/>
          <w:szCs w:val="26"/>
          <w:lang w:val="uk-UA" w:eastAsia="en-US"/>
        </w:rPr>
        <w:t>94</w:t>
      </w:r>
    </w:p>
    <w:p w:rsidR="00CF262A" w:rsidRDefault="00CF262A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CF262A" w:rsidRPr="00CF262A" w:rsidRDefault="00CF262A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CF262A" w:rsidRPr="00D70DFE" w:rsidRDefault="00CF262A" w:rsidP="00CF262A">
      <w:pPr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</w:pPr>
      <w:r w:rsidRPr="00D70DFE"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  <w:t xml:space="preserve">Про   затвердження містобудівних умов і обмежень на </w:t>
      </w:r>
      <w:r w:rsidR="00552A1E" w:rsidRPr="00D70DFE">
        <w:rPr>
          <w:rFonts w:ascii="Helvetica" w:hAnsi="Helvetica" w:cs="Helvetica"/>
          <w:i/>
          <w:color w:val="676A6C"/>
          <w:sz w:val="20"/>
          <w:szCs w:val="20"/>
          <w:shd w:val="clear" w:color="auto" w:fill="FFFFFF"/>
          <w:lang w:val="uk-UA"/>
        </w:rPr>
        <w:t>«</w:t>
      </w:r>
      <w:r w:rsidR="00552A1E" w:rsidRPr="00D70DFE"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  <w:t xml:space="preserve">Реконструкція системи теплопостачання КНП </w:t>
      </w:r>
      <w:r w:rsidR="00DF06DA"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  <w:t>«</w:t>
      </w:r>
      <w:proofErr w:type="spellStart"/>
      <w:r w:rsidR="00552A1E" w:rsidRPr="00D70DFE"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  <w:t>Новоодеська</w:t>
      </w:r>
      <w:proofErr w:type="spellEnd"/>
      <w:r w:rsidR="00552A1E" w:rsidRPr="00D70DFE"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  <w:t xml:space="preserve"> багатопрофільна лікарня</w:t>
      </w:r>
      <w:r w:rsidR="00DF06DA"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  <w:t>»</w:t>
      </w:r>
      <w:r w:rsidR="00552A1E" w:rsidRPr="00D70DFE"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  <w:t xml:space="preserve"> НМР з встановленням блочно-модульної котельної установки БМК-1000, за </w:t>
      </w:r>
      <w:proofErr w:type="spellStart"/>
      <w:r w:rsidR="00552A1E" w:rsidRPr="00D70DFE"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  <w:t>адресою</w:t>
      </w:r>
      <w:proofErr w:type="spellEnd"/>
      <w:r w:rsidR="00552A1E" w:rsidRPr="00D70DFE"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  <w:t>: вулиця Шкільна, буд. 38 місто Нова Одеса Миколаївської області»</w:t>
      </w:r>
    </w:p>
    <w:p w:rsidR="00552A1E" w:rsidRPr="00552A1E" w:rsidRDefault="00552A1E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CF262A" w:rsidRPr="00CF262A" w:rsidRDefault="00CF262A" w:rsidP="00D70DFE">
      <w:pPr>
        <w:spacing w:after="30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Керуючись статтею 42 Закону України " Про місцеве самоврядування в Україні", відповідно на виконання статті 29 Закону України "Про регулювання містобудівної діяльності", розглянувши заяву від 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22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.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07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.202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5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року реєстраційний номер </w:t>
      </w:r>
      <w:r w:rsidR="00552A1E" w:rsidRPr="00552A1E">
        <w:rPr>
          <w:rFonts w:ascii="Helvetica" w:eastAsia="Times New Roman" w:hAnsi="Helvetica" w:cs="Helvetica"/>
          <w:color w:val="676A6C"/>
          <w:sz w:val="20"/>
          <w:szCs w:val="20"/>
          <w:lang w:val="uk-UA" w:eastAsia="uk-UA"/>
        </w:rPr>
        <w:br/>
      </w:r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AM01:2128-7611-7357-5238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КОМУНАЛЬНЕ НЕКОМЕРЦІЙНЕ ПІДПРИЄМСТВО " НОВО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ОДЕСЬКА БАГАТОПРОФІЛЬНА ЛІКАРНЯ</w:t>
      </w:r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" НОВООДЕСЬКОЇ МІСЬКОЇ РАДИ (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ЄДРПОУ </w:t>
      </w:r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01998294)</w:t>
      </w:r>
    </w:p>
    <w:p w:rsidR="00552A1E" w:rsidRPr="00CF262A" w:rsidRDefault="00CF262A" w:rsidP="00214135">
      <w:pPr>
        <w:tabs>
          <w:tab w:val="left" w:pos="709"/>
          <w:tab w:val="left" w:pos="851"/>
        </w:tabs>
        <w:spacing w:after="3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1.  Затвердити містобудівні умови і обмеження </w:t>
      </w:r>
      <w:r w:rsidR="00DF06DA" w:rsidRPr="00DF06D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MU01:4351-9065-0896-5078</w:t>
      </w:r>
      <w:r w:rsidR="00DF06D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для </w:t>
      </w:r>
      <w:proofErr w:type="spellStart"/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про</w:t>
      </w:r>
      <w:r w:rsidR="00A031A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є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ктування</w:t>
      </w:r>
      <w:proofErr w:type="spellEnd"/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об’єкта будівництва </w:t>
      </w:r>
      <w:r w:rsidR="00552A1E">
        <w:rPr>
          <w:rFonts w:ascii="Helvetica" w:hAnsi="Helvetica" w:cs="Helvetica"/>
          <w:color w:val="676A6C"/>
          <w:sz w:val="20"/>
          <w:szCs w:val="20"/>
          <w:shd w:val="clear" w:color="auto" w:fill="FFFFFF"/>
          <w:lang w:val="uk-UA"/>
        </w:rPr>
        <w:t>«</w:t>
      </w:r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Реконструкція системи теплопостачання КНП </w:t>
      </w:r>
      <w:proofErr w:type="spellStart"/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Новоодеська</w:t>
      </w:r>
      <w:proofErr w:type="spellEnd"/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багатопрофільна лікарня НМР з встановленням блочно-модульної котельної установки БМК-1000, за </w:t>
      </w:r>
      <w:proofErr w:type="spellStart"/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адресою</w:t>
      </w:r>
      <w:proofErr w:type="spellEnd"/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: вулиця Шкільна, буд. 38 місто Нова Одеса Миколаївської області»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на 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земельній ділянці з кадастровим 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номером  </w:t>
      </w:r>
      <w:r w:rsidR="00552A1E" w:rsidRPr="00552A1E">
        <w:rPr>
          <w:rFonts w:ascii="Times New Roman" w:eastAsia="Calibri" w:hAnsi="Times New Roman" w:cs="Times New Roman"/>
          <w:bCs/>
          <w:sz w:val="26"/>
          <w:szCs w:val="26"/>
          <w:lang w:val="uk-UA" w:eastAsia="en-US"/>
        </w:rPr>
        <w:t>4824810100:04:027:0003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, замовник: </w:t>
      </w:r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КОМУНАЛ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ЬНЕ НЕКОМЕРЦІЙНЕ ПІДПРИЄМСТВО "</w:t>
      </w:r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НОВО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ОДЕСЬКА БАГАТОПРОФІЛЬНА ЛІКАРНЯ</w:t>
      </w:r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" НОВООДЕСЬКОЇ МІСЬКОЇ РАДИ (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ЄДРПОУ </w:t>
      </w:r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01998294)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.</w:t>
      </w:r>
    </w:p>
    <w:p w:rsidR="00CF262A" w:rsidRPr="00CF262A" w:rsidRDefault="00CF262A" w:rsidP="00214135">
      <w:pPr>
        <w:tabs>
          <w:tab w:val="left" w:pos="709"/>
          <w:tab w:val="left" w:pos="851"/>
        </w:tabs>
        <w:spacing w:after="30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2. Начальнику відділу містобудування, архітектури, розвитку інфраструктури апарату виконавчого комітету </w:t>
      </w:r>
      <w:proofErr w:type="spellStart"/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Новоодеської</w:t>
      </w:r>
      <w:proofErr w:type="spellEnd"/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міської ради Юхименко Вікторії Анатоліївні невідкладно забезпечити внесення відомостей про це розпорядження та його </w:t>
      </w:r>
      <w:proofErr w:type="spellStart"/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скан</w:t>
      </w:r>
      <w:proofErr w:type="spellEnd"/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-копії до Єдиної державної електронної системи у сфері будівництва (ЄДЕССБ).</w:t>
      </w:r>
    </w:p>
    <w:p w:rsidR="00CF262A" w:rsidRPr="00CF262A" w:rsidRDefault="00CF262A" w:rsidP="00214135">
      <w:pPr>
        <w:tabs>
          <w:tab w:val="left" w:pos="709"/>
          <w:tab w:val="left" w:pos="851"/>
        </w:tabs>
        <w:spacing w:after="30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3. Контроль за виконанням даного розпорядження покласти на заступника міського голови Журбу І.М.</w:t>
      </w:r>
    </w:p>
    <w:p w:rsidR="007B2DF1" w:rsidRPr="00CF262A" w:rsidRDefault="007B2DF1" w:rsidP="004A56EB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7B2DF1" w:rsidRPr="00CF262A" w:rsidRDefault="007B2DF1" w:rsidP="004A56EB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CF262A" w:rsidRPr="00CF262A" w:rsidRDefault="00CF262A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Міський голова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  <w:t xml:space="preserve">    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  <w:t xml:space="preserve">   </w:t>
      </w:r>
      <w:r w:rsidR="00214135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      </w:t>
      </w:r>
      <w:bookmarkStart w:id="0" w:name="_GoBack"/>
      <w:bookmarkEnd w:id="0"/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       Олександр ПОЛЯКОВ</w:t>
      </w:r>
    </w:p>
    <w:p w:rsidR="00BE0108" w:rsidRPr="00B41573" w:rsidRDefault="00BE0108">
      <w:pPr>
        <w:rPr>
          <w:lang w:val="uk-UA"/>
        </w:rPr>
      </w:pPr>
    </w:p>
    <w:sectPr w:rsidR="00BE0108" w:rsidRPr="00B41573" w:rsidSect="004A56EB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73"/>
    <w:rsid w:val="00156D69"/>
    <w:rsid w:val="00214135"/>
    <w:rsid w:val="004A56EB"/>
    <w:rsid w:val="00552A1E"/>
    <w:rsid w:val="007B2DF1"/>
    <w:rsid w:val="008D0D41"/>
    <w:rsid w:val="009045D1"/>
    <w:rsid w:val="009632AB"/>
    <w:rsid w:val="00A031AA"/>
    <w:rsid w:val="00B06C78"/>
    <w:rsid w:val="00B41573"/>
    <w:rsid w:val="00BE0108"/>
    <w:rsid w:val="00CF262A"/>
    <w:rsid w:val="00D70DFE"/>
    <w:rsid w:val="00DF06DA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FB9F"/>
  <w15:chartTrackingRefBased/>
  <w15:docId w15:val="{D275912D-E04C-4B98-9C7E-F9CD1D03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7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5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41573"/>
    <w:rPr>
      <w:rFonts w:eastAsia="Times New Roman"/>
      <w:sz w:val="24"/>
      <w:szCs w:val="24"/>
      <w:lang w:val="uk-UA" w:eastAsia="ru-RU"/>
    </w:rPr>
  </w:style>
  <w:style w:type="paragraph" w:customStyle="1" w:styleId="Heading11">
    <w:name w:val="Heading 11"/>
    <w:basedOn w:val="a"/>
    <w:uiPriority w:val="99"/>
    <w:rsid w:val="00B41573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7B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DF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7">
    <w:name w:val="Strong"/>
    <w:basedOn w:val="a0"/>
    <w:uiPriority w:val="22"/>
    <w:qFormat/>
    <w:rsid w:val="00552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Tatiana Tatiana</cp:lastModifiedBy>
  <cp:revision>8</cp:revision>
  <cp:lastPrinted>2025-07-25T07:54:00Z</cp:lastPrinted>
  <dcterms:created xsi:type="dcterms:W3CDTF">2025-07-25T07:12:00Z</dcterms:created>
  <dcterms:modified xsi:type="dcterms:W3CDTF">2025-07-25T07:57:00Z</dcterms:modified>
</cp:coreProperties>
</file>