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350" w:rsidRPr="00E766F0" w:rsidRDefault="00350C42" w:rsidP="00277350">
      <w:pPr>
        <w:pStyle w:val="a5"/>
        <w:ind w:left="4395"/>
        <w:rPr>
          <w:sz w:val="23"/>
          <w:szCs w:val="24"/>
        </w:rPr>
      </w:pPr>
      <w:r w:rsidRPr="00E766F0">
        <w:rPr>
          <w:b/>
          <w:sz w:val="22"/>
          <w:szCs w:val="22"/>
        </w:rPr>
        <w:t xml:space="preserve"> </w:t>
      </w:r>
      <w:r w:rsidR="00C130A9" w:rsidRPr="00E766F0">
        <w:rPr>
          <w:noProof/>
          <w:sz w:val="23"/>
          <w:szCs w:val="24"/>
        </w:rPr>
        <mc:AlternateContent>
          <mc:Choice Requires="wpg">
            <w:drawing>
              <wp:inline distT="0" distB="0" distL="0" distR="0">
                <wp:extent cx="473075" cy="602615"/>
                <wp:effectExtent l="5080" t="1905" r="7620" b="5080"/>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5" name="Freeform 17"/>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8"/>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19"/>
                        <wps:cNvSpPr>
                          <a:spLocks/>
                        </wps:cNvSpPr>
                        <wps:spPr bwMode="auto">
                          <a:xfrm>
                            <a:off x="73" y="72"/>
                            <a:ext cx="529" cy="81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21 74"/>
                              <a:gd name="T5" fmla="*/ T4 w 529"/>
                              <a:gd name="T6" fmla="+- 0 729 73"/>
                              <a:gd name="T7" fmla="*/ 729 h 813"/>
                              <a:gd name="T8" fmla="+- 0 235 74"/>
                              <a:gd name="T9" fmla="*/ T8 w 529"/>
                              <a:gd name="T10" fmla="+- 0 783 73"/>
                              <a:gd name="T11" fmla="*/ 783 h 813"/>
                              <a:gd name="T12" fmla="+- 0 259 74"/>
                              <a:gd name="T13" fmla="*/ T12 w 529"/>
                              <a:gd name="T14" fmla="+- 0 824 73"/>
                              <a:gd name="T15" fmla="*/ 824 h 813"/>
                              <a:gd name="T16" fmla="+- 0 292 74"/>
                              <a:gd name="T17" fmla="*/ T16 w 529"/>
                              <a:gd name="T18" fmla="+- 0 859 73"/>
                              <a:gd name="T19" fmla="*/ 859 h 813"/>
                              <a:gd name="T20" fmla="+- 0 336 74"/>
                              <a:gd name="T21" fmla="*/ T20 w 529"/>
                              <a:gd name="T22" fmla="+- 0 886 73"/>
                              <a:gd name="T23" fmla="*/ 886 h 813"/>
                              <a:gd name="T24" fmla="+- 0 383 74"/>
                              <a:gd name="T25" fmla="*/ T24 w 529"/>
                              <a:gd name="T26" fmla="+- 0 856 73"/>
                              <a:gd name="T27" fmla="*/ 856 h 813"/>
                              <a:gd name="T28" fmla="+- 0 420 74"/>
                              <a:gd name="T29" fmla="*/ T28 w 529"/>
                              <a:gd name="T30" fmla="+- 0 820 73"/>
                              <a:gd name="T31" fmla="*/ 820 h 813"/>
                              <a:gd name="T32" fmla="+- 0 446 74"/>
                              <a:gd name="T33" fmla="*/ T32 w 529"/>
                              <a:gd name="T34" fmla="+- 0 777 73"/>
                              <a:gd name="T35" fmla="*/ 777 h 813"/>
                              <a:gd name="T36" fmla="+- 0 460 74"/>
                              <a:gd name="T37" fmla="*/ T36 w 529"/>
                              <a:gd name="T38" fmla="+- 0 729 73"/>
                              <a:gd name="T39" fmla="*/ 729 h 813"/>
                              <a:gd name="T40" fmla="+- 0 74 74"/>
                              <a:gd name="T41" fmla="*/ T40 w 529"/>
                              <a:gd name="T42" fmla="+- 0 729 73"/>
                              <a:gd name="T43" fmla="*/ 729 h 813"/>
                              <a:gd name="T44" fmla="+- 0 602 74"/>
                              <a:gd name="T45" fmla="*/ T44 w 529"/>
                              <a:gd name="T46" fmla="+- 0 570 73"/>
                              <a:gd name="T47" fmla="*/ 570 h 813"/>
                              <a:gd name="T48" fmla="+- 0 210 74"/>
                              <a:gd name="T49" fmla="*/ T48 w 529"/>
                              <a:gd name="T50" fmla="+- 0 567 73"/>
                              <a:gd name="T51" fmla="*/ 567 h 813"/>
                              <a:gd name="T52" fmla="+- 0 198 74"/>
                              <a:gd name="T53" fmla="*/ T52 w 529"/>
                              <a:gd name="T54" fmla="+- 0 544 73"/>
                              <a:gd name="T55" fmla="*/ 544 h 813"/>
                              <a:gd name="T56" fmla="+- 0 200 74"/>
                              <a:gd name="T57" fmla="*/ T56 w 529"/>
                              <a:gd name="T58" fmla="+- 0 530 73"/>
                              <a:gd name="T59" fmla="*/ 530 h 813"/>
                              <a:gd name="T60" fmla="+- 0 208 74"/>
                              <a:gd name="T61" fmla="*/ T60 w 529"/>
                              <a:gd name="T62" fmla="+- 0 520 73"/>
                              <a:gd name="T63" fmla="*/ 520 h 813"/>
                              <a:gd name="T64" fmla="+- 0 221 74"/>
                              <a:gd name="T65" fmla="*/ T64 w 529"/>
                              <a:gd name="T66" fmla="+- 0 514 73"/>
                              <a:gd name="T67" fmla="*/ 514 h 813"/>
                              <a:gd name="T68" fmla="+- 0 240 74"/>
                              <a:gd name="T69" fmla="*/ T68 w 529"/>
                              <a:gd name="T70" fmla="+- 0 513 73"/>
                              <a:gd name="T71" fmla="*/ 513 h 813"/>
                              <a:gd name="T72" fmla="+- 0 240 74"/>
                              <a:gd name="T73" fmla="*/ T72 w 529"/>
                              <a:gd name="T74" fmla="+- 0 435 73"/>
                              <a:gd name="T75" fmla="*/ 435 h 813"/>
                              <a:gd name="T76" fmla="+- 0 235 74"/>
                              <a:gd name="T77" fmla="*/ T76 w 529"/>
                              <a:gd name="T78" fmla="+- 0 367 73"/>
                              <a:gd name="T79" fmla="*/ 367 h 813"/>
                              <a:gd name="T80" fmla="+- 0 223 74"/>
                              <a:gd name="T81" fmla="*/ T80 w 529"/>
                              <a:gd name="T82" fmla="+- 0 307 73"/>
                              <a:gd name="T83" fmla="*/ 307 h 813"/>
                              <a:gd name="T84" fmla="+- 0 204 74"/>
                              <a:gd name="T85" fmla="*/ T84 w 529"/>
                              <a:gd name="T86" fmla="+- 0 255 73"/>
                              <a:gd name="T87" fmla="*/ 255 h 813"/>
                              <a:gd name="T88" fmla="+- 0 181 74"/>
                              <a:gd name="T89" fmla="*/ T88 w 529"/>
                              <a:gd name="T90" fmla="+- 0 212 73"/>
                              <a:gd name="T91" fmla="*/ 212 h 813"/>
                              <a:gd name="T92" fmla="+- 0 151 74"/>
                              <a:gd name="T93" fmla="*/ T92 w 529"/>
                              <a:gd name="T94" fmla="+- 0 176 73"/>
                              <a:gd name="T95" fmla="*/ 176 h 813"/>
                              <a:gd name="T96" fmla="+- 0 115 74"/>
                              <a:gd name="T97" fmla="*/ T96 w 529"/>
                              <a:gd name="T98" fmla="+- 0 149 73"/>
                              <a:gd name="T99" fmla="*/ 149 h 813"/>
                              <a:gd name="T100" fmla="+- 0 74 74"/>
                              <a:gd name="T101" fmla="*/ T100 w 529"/>
                              <a:gd name="T102" fmla="+- 0 129 73"/>
                              <a:gd name="T103" fmla="*/ 129 h 813"/>
                              <a:gd name="T104" fmla="+- 0 333 74"/>
                              <a:gd name="T105" fmla="*/ T104 w 529"/>
                              <a:gd name="T106" fmla="+- 0 77 73"/>
                              <a:gd name="T107" fmla="*/ 77 h 813"/>
                              <a:gd name="T108" fmla="+- 0 317 74"/>
                              <a:gd name="T109" fmla="*/ T108 w 529"/>
                              <a:gd name="T110" fmla="+- 0 89 73"/>
                              <a:gd name="T111" fmla="*/ 89 h 813"/>
                              <a:gd name="T112" fmla="+- 0 305 74"/>
                              <a:gd name="T113" fmla="*/ T112 w 529"/>
                              <a:gd name="T114" fmla="+- 0 103 73"/>
                              <a:gd name="T115" fmla="*/ 103 h 813"/>
                              <a:gd name="T116" fmla="+- 0 300 74"/>
                              <a:gd name="T117" fmla="*/ T116 w 529"/>
                              <a:gd name="T118" fmla="+- 0 121 73"/>
                              <a:gd name="T119" fmla="*/ 121 h 813"/>
                              <a:gd name="T120" fmla="+- 0 304 74"/>
                              <a:gd name="T121" fmla="*/ T120 w 529"/>
                              <a:gd name="T122" fmla="+- 0 413 73"/>
                              <a:gd name="T123" fmla="*/ 413 h 813"/>
                              <a:gd name="T124" fmla="+- 0 290 74"/>
                              <a:gd name="T125" fmla="*/ T124 w 529"/>
                              <a:gd name="T126" fmla="+- 0 471 73"/>
                              <a:gd name="T127" fmla="*/ 471 h 813"/>
                              <a:gd name="T128" fmla="+- 0 275 74"/>
                              <a:gd name="T129" fmla="*/ T128 w 529"/>
                              <a:gd name="T130" fmla="+- 0 517 73"/>
                              <a:gd name="T131" fmla="*/ 517 h 813"/>
                              <a:gd name="T132" fmla="+- 0 259 74"/>
                              <a:gd name="T133" fmla="*/ T132 w 529"/>
                              <a:gd name="T134" fmla="+- 0 550 73"/>
                              <a:gd name="T135" fmla="*/ 550 h 813"/>
                              <a:gd name="T136" fmla="+- 0 239 74"/>
                              <a:gd name="T137" fmla="*/ T136 w 529"/>
                              <a:gd name="T138" fmla="+- 0 568 73"/>
                              <a:gd name="T139" fmla="*/ 568 h 813"/>
                              <a:gd name="T140" fmla="+- 0 460 74"/>
                              <a:gd name="T141" fmla="*/ T140 w 529"/>
                              <a:gd name="T142" fmla="+- 0 570 73"/>
                              <a:gd name="T143" fmla="*/ 570 h 813"/>
                              <a:gd name="T144" fmla="+- 0 439 74"/>
                              <a:gd name="T145" fmla="*/ T144 w 529"/>
                              <a:gd name="T146" fmla="+- 0 567 73"/>
                              <a:gd name="T147" fmla="*/ 567 h 813"/>
                              <a:gd name="T148" fmla="+- 0 420 74"/>
                              <a:gd name="T149" fmla="*/ T148 w 529"/>
                              <a:gd name="T150" fmla="+- 0 547 73"/>
                              <a:gd name="T151" fmla="*/ 547 h 813"/>
                              <a:gd name="T152" fmla="+- 0 401 74"/>
                              <a:gd name="T153" fmla="*/ T152 w 529"/>
                              <a:gd name="T154" fmla="+- 0 507 73"/>
                              <a:gd name="T155" fmla="*/ 507 h 813"/>
                              <a:gd name="T156" fmla="+- 0 383 74"/>
                              <a:gd name="T157" fmla="*/ T156 w 529"/>
                              <a:gd name="T158" fmla="+- 0 449 73"/>
                              <a:gd name="T159" fmla="*/ 449 h 813"/>
                              <a:gd name="T160" fmla="+- 0 379 74"/>
                              <a:gd name="T161" fmla="*/ T160 w 529"/>
                              <a:gd name="T162" fmla="+- 0 129 73"/>
                              <a:gd name="T163" fmla="*/ 129 h 813"/>
                              <a:gd name="T164" fmla="+- 0 375 74"/>
                              <a:gd name="T165" fmla="*/ T164 w 529"/>
                              <a:gd name="T166" fmla="+- 0 112 73"/>
                              <a:gd name="T167" fmla="*/ 112 h 813"/>
                              <a:gd name="T168" fmla="+- 0 366 74"/>
                              <a:gd name="T169" fmla="*/ T168 w 529"/>
                              <a:gd name="T170" fmla="+- 0 96 73"/>
                              <a:gd name="T171" fmla="*/ 96 h 813"/>
                              <a:gd name="T172" fmla="+- 0 356 74"/>
                              <a:gd name="T173" fmla="*/ T172 w 529"/>
                              <a:gd name="T174" fmla="+- 0 83 73"/>
                              <a:gd name="T175" fmla="*/ 83 h 813"/>
                              <a:gd name="T176" fmla="+- 0 342 74"/>
                              <a:gd name="T177" fmla="*/ T176 w 529"/>
                              <a:gd name="T178" fmla="+- 0 73 73"/>
                              <a:gd name="T179" fmla="*/ 73 h 813"/>
                              <a:gd name="T180" fmla="+- 0 579 74"/>
                              <a:gd name="T181" fmla="*/ T180 w 529"/>
                              <a:gd name="T182" fmla="+- 0 139 73"/>
                              <a:gd name="T183" fmla="*/ 139 h 813"/>
                              <a:gd name="T184" fmla="+- 0 538 74"/>
                              <a:gd name="T185" fmla="*/ T184 w 529"/>
                              <a:gd name="T186" fmla="+- 0 166 73"/>
                              <a:gd name="T187" fmla="*/ 166 h 813"/>
                              <a:gd name="T188" fmla="+- 0 505 74"/>
                              <a:gd name="T189" fmla="*/ T188 w 529"/>
                              <a:gd name="T190" fmla="+- 0 199 73"/>
                              <a:gd name="T191" fmla="*/ 199 h 813"/>
                              <a:gd name="T192" fmla="+- 0 478 74"/>
                              <a:gd name="T193" fmla="*/ T192 w 529"/>
                              <a:gd name="T194" fmla="+- 0 241 73"/>
                              <a:gd name="T195" fmla="*/ 241 h 813"/>
                              <a:gd name="T196" fmla="+- 0 457 74"/>
                              <a:gd name="T197" fmla="*/ T196 w 529"/>
                              <a:gd name="T198" fmla="+- 0 290 73"/>
                              <a:gd name="T199" fmla="*/ 290 h 813"/>
                              <a:gd name="T200" fmla="+- 0 443 74"/>
                              <a:gd name="T201" fmla="*/ T200 w 529"/>
                              <a:gd name="T202" fmla="+- 0 346 73"/>
                              <a:gd name="T203" fmla="*/ 346 h 813"/>
                              <a:gd name="T204" fmla="+- 0 434 74"/>
                              <a:gd name="T205" fmla="*/ T204 w 529"/>
                              <a:gd name="T206" fmla="+- 0 408 73"/>
                              <a:gd name="T207" fmla="*/ 408 h 813"/>
                              <a:gd name="T208" fmla="+- 0 433 74"/>
                              <a:gd name="T209" fmla="*/ T208 w 529"/>
                              <a:gd name="T210" fmla="+- 0 513 73"/>
                              <a:gd name="T211" fmla="*/ 513 h 813"/>
                              <a:gd name="T212" fmla="+- 0 454 74"/>
                              <a:gd name="T213" fmla="*/ T212 w 529"/>
                              <a:gd name="T214" fmla="+- 0 515 73"/>
                              <a:gd name="T215" fmla="*/ 515 h 813"/>
                              <a:gd name="T216" fmla="+- 0 470 74"/>
                              <a:gd name="T217" fmla="*/ T216 w 529"/>
                              <a:gd name="T218" fmla="+- 0 521 73"/>
                              <a:gd name="T219" fmla="*/ 521 h 813"/>
                              <a:gd name="T220" fmla="+- 0 479 74"/>
                              <a:gd name="T221" fmla="*/ T220 w 529"/>
                              <a:gd name="T222" fmla="+- 0 532 73"/>
                              <a:gd name="T223" fmla="*/ 532 h 813"/>
                              <a:gd name="T224" fmla="+- 0 482 74"/>
                              <a:gd name="T225" fmla="*/ T224 w 529"/>
                              <a:gd name="T226" fmla="+- 0 549 73"/>
                              <a:gd name="T227" fmla="*/ 549 h 813"/>
                              <a:gd name="T228" fmla="+- 0 470 74"/>
                              <a:gd name="T229" fmla="*/ T228 w 529"/>
                              <a:gd name="T230" fmla="+- 0 567 73"/>
                              <a:gd name="T231" fmla="*/ 567 h 813"/>
                              <a:gd name="T232" fmla="+- 0 602 74"/>
                              <a:gd name="T233" fmla="*/ T232 w 529"/>
                              <a:gd name="T234" fmla="+- 0 570 73"/>
                              <a:gd name="T235" fmla="*/ 570 h 813"/>
                              <a:gd name="T236" fmla="+- 0 3163 74"/>
                              <a:gd name="T237" fmla="*/ T236 w 529"/>
                              <a:gd name="T238" fmla="+- 0 3163 73"/>
                              <a:gd name="T239" fmla="*/ 3163 h 813"/>
                              <a:gd name="T240" fmla="+- 0 18437 74"/>
                              <a:gd name="T241" fmla="*/ T240 w 529"/>
                              <a:gd name="T242" fmla="+- 0 18437 73"/>
                              <a:gd name="T243" fmla="*/ 18437 h 813"/>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T237" t="T239" r="T241" b="T243"/>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0"/>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1"/>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58584D2" id="Group 16"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">
                <v:shape id="Freeform 17"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18"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19"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20"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" path="m58,l,,3,14,36,71,58,88,58,xe" stroked="f">
                  <v:path arrowok="t" o:connecttype="custom" o:connectlocs="58,729;0,729;3,743;36,800;58,817;58,729" o:connectangles="0,0,0,0,0,0"/>
                </v:shape>
                <v:shape id="Freeform 21"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">
                  <v:imagedata r:id="rId7" o:title=""/>
                </v:shape>
                <w10:anchorlock/>
              </v:group>
            </w:pict>
          </mc:Fallback>
        </mc:AlternateContent>
      </w:r>
    </w:p>
    <w:p w:rsidR="00277350" w:rsidRPr="00E766F0" w:rsidRDefault="00277350" w:rsidP="00A22DFE">
      <w:pPr>
        <w:pStyle w:val="a5"/>
        <w:spacing w:line="322" w:lineRule="exact"/>
        <w:ind w:left="0" w:right="567"/>
        <w:jc w:val="center"/>
      </w:pPr>
      <w:r w:rsidRPr="00E766F0">
        <w:t xml:space="preserve">     НОВООДЕСЬКА МІСЬКА РАДА </w:t>
      </w:r>
    </w:p>
    <w:p w:rsidR="00277350" w:rsidRPr="00E766F0" w:rsidRDefault="00277350" w:rsidP="00A22DFE">
      <w:pPr>
        <w:pStyle w:val="a5"/>
        <w:spacing w:line="322" w:lineRule="exact"/>
        <w:ind w:left="0" w:right="567"/>
        <w:jc w:val="center"/>
      </w:pPr>
      <w:r w:rsidRPr="00E766F0">
        <w:t xml:space="preserve">        МИКОЛАЇВСЬКОЇ ОБЛАСТІ</w:t>
      </w:r>
    </w:p>
    <w:p w:rsidR="00277350" w:rsidRPr="00E766F0" w:rsidRDefault="00277350" w:rsidP="00A22DFE">
      <w:pPr>
        <w:pStyle w:val="a5"/>
        <w:ind w:left="1124" w:right="1149"/>
        <w:jc w:val="center"/>
      </w:pPr>
      <w:r w:rsidRPr="00E766F0">
        <w:t xml:space="preserve">  ВИКОНАВЧИЙ КОМІТЕТ</w:t>
      </w:r>
    </w:p>
    <w:p w:rsidR="00A22DFE" w:rsidRPr="00E766F0" w:rsidRDefault="00A22DFE" w:rsidP="00277350">
      <w:pPr>
        <w:pStyle w:val="Heading11"/>
        <w:ind w:left="0" w:right="0"/>
        <w:rPr>
          <w:sz w:val="28"/>
          <w:szCs w:val="28"/>
        </w:rPr>
      </w:pPr>
    </w:p>
    <w:p w:rsidR="00277350" w:rsidRPr="00E766F0" w:rsidRDefault="00B36814" w:rsidP="00277350">
      <w:pPr>
        <w:pStyle w:val="Heading11"/>
        <w:ind w:left="0" w:right="0"/>
        <w:rPr>
          <w:sz w:val="16"/>
          <w:szCs w:val="16"/>
        </w:rPr>
      </w:pPr>
      <w:r w:rsidRPr="00E766F0">
        <w:rPr>
          <w:sz w:val="28"/>
          <w:szCs w:val="28"/>
        </w:rPr>
        <w:t xml:space="preserve"> </w:t>
      </w:r>
      <w:r w:rsidR="00277350" w:rsidRPr="00E766F0">
        <w:rPr>
          <w:sz w:val="28"/>
          <w:szCs w:val="28"/>
        </w:rPr>
        <w:t>Р І Ш Е Н Н Я</w:t>
      </w:r>
    </w:p>
    <w:p w:rsidR="00A22DFE" w:rsidRPr="00E766F0" w:rsidRDefault="00A22DFE" w:rsidP="00A22DFE">
      <w:pPr>
        <w:pStyle w:val="a5"/>
        <w:spacing w:before="89" w:line="322" w:lineRule="exact"/>
        <w:ind w:left="0" w:right="61"/>
        <w:jc w:val="both"/>
        <w:rPr>
          <w:sz w:val="16"/>
          <w:szCs w:val="16"/>
        </w:rPr>
      </w:pPr>
    </w:p>
    <w:p w:rsidR="00277350" w:rsidRPr="00E766F0" w:rsidRDefault="00B36814" w:rsidP="00A22DFE">
      <w:pPr>
        <w:pStyle w:val="a5"/>
        <w:spacing w:before="89" w:line="322" w:lineRule="exact"/>
        <w:ind w:left="0" w:right="61"/>
        <w:jc w:val="both"/>
        <w:rPr>
          <w:sz w:val="26"/>
          <w:szCs w:val="26"/>
        </w:rPr>
      </w:pPr>
      <w:r w:rsidRPr="00E766F0">
        <w:rPr>
          <w:sz w:val="26"/>
          <w:szCs w:val="26"/>
        </w:rPr>
        <w:t>21</w:t>
      </w:r>
      <w:r w:rsidR="006361AB" w:rsidRPr="00E766F0">
        <w:rPr>
          <w:sz w:val="26"/>
          <w:szCs w:val="26"/>
        </w:rPr>
        <w:t xml:space="preserve"> </w:t>
      </w:r>
      <w:r w:rsidRPr="00E766F0">
        <w:rPr>
          <w:sz w:val="26"/>
          <w:szCs w:val="26"/>
        </w:rPr>
        <w:t>сер</w:t>
      </w:r>
      <w:r w:rsidR="00520A15" w:rsidRPr="00E766F0">
        <w:rPr>
          <w:sz w:val="26"/>
          <w:szCs w:val="26"/>
        </w:rPr>
        <w:t>п</w:t>
      </w:r>
      <w:r w:rsidR="00543864" w:rsidRPr="00E766F0">
        <w:rPr>
          <w:sz w:val="26"/>
          <w:szCs w:val="26"/>
        </w:rPr>
        <w:t>ня</w:t>
      </w:r>
      <w:r w:rsidR="00F93473" w:rsidRPr="00E766F0">
        <w:rPr>
          <w:sz w:val="26"/>
          <w:szCs w:val="26"/>
        </w:rPr>
        <w:t xml:space="preserve"> </w:t>
      </w:r>
      <w:r w:rsidR="00277350" w:rsidRPr="00E766F0">
        <w:rPr>
          <w:sz w:val="26"/>
          <w:szCs w:val="26"/>
        </w:rPr>
        <w:t>202</w:t>
      </w:r>
      <w:r w:rsidR="00446D80" w:rsidRPr="00E766F0">
        <w:rPr>
          <w:sz w:val="26"/>
          <w:szCs w:val="26"/>
        </w:rPr>
        <w:t>5</w:t>
      </w:r>
      <w:r w:rsidR="00277350" w:rsidRPr="00E766F0">
        <w:rPr>
          <w:sz w:val="26"/>
          <w:szCs w:val="26"/>
        </w:rPr>
        <w:t xml:space="preserve"> року  </w:t>
      </w:r>
      <w:r w:rsidR="00F93473" w:rsidRPr="00E766F0">
        <w:rPr>
          <w:sz w:val="26"/>
          <w:szCs w:val="26"/>
        </w:rPr>
        <w:t xml:space="preserve">             </w:t>
      </w:r>
      <w:r w:rsidR="00A22DFE" w:rsidRPr="00E766F0">
        <w:rPr>
          <w:sz w:val="26"/>
          <w:szCs w:val="26"/>
        </w:rPr>
        <w:t xml:space="preserve">    </w:t>
      </w:r>
      <w:r w:rsidRPr="00E766F0">
        <w:rPr>
          <w:sz w:val="26"/>
          <w:szCs w:val="26"/>
        </w:rPr>
        <w:t xml:space="preserve">     </w:t>
      </w:r>
      <w:r w:rsidR="00A22DFE" w:rsidRPr="00E766F0">
        <w:rPr>
          <w:sz w:val="26"/>
          <w:szCs w:val="26"/>
        </w:rPr>
        <w:t xml:space="preserve">    </w:t>
      </w:r>
      <w:r w:rsidR="00277350" w:rsidRPr="00E766F0">
        <w:rPr>
          <w:sz w:val="26"/>
          <w:szCs w:val="26"/>
        </w:rPr>
        <w:t>м. Н</w:t>
      </w:r>
      <w:r w:rsidR="00F93473" w:rsidRPr="00E766F0">
        <w:rPr>
          <w:sz w:val="26"/>
          <w:szCs w:val="26"/>
        </w:rPr>
        <w:t xml:space="preserve">ова Одеса                      </w:t>
      </w:r>
      <w:r w:rsidR="00A22DFE" w:rsidRPr="00E766F0">
        <w:rPr>
          <w:sz w:val="26"/>
          <w:szCs w:val="26"/>
        </w:rPr>
        <w:t xml:space="preserve">             </w:t>
      </w:r>
      <w:r w:rsidRPr="00E766F0">
        <w:rPr>
          <w:sz w:val="26"/>
          <w:szCs w:val="26"/>
        </w:rPr>
        <w:t>№</w:t>
      </w:r>
      <w:r w:rsidR="00277350" w:rsidRPr="00E766F0">
        <w:rPr>
          <w:sz w:val="26"/>
          <w:szCs w:val="26"/>
        </w:rPr>
        <w:t xml:space="preserve"> </w:t>
      </w:r>
      <w:r w:rsidR="00A22DFE" w:rsidRPr="00E766F0">
        <w:rPr>
          <w:sz w:val="26"/>
          <w:szCs w:val="26"/>
        </w:rPr>
        <w:t>5</w:t>
      </w:r>
      <w:r w:rsidR="00D3015F" w:rsidRPr="00E766F0">
        <w:rPr>
          <w:sz w:val="26"/>
          <w:szCs w:val="26"/>
        </w:rPr>
        <w:t>3</w:t>
      </w:r>
      <w:r w:rsidR="00F30631" w:rsidRPr="00E766F0">
        <w:rPr>
          <w:sz w:val="26"/>
          <w:szCs w:val="26"/>
        </w:rPr>
        <w:t>0</w:t>
      </w:r>
    </w:p>
    <w:p w:rsidR="0023729E" w:rsidRPr="00E766F0" w:rsidRDefault="0023729E" w:rsidP="00A22DFE">
      <w:pPr>
        <w:pStyle w:val="a5"/>
        <w:spacing w:line="322" w:lineRule="exact"/>
        <w:ind w:left="567" w:right="-143"/>
        <w:rPr>
          <w:sz w:val="26"/>
          <w:szCs w:val="26"/>
        </w:rPr>
      </w:pPr>
    </w:p>
    <w:p w:rsidR="00F30631" w:rsidRPr="00E766F0" w:rsidRDefault="00F30631" w:rsidP="00F30631">
      <w:pPr>
        <w:pStyle w:val="a5"/>
        <w:spacing w:after="20" w:line="322" w:lineRule="exact"/>
        <w:ind w:left="0"/>
        <w:rPr>
          <w:b/>
          <w:sz w:val="26"/>
          <w:szCs w:val="26"/>
        </w:rPr>
      </w:pPr>
      <w:bookmarkStart w:id="0" w:name="_GoBack"/>
      <w:bookmarkEnd w:id="0"/>
      <w:r w:rsidRPr="00E766F0">
        <w:rPr>
          <w:b/>
          <w:sz w:val="26"/>
          <w:szCs w:val="26"/>
        </w:rPr>
        <w:t>Про   затвердження</w:t>
      </w:r>
      <w:r w:rsidRPr="00E766F0">
        <w:rPr>
          <w:sz w:val="26"/>
          <w:szCs w:val="26"/>
        </w:rPr>
        <w:t xml:space="preserve">   </w:t>
      </w:r>
      <w:r w:rsidRPr="00E766F0">
        <w:rPr>
          <w:b/>
          <w:sz w:val="26"/>
          <w:szCs w:val="26"/>
        </w:rPr>
        <w:t xml:space="preserve">Середньострокового </w:t>
      </w:r>
    </w:p>
    <w:p w:rsidR="00F30631" w:rsidRPr="00E766F0" w:rsidRDefault="00F30631" w:rsidP="00F30631">
      <w:pPr>
        <w:pStyle w:val="a5"/>
        <w:spacing w:after="20" w:line="322" w:lineRule="exact"/>
        <w:ind w:left="0"/>
        <w:rPr>
          <w:b/>
          <w:sz w:val="26"/>
          <w:szCs w:val="26"/>
        </w:rPr>
      </w:pPr>
      <w:r w:rsidRPr="00E766F0">
        <w:rPr>
          <w:b/>
          <w:sz w:val="26"/>
          <w:szCs w:val="26"/>
        </w:rPr>
        <w:t xml:space="preserve">плану пріоритетних публічних інвестицій </w:t>
      </w:r>
    </w:p>
    <w:p w:rsidR="00F30631" w:rsidRPr="00E766F0" w:rsidRDefault="00F30631" w:rsidP="00F30631">
      <w:pPr>
        <w:pStyle w:val="a5"/>
        <w:spacing w:after="20" w:line="322" w:lineRule="exact"/>
        <w:ind w:left="0"/>
        <w:rPr>
          <w:b/>
          <w:sz w:val="26"/>
          <w:szCs w:val="26"/>
        </w:rPr>
      </w:pPr>
      <w:r w:rsidRPr="00E766F0">
        <w:rPr>
          <w:b/>
          <w:sz w:val="26"/>
          <w:szCs w:val="26"/>
        </w:rPr>
        <w:t xml:space="preserve">Новоодеської      міської     територіальної </w:t>
      </w:r>
    </w:p>
    <w:p w:rsidR="00F30631" w:rsidRPr="00E766F0" w:rsidRDefault="00F30631" w:rsidP="00F30631">
      <w:pPr>
        <w:pStyle w:val="a5"/>
        <w:spacing w:after="20" w:line="322" w:lineRule="exact"/>
        <w:ind w:left="0"/>
        <w:rPr>
          <w:b/>
          <w:sz w:val="26"/>
          <w:szCs w:val="26"/>
        </w:rPr>
      </w:pPr>
      <w:r w:rsidRPr="00E766F0">
        <w:rPr>
          <w:b/>
          <w:sz w:val="26"/>
          <w:szCs w:val="26"/>
        </w:rPr>
        <w:t>громади на 2026 – 2028 роки</w:t>
      </w:r>
    </w:p>
    <w:p w:rsidR="00F30631" w:rsidRPr="00E766F0" w:rsidRDefault="00F30631" w:rsidP="00F30631">
      <w:pPr>
        <w:jc w:val="both"/>
        <w:rPr>
          <w:sz w:val="26"/>
          <w:szCs w:val="26"/>
        </w:rPr>
      </w:pPr>
    </w:p>
    <w:p w:rsidR="00F30631" w:rsidRPr="00E766F0" w:rsidRDefault="00F30631" w:rsidP="00F30631">
      <w:pPr>
        <w:tabs>
          <w:tab w:val="left" w:pos="567"/>
        </w:tabs>
        <w:jc w:val="both"/>
        <w:rPr>
          <w:sz w:val="26"/>
          <w:szCs w:val="26"/>
        </w:rPr>
      </w:pPr>
      <w:r w:rsidRPr="00E766F0">
        <w:rPr>
          <w:sz w:val="26"/>
          <w:szCs w:val="26"/>
        </w:rPr>
        <w:tab/>
        <w:t>Відповідно до статі 75</w:t>
      </w:r>
      <w:r w:rsidRPr="00E766F0">
        <w:rPr>
          <w:sz w:val="26"/>
          <w:szCs w:val="26"/>
          <w:vertAlign w:val="superscript"/>
        </w:rPr>
        <w:t>2</w:t>
      </w:r>
      <w:r w:rsidRPr="00E766F0">
        <w:rPr>
          <w:sz w:val="26"/>
          <w:szCs w:val="26"/>
        </w:rPr>
        <w:t xml:space="preserve">  </w:t>
      </w:r>
      <w:hyperlink r:id="rId8" w:tgtFrame="_blank" w:history="1">
        <w:r w:rsidRPr="00E766F0">
          <w:rPr>
            <w:sz w:val="26"/>
            <w:szCs w:val="26"/>
          </w:rPr>
          <w:t>Бюджетного  кодексу  України</w:t>
        </w:r>
      </w:hyperlink>
      <w:r w:rsidRPr="00E766F0">
        <w:rPr>
          <w:sz w:val="26"/>
          <w:szCs w:val="26"/>
        </w:rPr>
        <w:t xml:space="preserve">, статей 27, 28, 40 Закону України «Про місцеве самоврядування в Україні»,  керуючись постановами Кабінету Міністрів України від 14.05.2024 року № 549 «Про утворення Стратегічної інвестиційної ради», від 28.02.2025 року № 294 «Про затвердження Порядку розроблення та моніторингу реалізації середньострокового плану пріоритетних публічних інвестицій держави», від 28.02.2025 року № 527 «Деякі питання управління публічними інвестиціями», рішенням виконавчого комітету Новоодеської міської ради від 25.07.2025 року № 522 «Про організацію системи управління публічними інвестиціями Новоодеської міської територіальної громади»,  враховуючи </w:t>
      </w:r>
      <w:r w:rsidRPr="00E766F0">
        <w:rPr>
          <w:color w:val="333333"/>
          <w:sz w:val="26"/>
          <w:szCs w:val="26"/>
          <w:shd w:val="clear" w:color="auto" w:fill="FFFFFF"/>
        </w:rPr>
        <w:t>протокол засідання Новоодеської міської інвестиційної ради від 14.08.2025 року</w:t>
      </w:r>
      <w:r w:rsidRPr="00E766F0">
        <w:rPr>
          <w:sz w:val="26"/>
          <w:szCs w:val="26"/>
        </w:rPr>
        <w:t xml:space="preserve">, виконавчий комітет міської ради  </w:t>
      </w:r>
    </w:p>
    <w:p w:rsidR="00F30631" w:rsidRPr="00E766F0" w:rsidRDefault="00F30631" w:rsidP="00F30631">
      <w:pPr>
        <w:jc w:val="both"/>
        <w:rPr>
          <w:b/>
          <w:sz w:val="26"/>
          <w:szCs w:val="26"/>
        </w:rPr>
      </w:pPr>
      <w:r w:rsidRPr="00E766F0">
        <w:rPr>
          <w:b/>
          <w:sz w:val="26"/>
          <w:szCs w:val="26"/>
        </w:rPr>
        <w:t>ВИРІШИВ:</w:t>
      </w:r>
    </w:p>
    <w:p w:rsidR="00F30631" w:rsidRPr="00E766F0" w:rsidRDefault="00F30631" w:rsidP="00F30631">
      <w:pPr>
        <w:jc w:val="both"/>
        <w:rPr>
          <w:sz w:val="26"/>
          <w:szCs w:val="26"/>
        </w:rPr>
      </w:pPr>
    </w:p>
    <w:p w:rsidR="00F30631" w:rsidRPr="00E766F0" w:rsidRDefault="00F30631" w:rsidP="00F30631">
      <w:pPr>
        <w:tabs>
          <w:tab w:val="left" w:pos="567"/>
        </w:tabs>
        <w:jc w:val="both"/>
        <w:rPr>
          <w:sz w:val="26"/>
          <w:szCs w:val="26"/>
        </w:rPr>
      </w:pPr>
      <w:r w:rsidRPr="00E766F0">
        <w:rPr>
          <w:sz w:val="26"/>
          <w:szCs w:val="26"/>
        </w:rPr>
        <w:tab/>
        <w:t>1. Затвердити Середньостроковий план пріоритетних публічних інвестицій Новоодеської міської територіальної громади на 2026-2028 роки (Додаток), що попередньо схвалений Новоодеською міською інвестиційною радою.</w:t>
      </w:r>
    </w:p>
    <w:p w:rsidR="00F30631" w:rsidRPr="00E766F0" w:rsidRDefault="00F30631" w:rsidP="00F30631">
      <w:pPr>
        <w:tabs>
          <w:tab w:val="left" w:pos="567"/>
        </w:tabs>
        <w:ind w:firstLine="567"/>
        <w:jc w:val="both"/>
        <w:rPr>
          <w:sz w:val="26"/>
          <w:szCs w:val="26"/>
        </w:rPr>
      </w:pPr>
      <w:r w:rsidRPr="00E766F0">
        <w:rPr>
          <w:sz w:val="26"/>
          <w:szCs w:val="26"/>
        </w:rPr>
        <w:t xml:space="preserve">2. Керівникам структурних підрозділів та виконавчих органів Новоодеської міської ради забезпечити виконання Середньострокового плану пріоритетних публічних інвестицій Новоодеської міської територіальної громади на 2026 – 2028 роки та моніторинг з його реалізації. </w:t>
      </w:r>
    </w:p>
    <w:p w:rsidR="00F30631" w:rsidRPr="00E766F0" w:rsidRDefault="00F30631" w:rsidP="00F30631">
      <w:pPr>
        <w:tabs>
          <w:tab w:val="left" w:pos="567"/>
        </w:tabs>
        <w:jc w:val="both"/>
        <w:rPr>
          <w:sz w:val="26"/>
          <w:szCs w:val="26"/>
        </w:rPr>
      </w:pPr>
      <w:r w:rsidRPr="00E766F0">
        <w:rPr>
          <w:sz w:val="26"/>
          <w:szCs w:val="26"/>
        </w:rPr>
        <w:tab/>
        <w:t>3. Контроль за виконанням даного рішення залишаю за собою.</w:t>
      </w:r>
    </w:p>
    <w:p w:rsidR="00F30631" w:rsidRPr="00E766F0" w:rsidRDefault="00F30631" w:rsidP="00F30631">
      <w:pPr>
        <w:ind w:left="1080" w:firstLine="360"/>
        <w:jc w:val="both"/>
        <w:rPr>
          <w:sz w:val="26"/>
          <w:szCs w:val="26"/>
        </w:rPr>
      </w:pPr>
    </w:p>
    <w:p w:rsidR="00F30631" w:rsidRPr="00E766F0" w:rsidRDefault="00F30631" w:rsidP="00F30631">
      <w:pPr>
        <w:jc w:val="both"/>
        <w:rPr>
          <w:b/>
          <w:sz w:val="26"/>
          <w:szCs w:val="26"/>
        </w:rPr>
      </w:pPr>
    </w:p>
    <w:p w:rsidR="00F30631" w:rsidRPr="00E766F0" w:rsidRDefault="00F30631" w:rsidP="00F30631">
      <w:pPr>
        <w:jc w:val="both"/>
        <w:rPr>
          <w:b/>
          <w:sz w:val="26"/>
          <w:szCs w:val="26"/>
        </w:rPr>
      </w:pPr>
      <w:r w:rsidRPr="00E766F0">
        <w:rPr>
          <w:b/>
          <w:sz w:val="26"/>
          <w:szCs w:val="26"/>
        </w:rPr>
        <w:t>Міський голова</w:t>
      </w:r>
      <w:r w:rsidRPr="00E766F0">
        <w:rPr>
          <w:b/>
          <w:sz w:val="26"/>
          <w:szCs w:val="26"/>
        </w:rPr>
        <w:tab/>
      </w:r>
      <w:r w:rsidRPr="00E766F0">
        <w:rPr>
          <w:b/>
          <w:sz w:val="26"/>
          <w:szCs w:val="26"/>
        </w:rPr>
        <w:tab/>
        <w:t xml:space="preserve">   </w:t>
      </w:r>
      <w:r w:rsidRPr="00E766F0">
        <w:rPr>
          <w:b/>
          <w:sz w:val="26"/>
          <w:szCs w:val="26"/>
        </w:rPr>
        <w:tab/>
        <w:t xml:space="preserve">  </w:t>
      </w:r>
      <w:r w:rsidRPr="00E766F0">
        <w:rPr>
          <w:b/>
          <w:sz w:val="26"/>
          <w:szCs w:val="26"/>
          <w:lang w:val="uk-UA"/>
        </w:rPr>
        <w:t xml:space="preserve">                                            </w:t>
      </w:r>
      <w:r w:rsidRPr="00E766F0">
        <w:rPr>
          <w:b/>
          <w:sz w:val="26"/>
          <w:szCs w:val="26"/>
        </w:rPr>
        <w:t xml:space="preserve">     Олександр ПОЛЯКОВ</w:t>
      </w:r>
    </w:p>
    <w:p w:rsidR="00F30631" w:rsidRPr="00E766F0" w:rsidRDefault="00F30631" w:rsidP="00F30631">
      <w:pPr>
        <w:jc w:val="both"/>
        <w:rPr>
          <w:b/>
          <w:sz w:val="26"/>
          <w:szCs w:val="26"/>
        </w:rPr>
      </w:pPr>
    </w:p>
    <w:p w:rsidR="00F30631" w:rsidRPr="00E766F0" w:rsidRDefault="00F30631" w:rsidP="00F30631">
      <w:pPr>
        <w:jc w:val="both"/>
        <w:rPr>
          <w:b/>
          <w:sz w:val="26"/>
          <w:szCs w:val="26"/>
        </w:rPr>
      </w:pPr>
    </w:p>
    <w:p w:rsidR="004B0575" w:rsidRPr="00E766F0" w:rsidRDefault="004B0575" w:rsidP="00F30631">
      <w:pPr>
        <w:spacing w:after="20"/>
        <w:rPr>
          <w:b/>
          <w:sz w:val="26"/>
          <w:szCs w:val="26"/>
          <w:lang w:val="uk-UA"/>
        </w:rPr>
      </w:pPr>
    </w:p>
    <w:p w:rsidR="00F30631" w:rsidRPr="00E766F0" w:rsidRDefault="00F30631" w:rsidP="00F30631">
      <w:pPr>
        <w:spacing w:after="20"/>
        <w:rPr>
          <w:b/>
          <w:sz w:val="26"/>
          <w:szCs w:val="26"/>
          <w:lang w:val="uk-UA"/>
        </w:rPr>
      </w:pPr>
    </w:p>
    <w:p w:rsidR="00F30631" w:rsidRPr="00E766F0" w:rsidRDefault="00F30631" w:rsidP="00F30631">
      <w:pPr>
        <w:spacing w:after="20"/>
        <w:rPr>
          <w:b/>
          <w:sz w:val="26"/>
          <w:szCs w:val="26"/>
          <w:lang w:val="uk-UA"/>
        </w:rPr>
      </w:pPr>
    </w:p>
    <w:p w:rsidR="00F30631" w:rsidRPr="00E766F0" w:rsidRDefault="00F30631" w:rsidP="00F30631">
      <w:pPr>
        <w:spacing w:after="20"/>
        <w:rPr>
          <w:b/>
          <w:sz w:val="26"/>
          <w:szCs w:val="26"/>
          <w:lang w:val="uk-UA"/>
        </w:rPr>
      </w:pPr>
    </w:p>
    <w:p w:rsidR="00F30631" w:rsidRPr="00E766F0" w:rsidRDefault="00F30631" w:rsidP="00F30631">
      <w:pPr>
        <w:spacing w:after="20"/>
        <w:rPr>
          <w:b/>
          <w:sz w:val="26"/>
          <w:szCs w:val="26"/>
          <w:lang w:val="uk-UA"/>
        </w:rPr>
      </w:pPr>
    </w:p>
    <w:p w:rsidR="00F30631" w:rsidRPr="00E766F0" w:rsidRDefault="00F30631" w:rsidP="00F30631">
      <w:pPr>
        <w:spacing w:after="20"/>
        <w:rPr>
          <w:b/>
          <w:sz w:val="26"/>
          <w:szCs w:val="26"/>
          <w:lang w:val="uk-UA"/>
        </w:rPr>
      </w:pPr>
    </w:p>
    <w:p w:rsidR="00F30631" w:rsidRPr="00E766F0" w:rsidRDefault="00F30631" w:rsidP="00F30631">
      <w:pPr>
        <w:pStyle w:val="11"/>
        <w:jc w:val="both"/>
        <w:rPr>
          <w:b w:val="0"/>
          <w:sz w:val="26"/>
          <w:szCs w:val="26"/>
        </w:rPr>
      </w:pPr>
      <w:r w:rsidRPr="00E766F0">
        <w:rPr>
          <w:sz w:val="26"/>
          <w:szCs w:val="26"/>
        </w:rPr>
        <w:lastRenderedPageBreak/>
        <w:tab/>
      </w:r>
      <w:r w:rsidRPr="00E766F0">
        <w:rPr>
          <w:sz w:val="26"/>
          <w:szCs w:val="26"/>
        </w:rPr>
        <w:tab/>
      </w:r>
      <w:r w:rsidRPr="00E766F0">
        <w:rPr>
          <w:sz w:val="26"/>
          <w:szCs w:val="26"/>
        </w:rPr>
        <w:tab/>
      </w:r>
      <w:r w:rsidRPr="00E766F0">
        <w:rPr>
          <w:sz w:val="26"/>
          <w:szCs w:val="26"/>
        </w:rPr>
        <w:tab/>
      </w:r>
      <w:r w:rsidRPr="00E766F0">
        <w:rPr>
          <w:sz w:val="26"/>
          <w:szCs w:val="26"/>
        </w:rPr>
        <w:tab/>
      </w:r>
      <w:r w:rsidRPr="00E766F0">
        <w:rPr>
          <w:sz w:val="26"/>
          <w:szCs w:val="26"/>
        </w:rPr>
        <w:tab/>
      </w:r>
      <w:r w:rsidRPr="00E766F0">
        <w:rPr>
          <w:sz w:val="26"/>
          <w:szCs w:val="26"/>
        </w:rPr>
        <w:tab/>
        <w:t xml:space="preserve">          </w:t>
      </w:r>
      <w:r w:rsidRPr="00E766F0">
        <w:rPr>
          <w:b w:val="0"/>
          <w:sz w:val="26"/>
          <w:szCs w:val="26"/>
        </w:rPr>
        <w:t xml:space="preserve">Додаток </w:t>
      </w:r>
    </w:p>
    <w:p w:rsidR="00F30631" w:rsidRPr="00E766F0" w:rsidRDefault="00F30631" w:rsidP="00F30631">
      <w:pPr>
        <w:pStyle w:val="11"/>
        <w:jc w:val="both"/>
        <w:rPr>
          <w:b w:val="0"/>
          <w:sz w:val="26"/>
          <w:szCs w:val="26"/>
        </w:rPr>
      </w:pPr>
      <w:r w:rsidRPr="00E766F0">
        <w:rPr>
          <w:sz w:val="26"/>
          <w:szCs w:val="26"/>
        </w:rPr>
        <w:tab/>
      </w:r>
      <w:r w:rsidRPr="00E766F0">
        <w:rPr>
          <w:sz w:val="26"/>
          <w:szCs w:val="26"/>
        </w:rPr>
        <w:tab/>
      </w:r>
      <w:r w:rsidRPr="00E766F0">
        <w:rPr>
          <w:sz w:val="26"/>
          <w:szCs w:val="26"/>
        </w:rPr>
        <w:tab/>
      </w:r>
      <w:r w:rsidRPr="00E766F0">
        <w:rPr>
          <w:sz w:val="26"/>
          <w:szCs w:val="26"/>
        </w:rPr>
        <w:tab/>
      </w:r>
      <w:r w:rsidRPr="00E766F0">
        <w:rPr>
          <w:sz w:val="26"/>
          <w:szCs w:val="26"/>
        </w:rPr>
        <w:tab/>
      </w:r>
      <w:r w:rsidRPr="00E766F0">
        <w:rPr>
          <w:sz w:val="26"/>
          <w:szCs w:val="26"/>
        </w:rPr>
        <w:tab/>
      </w:r>
      <w:r w:rsidRPr="00E766F0">
        <w:rPr>
          <w:sz w:val="26"/>
          <w:szCs w:val="26"/>
        </w:rPr>
        <w:tab/>
        <w:t xml:space="preserve">          </w:t>
      </w:r>
      <w:r w:rsidRPr="00E766F0">
        <w:rPr>
          <w:b w:val="0"/>
          <w:sz w:val="26"/>
          <w:szCs w:val="26"/>
        </w:rPr>
        <w:t>до рішення виконавчого комітету</w:t>
      </w:r>
    </w:p>
    <w:p w:rsidR="00F30631" w:rsidRPr="00E766F0" w:rsidRDefault="00F30631" w:rsidP="00F30631">
      <w:pPr>
        <w:pStyle w:val="11"/>
        <w:jc w:val="both"/>
        <w:rPr>
          <w:b w:val="0"/>
          <w:sz w:val="26"/>
          <w:szCs w:val="26"/>
        </w:rPr>
      </w:pP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t xml:space="preserve">          Новоодеської міської ради</w:t>
      </w:r>
    </w:p>
    <w:p w:rsidR="00F30631" w:rsidRPr="00E766F0" w:rsidRDefault="00F30631" w:rsidP="00F30631">
      <w:pPr>
        <w:pStyle w:val="11"/>
        <w:jc w:val="both"/>
        <w:rPr>
          <w:b w:val="0"/>
          <w:sz w:val="26"/>
          <w:szCs w:val="26"/>
        </w:rPr>
      </w:pP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t xml:space="preserve">          від 21серпня 2025 року № 530</w:t>
      </w:r>
    </w:p>
    <w:p w:rsidR="00F30631" w:rsidRPr="00E766F0" w:rsidRDefault="00F30631" w:rsidP="00F30631">
      <w:pPr>
        <w:pStyle w:val="11"/>
        <w:jc w:val="both"/>
        <w:rPr>
          <w:b w:val="0"/>
          <w:sz w:val="26"/>
          <w:szCs w:val="26"/>
        </w:rPr>
      </w:pPr>
      <w:r w:rsidRPr="00E766F0">
        <w:rPr>
          <w:b w:val="0"/>
          <w:sz w:val="26"/>
          <w:szCs w:val="26"/>
        </w:rPr>
        <w:t xml:space="preserve">                                                                                      ЗАТВЕРДЖЕНО</w:t>
      </w:r>
    </w:p>
    <w:p w:rsidR="00F30631" w:rsidRPr="00E766F0" w:rsidRDefault="00F30631" w:rsidP="00F30631">
      <w:pPr>
        <w:pStyle w:val="11"/>
        <w:jc w:val="both"/>
        <w:rPr>
          <w:b w:val="0"/>
          <w:sz w:val="26"/>
          <w:szCs w:val="26"/>
        </w:rPr>
      </w:pPr>
      <w:r w:rsidRPr="00E766F0">
        <w:rPr>
          <w:b w:val="0"/>
          <w:sz w:val="26"/>
          <w:szCs w:val="26"/>
        </w:rPr>
        <w:t xml:space="preserve">                                                                                      рішення виконавчого комітету</w:t>
      </w:r>
    </w:p>
    <w:p w:rsidR="00F30631" w:rsidRPr="00E766F0" w:rsidRDefault="00F30631" w:rsidP="00F30631">
      <w:pPr>
        <w:pStyle w:val="11"/>
        <w:jc w:val="both"/>
        <w:rPr>
          <w:b w:val="0"/>
          <w:sz w:val="26"/>
          <w:szCs w:val="26"/>
        </w:rPr>
      </w:pP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t xml:space="preserve">          Новоодеської міської ради</w:t>
      </w:r>
    </w:p>
    <w:p w:rsidR="00F30631" w:rsidRPr="00E766F0" w:rsidRDefault="00F30631" w:rsidP="00F30631">
      <w:pPr>
        <w:pStyle w:val="11"/>
        <w:jc w:val="both"/>
        <w:rPr>
          <w:b w:val="0"/>
          <w:sz w:val="26"/>
          <w:szCs w:val="26"/>
        </w:rPr>
      </w:pP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r>
      <w:r w:rsidRPr="00E766F0">
        <w:rPr>
          <w:b w:val="0"/>
          <w:sz w:val="26"/>
          <w:szCs w:val="26"/>
        </w:rPr>
        <w:tab/>
        <w:t xml:space="preserve">          від 21серпня 2025 року № 530</w:t>
      </w:r>
    </w:p>
    <w:p w:rsidR="00F30631" w:rsidRPr="00E766F0" w:rsidRDefault="00F30631" w:rsidP="00F30631">
      <w:pPr>
        <w:pStyle w:val="11"/>
        <w:jc w:val="center"/>
        <w:rPr>
          <w:b w:val="0"/>
          <w:sz w:val="26"/>
          <w:szCs w:val="26"/>
        </w:rPr>
      </w:pPr>
    </w:p>
    <w:p w:rsidR="00F30631" w:rsidRPr="00E766F0" w:rsidRDefault="00F30631" w:rsidP="00F30631">
      <w:pPr>
        <w:pStyle w:val="11"/>
        <w:jc w:val="center"/>
        <w:rPr>
          <w:sz w:val="26"/>
          <w:szCs w:val="26"/>
        </w:rPr>
      </w:pPr>
      <w:r w:rsidRPr="00E766F0">
        <w:rPr>
          <w:sz w:val="26"/>
          <w:szCs w:val="26"/>
        </w:rPr>
        <w:t>Середньостроковий план</w:t>
      </w:r>
    </w:p>
    <w:p w:rsidR="00F30631" w:rsidRPr="00E766F0" w:rsidRDefault="00F30631" w:rsidP="00F30631">
      <w:pPr>
        <w:pStyle w:val="11"/>
        <w:jc w:val="center"/>
        <w:rPr>
          <w:sz w:val="26"/>
          <w:szCs w:val="26"/>
        </w:rPr>
      </w:pPr>
      <w:r w:rsidRPr="00E766F0">
        <w:rPr>
          <w:sz w:val="26"/>
          <w:szCs w:val="26"/>
        </w:rPr>
        <w:t>пріоритетних публічних інвестицій</w:t>
      </w:r>
    </w:p>
    <w:p w:rsidR="00F30631" w:rsidRPr="00E766F0" w:rsidRDefault="00F30631" w:rsidP="00F30631">
      <w:pPr>
        <w:pStyle w:val="11"/>
        <w:jc w:val="center"/>
        <w:rPr>
          <w:sz w:val="26"/>
          <w:szCs w:val="26"/>
        </w:rPr>
      </w:pPr>
      <w:r w:rsidRPr="00E766F0">
        <w:rPr>
          <w:sz w:val="26"/>
          <w:szCs w:val="26"/>
        </w:rPr>
        <w:t>Новоодеської міської територіальної громади</w:t>
      </w:r>
    </w:p>
    <w:p w:rsidR="00F30631" w:rsidRPr="00E766F0" w:rsidRDefault="00F30631" w:rsidP="00F30631">
      <w:pPr>
        <w:pStyle w:val="11"/>
        <w:jc w:val="center"/>
        <w:rPr>
          <w:spacing w:val="-4"/>
          <w:sz w:val="26"/>
          <w:szCs w:val="26"/>
        </w:rPr>
      </w:pPr>
      <w:r w:rsidRPr="00E766F0">
        <w:rPr>
          <w:sz w:val="26"/>
          <w:szCs w:val="26"/>
        </w:rPr>
        <w:t xml:space="preserve">на 2026 - 2028 </w:t>
      </w:r>
      <w:r w:rsidRPr="00E766F0">
        <w:rPr>
          <w:spacing w:val="-4"/>
          <w:sz w:val="26"/>
          <w:szCs w:val="26"/>
        </w:rPr>
        <w:t>роки</w:t>
      </w:r>
    </w:p>
    <w:p w:rsidR="00F30631" w:rsidRPr="00E766F0" w:rsidRDefault="00F30631" w:rsidP="00F30631">
      <w:pPr>
        <w:pStyle w:val="11"/>
        <w:jc w:val="center"/>
        <w:rPr>
          <w:sz w:val="26"/>
          <w:szCs w:val="26"/>
        </w:rPr>
      </w:pPr>
    </w:p>
    <w:p w:rsidR="00F30631" w:rsidRPr="00E766F0" w:rsidRDefault="00F30631" w:rsidP="00F30631">
      <w:pPr>
        <w:jc w:val="center"/>
        <w:rPr>
          <w:b/>
          <w:sz w:val="26"/>
          <w:szCs w:val="26"/>
          <w:lang w:val="uk-UA"/>
        </w:rPr>
      </w:pPr>
      <w:r w:rsidRPr="00E766F0">
        <w:rPr>
          <w:b/>
          <w:sz w:val="26"/>
          <w:szCs w:val="26"/>
          <w:lang w:val="uk-UA"/>
        </w:rPr>
        <w:t xml:space="preserve">Загальна </w:t>
      </w:r>
      <w:r w:rsidRPr="00E766F0">
        <w:rPr>
          <w:b/>
          <w:spacing w:val="-2"/>
          <w:sz w:val="26"/>
          <w:szCs w:val="26"/>
          <w:lang w:val="uk-UA"/>
        </w:rPr>
        <w:t>частина</w:t>
      </w:r>
    </w:p>
    <w:p w:rsidR="00F30631" w:rsidRPr="00E766F0" w:rsidRDefault="00F30631" w:rsidP="00F30631">
      <w:pPr>
        <w:ind w:firstLineChars="125" w:firstLine="325"/>
        <w:jc w:val="both"/>
        <w:rPr>
          <w:sz w:val="26"/>
          <w:szCs w:val="26"/>
          <w:lang w:val="uk-UA"/>
        </w:rPr>
      </w:pPr>
    </w:p>
    <w:p w:rsidR="00F30631" w:rsidRPr="00E766F0" w:rsidRDefault="00F30631" w:rsidP="00F30631">
      <w:pPr>
        <w:ind w:firstLine="567"/>
        <w:jc w:val="both"/>
        <w:rPr>
          <w:sz w:val="26"/>
          <w:szCs w:val="26"/>
          <w:lang w:val="uk-UA"/>
        </w:rPr>
      </w:pPr>
      <w:r w:rsidRPr="00E766F0">
        <w:rPr>
          <w:sz w:val="26"/>
          <w:szCs w:val="26"/>
          <w:lang w:val="uk-UA"/>
        </w:rPr>
        <w:t>Середньостроковий план пріоритетних публічних інвестицій Новоодеської міської територіальної громади (далі - середньостроковий план) розроблено відповідно до абзацу другого частини третьої статті 33</w:t>
      </w:r>
      <w:r w:rsidRPr="00E766F0">
        <w:rPr>
          <w:sz w:val="26"/>
          <w:szCs w:val="26"/>
          <w:vertAlign w:val="superscript"/>
          <w:lang w:val="uk-UA"/>
        </w:rPr>
        <w:t>1</w:t>
      </w:r>
      <w:r w:rsidRPr="00E766F0">
        <w:rPr>
          <w:sz w:val="26"/>
          <w:szCs w:val="26"/>
          <w:lang w:val="uk-UA"/>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rsidR="00F30631" w:rsidRPr="00E766F0" w:rsidRDefault="00F30631" w:rsidP="00F30631">
      <w:pPr>
        <w:ind w:firstLine="567"/>
        <w:jc w:val="both"/>
        <w:rPr>
          <w:color w:val="000000"/>
          <w:sz w:val="26"/>
          <w:szCs w:val="26"/>
          <w:lang w:val="uk-UA" w:eastAsia="uk-UA"/>
        </w:rPr>
      </w:pPr>
      <w:r w:rsidRPr="00E766F0">
        <w:rPr>
          <w:color w:val="000000"/>
          <w:sz w:val="26"/>
          <w:szCs w:val="26"/>
          <w:lang w:val="uk-UA" w:eastAsia="uk-UA"/>
        </w:rPr>
        <w:t>Частиною третьою статті 75</w:t>
      </w:r>
      <w:r w:rsidRPr="00E766F0">
        <w:rPr>
          <w:color w:val="000000"/>
          <w:sz w:val="26"/>
          <w:szCs w:val="26"/>
          <w:vertAlign w:val="superscript"/>
          <w:lang w:val="uk-UA" w:eastAsia="uk-UA"/>
        </w:rPr>
        <w:t>2</w:t>
      </w:r>
      <w:r w:rsidRPr="00E766F0">
        <w:rPr>
          <w:color w:val="000000"/>
          <w:sz w:val="26"/>
          <w:szCs w:val="26"/>
          <w:lang w:val="uk-UA" w:eastAsia="uk-UA"/>
        </w:rPr>
        <w:t xml:space="preserve"> Бюджетного кодексу України встановлено, що пріоритетні галузі та основні напрями публічного інвестування відповідно до цілей державної політики в розрізі сфер діяльності, відповідний орієнтовний розподіл бюджетних коштів за рахунок усіх джерел, наскрізні стратегічні цілі здійснення публічних інвестицій визначаються середньостроковим планом пріоритетних публічних інвестицій, що готується одночасно з прогнозом місцевого бюджету.</w:t>
      </w:r>
    </w:p>
    <w:p w:rsidR="00F30631" w:rsidRPr="00E766F0" w:rsidRDefault="00F30631" w:rsidP="00F30631">
      <w:pPr>
        <w:ind w:firstLine="567"/>
        <w:jc w:val="both"/>
        <w:rPr>
          <w:sz w:val="26"/>
          <w:szCs w:val="26"/>
          <w:lang w:val="uk-UA"/>
        </w:rPr>
      </w:pPr>
      <w:r w:rsidRPr="00E766F0">
        <w:rPr>
          <w:sz w:val="26"/>
          <w:szCs w:val="26"/>
          <w:lang w:val="uk-UA"/>
        </w:rPr>
        <w:t>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проектах (далі - проект).</w:t>
      </w:r>
    </w:p>
    <w:p w:rsidR="00F30631" w:rsidRPr="00E766F0" w:rsidRDefault="00F30631" w:rsidP="00F30631">
      <w:pPr>
        <w:ind w:firstLine="567"/>
        <w:jc w:val="both"/>
        <w:rPr>
          <w:spacing w:val="-2"/>
          <w:sz w:val="26"/>
          <w:szCs w:val="26"/>
          <w:lang w:val="uk-UA"/>
        </w:rPr>
      </w:pPr>
      <w:r w:rsidRPr="00E766F0">
        <w:rPr>
          <w:sz w:val="26"/>
          <w:szCs w:val="26"/>
          <w:lang w:val="uk-UA"/>
        </w:rPr>
        <w:t xml:space="preserve">Середньостроковий план </w:t>
      </w:r>
      <w:r w:rsidRPr="00E766F0">
        <w:rPr>
          <w:spacing w:val="-2"/>
          <w:sz w:val="26"/>
          <w:szCs w:val="26"/>
          <w:lang w:val="uk-UA"/>
        </w:rPr>
        <w:t>визначає:</w:t>
      </w:r>
    </w:p>
    <w:p w:rsidR="00F30631" w:rsidRPr="00E766F0" w:rsidRDefault="00F30631" w:rsidP="00F30631">
      <w:pPr>
        <w:ind w:firstLine="567"/>
        <w:jc w:val="both"/>
        <w:rPr>
          <w:spacing w:val="-2"/>
          <w:sz w:val="26"/>
          <w:szCs w:val="26"/>
          <w:lang w:val="uk-UA"/>
        </w:rPr>
      </w:pPr>
      <w:r w:rsidRPr="00E766F0">
        <w:rPr>
          <w:sz w:val="26"/>
          <w:szCs w:val="26"/>
          <w:lang w:val="uk-UA"/>
        </w:rPr>
        <w:t xml:space="preserve">- наскрізні стратегічні цілі здійснення публічних </w:t>
      </w:r>
      <w:r w:rsidRPr="00E766F0">
        <w:rPr>
          <w:spacing w:val="-2"/>
          <w:sz w:val="26"/>
          <w:szCs w:val="26"/>
          <w:lang w:val="uk-UA"/>
        </w:rPr>
        <w:t>інвестицій;</w:t>
      </w:r>
    </w:p>
    <w:p w:rsidR="00F30631" w:rsidRPr="00E766F0" w:rsidRDefault="00F30631" w:rsidP="00F30631">
      <w:pPr>
        <w:ind w:firstLine="567"/>
        <w:jc w:val="both"/>
        <w:rPr>
          <w:spacing w:val="-2"/>
          <w:sz w:val="26"/>
          <w:szCs w:val="26"/>
        </w:rPr>
      </w:pPr>
      <w:r w:rsidRPr="00E766F0">
        <w:rPr>
          <w:sz w:val="26"/>
          <w:szCs w:val="26"/>
        </w:rPr>
        <w:t xml:space="preserve">- пріоритетні галузі(сектори)для публічного </w:t>
      </w:r>
      <w:r w:rsidRPr="00E766F0">
        <w:rPr>
          <w:spacing w:val="-2"/>
          <w:sz w:val="26"/>
          <w:szCs w:val="26"/>
        </w:rPr>
        <w:t>інвестування;</w:t>
      </w:r>
    </w:p>
    <w:p w:rsidR="00F30631" w:rsidRPr="00E766F0" w:rsidRDefault="00F30631" w:rsidP="00F30631">
      <w:pPr>
        <w:ind w:firstLine="567"/>
        <w:jc w:val="both"/>
        <w:rPr>
          <w:sz w:val="26"/>
          <w:szCs w:val="26"/>
        </w:rPr>
      </w:pPr>
      <w:r w:rsidRPr="00E766F0">
        <w:rPr>
          <w:spacing w:val="-2"/>
          <w:sz w:val="26"/>
          <w:szCs w:val="26"/>
        </w:rPr>
        <w:t xml:space="preserve">- </w:t>
      </w:r>
      <w:r w:rsidRPr="00E766F0">
        <w:rPr>
          <w:sz w:val="26"/>
          <w:szCs w:val="26"/>
        </w:rPr>
        <w:t>основні напрями публічного інвестування, у тому числі за діючими проєктами та програмами, цільові показники цих напрямів в розрізі сфер державної політики, регіону і відповідний орієнтовний розподіл коштів за рахунок різних джерел фінансування;</w:t>
      </w:r>
    </w:p>
    <w:p w:rsidR="00F30631" w:rsidRPr="00E766F0" w:rsidRDefault="00F30631" w:rsidP="00F30631">
      <w:pPr>
        <w:ind w:firstLine="567"/>
        <w:jc w:val="both"/>
        <w:rPr>
          <w:spacing w:val="-2"/>
          <w:sz w:val="26"/>
          <w:szCs w:val="26"/>
        </w:rPr>
      </w:pPr>
      <w:r w:rsidRPr="00E766F0">
        <w:rPr>
          <w:sz w:val="26"/>
          <w:szCs w:val="26"/>
        </w:rPr>
        <w:t xml:space="preserve">- під сектори галузей (секторів) для публічного </w:t>
      </w:r>
      <w:r w:rsidRPr="00E766F0">
        <w:rPr>
          <w:spacing w:val="-2"/>
          <w:sz w:val="26"/>
          <w:szCs w:val="26"/>
        </w:rPr>
        <w:t>інвестування.</w:t>
      </w:r>
    </w:p>
    <w:p w:rsidR="00F30631" w:rsidRPr="00E766F0" w:rsidRDefault="00F30631" w:rsidP="00F30631">
      <w:pPr>
        <w:ind w:firstLine="567"/>
        <w:jc w:val="both"/>
        <w:rPr>
          <w:sz w:val="26"/>
          <w:szCs w:val="26"/>
        </w:rPr>
      </w:pPr>
      <w:r w:rsidRPr="00E766F0">
        <w:rPr>
          <w:sz w:val="26"/>
          <w:szCs w:val="26"/>
        </w:rPr>
        <w:t>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rsidR="00F30631" w:rsidRPr="00E766F0" w:rsidRDefault="00F30631" w:rsidP="00F30631">
      <w:pPr>
        <w:jc w:val="center"/>
        <w:rPr>
          <w:b/>
          <w:spacing w:val="-2"/>
          <w:sz w:val="26"/>
          <w:szCs w:val="26"/>
        </w:rPr>
      </w:pPr>
      <w:r w:rsidRPr="00E766F0">
        <w:rPr>
          <w:b/>
          <w:sz w:val="26"/>
          <w:szCs w:val="26"/>
        </w:rPr>
        <w:lastRenderedPageBreak/>
        <w:t xml:space="preserve">Описова </w:t>
      </w:r>
      <w:r w:rsidRPr="00E766F0">
        <w:rPr>
          <w:b/>
          <w:spacing w:val="-2"/>
          <w:sz w:val="26"/>
          <w:szCs w:val="26"/>
        </w:rPr>
        <w:t>частина</w:t>
      </w:r>
    </w:p>
    <w:p w:rsidR="00F30631" w:rsidRPr="00E766F0" w:rsidRDefault="00F30631" w:rsidP="00F30631">
      <w:pPr>
        <w:jc w:val="center"/>
        <w:rPr>
          <w:b/>
          <w:sz w:val="26"/>
          <w:szCs w:val="26"/>
        </w:rPr>
      </w:pPr>
    </w:p>
    <w:p w:rsidR="00F30631" w:rsidRPr="00E766F0" w:rsidRDefault="00F30631" w:rsidP="00F30631">
      <w:pPr>
        <w:ind w:firstLine="567"/>
        <w:jc w:val="both"/>
        <w:rPr>
          <w:b/>
          <w:sz w:val="26"/>
          <w:szCs w:val="26"/>
        </w:rPr>
      </w:pPr>
      <w:r w:rsidRPr="00E766F0">
        <w:rPr>
          <w:color w:val="000000"/>
          <w:sz w:val="26"/>
          <w:szCs w:val="26"/>
          <w:lang w:eastAsia="uk-UA"/>
        </w:rPr>
        <w:t>Середньостроковий план пріоритетних публічних інвестицій Новоодеської міської територіальної громади  розроблено   відділом економіки та інвестиційного розвитку на підставі пропозицій структурних підрозділів  визначених рішенням виконавчого комітету №1 від 25.07.2025р.відповідно до цілей і завдань документів стратегічного планування в межах доведеного місцевим фінансовим органом орієнтовного граничного сукупного обсягу публічних інвестицій на середньостроковий період.</w:t>
      </w:r>
    </w:p>
    <w:p w:rsidR="00F30631" w:rsidRPr="00E766F0" w:rsidRDefault="00F30631" w:rsidP="00F30631">
      <w:pPr>
        <w:ind w:firstLine="567"/>
        <w:jc w:val="center"/>
        <w:rPr>
          <w:i/>
          <w:sz w:val="26"/>
          <w:szCs w:val="26"/>
        </w:rPr>
      </w:pPr>
    </w:p>
    <w:p w:rsidR="00F30631" w:rsidRPr="00E766F0" w:rsidRDefault="00F30631" w:rsidP="00F30631">
      <w:pPr>
        <w:jc w:val="center"/>
        <w:rPr>
          <w:b/>
          <w:i/>
          <w:spacing w:val="-2"/>
          <w:sz w:val="26"/>
          <w:szCs w:val="26"/>
        </w:rPr>
      </w:pPr>
      <w:r w:rsidRPr="00E766F0">
        <w:rPr>
          <w:b/>
          <w:i/>
          <w:sz w:val="26"/>
          <w:szCs w:val="26"/>
        </w:rPr>
        <w:t xml:space="preserve">Наскрізні стратегічні цілі здійснення публічних </w:t>
      </w:r>
      <w:r w:rsidRPr="00E766F0">
        <w:rPr>
          <w:b/>
          <w:i/>
          <w:spacing w:val="-2"/>
          <w:sz w:val="26"/>
          <w:szCs w:val="26"/>
        </w:rPr>
        <w:t>інвестицій</w:t>
      </w:r>
    </w:p>
    <w:p w:rsidR="00F30631" w:rsidRPr="00E766F0" w:rsidRDefault="00F30631" w:rsidP="00F30631">
      <w:pPr>
        <w:jc w:val="center"/>
        <w:rPr>
          <w:b/>
          <w:i/>
          <w:spacing w:val="-2"/>
          <w:sz w:val="26"/>
          <w:szCs w:val="26"/>
        </w:rPr>
      </w:pPr>
    </w:p>
    <w:p w:rsidR="00F30631" w:rsidRPr="00E766F0" w:rsidRDefault="00F30631" w:rsidP="00F30631">
      <w:pPr>
        <w:ind w:firstLine="567"/>
        <w:jc w:val="both"/>
        <w:rPr>
          <w:spacing w:val="-2"/>
          <w:sz w:val="26"/>
          <w:szCs w:val="26"/>
        </w:rPr>
      </w:pPr>
      <w:r w:rsidRPr="00E766F0">
        <w:rPr>
          <w:b/>
          <w:i/>
          <w:spacing w:val="-2"/>
          <w:sz w:val="26"/>
          <w:szCs w:val="26"/>
        </w:rPr>
        <w:tab/>
      </w:r>
      <w:r w:rsidRPr="00E766F0">
        <w:rPr>
          <w:sz w:val="26"/>
          <w:szCs w:val="26"/>
        </w:rPr>
        <w:t xml:space="preserve">Наскрізними стратегічними цілями здійснення публічних інвестицій держави (далі - наскрізні стратегічні цілі) є цілі, що мають міжгалузевий (міжсекторальний) характер, відповідають національним або глобальним пріоритетам розвитку, 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 На 2026-2028 роки наскрізними стратегічними цілями є енергоефективність, реагування на зміни клімату, гендерна рівність та </w:t>
      </w:r>
      <w:r w:rsidRPr="00E766F0">
        <w:rPr>
          <w:spacing w:val="-2"/>
          <w:sz w:val="26"/>
          <w:szCs w:val="26"/>
        </w:rPr>
        <w:t>безбар’єрність.</w:t>
      </w:r>
    </w:p>
    <w:p w:rsidR="00F30631" w:rsidRPr="00E766F0" w:rsidRDefault="00F30631" w:rsidP="00F30631">
      <w:pPr>
        <w:ind w:firstLine="567"/>
        <w:jc w:val="both"/>
        <w:rPr>
          <w:spacing w:val="-2"/>
          <w:sz w:val="26"/>
          <w:szCs w:val="26"/>
        </w:rPr>
      </w:pPr>
      <w:r w:rsidRPr="00E766F0">
        <w:rPr>
          <w:sz w:val="26"/>
          <w:szCs w:val="26"/>
        </w:rPr>
        <w:t>Наскрізні стратегічні цілі мають ключове значення для досягнення сталого розвитку громад та соціальної справедливості в Україні.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F30631" w:rsidRPr="00E766F0" w:rsidRDefault="00F30631" w:rsidP="00F30631">
      <w:pPr>
        <w:pStyle w:val="a5"/>
        <w:ind w:firstLineChars="709" w:firstLine="1843"/>
        <w:rPr>
          <w:sz w:val="26"/>
          <w:szCs w:val="26"/>
        </w:rPr>
      </w:pPr>
    </w:p>
    <w:p w:rsidR="00F30631" w:rsidRPr="00E766F0" w:rsidRDefault="00F30631" w:rsidP="00F30631">
      <w:pPr>
        <w:jc w:val="center"/>
        <w:rPr>
          <w:b/>
          <w:i/>
          <w:spacing w:val="-2"/>
          <w:sz w:val="26"/>
          <w:szCs w:val="26"/>
        </w:rPr>
      </w:pPr>
      <w:r w:rsidRPr="00E766F0">
        <w:rPr>
          <w:b/>
          <w:i/>
          <w:sz w:val="26"/>
          <w:szCs w:val="26"/>
        </w:rPr>
        <w:t xml:space="preserve">Пріоритетні галузі (сектори) для публічного </w:t>
      </w:r>
      <w:r w:rsidRPr="00E766F0">
        <w:rPr>
          <w:b/>
          <w:i/>
          <w:spacing w:val="-2"/>
          <w:sz w:val="26"/>
          <w:szCs w:val="26"/>
        </w:rPr>
        <w:t>інвестування</w:t>
      </w:r>
    </w:p>
    <w:p w:rsidR="00F30631" w:rsidRPr="00E766F0" w:rsidRDefault="00F30631" w:rsidP="00F30631">
      <w:pPr>
        <w:jc w:val="center"/>
        <w:rPr>
          <w:b/>
          <w:i/>
          <w:spacing w:val="-2"/>
          <w:sz w:val="26"/>
          <w:szCs w:val="26"/>
        </w:rPr>
      </w:pPr>
    </w:p>
    <w:p w:rsidR="00F30631" w:rsidRPr="00E766F0" w:rsidRDefault="00F30631" w:rsidP="00F30631">
      <w:pPr>
        <w:ind w:firstLine="567"/>
        <w:jc w:val="both"/>
        <w:rPr>
          <w:sz w:val="26"/>
          <w:szCs w:val="26"/>
        </w:rPr>
      </w:pPr>
      <w:r w:rsidRPr="00E766F0">
        <w:rPr>
          <w:sz w:val="26"/>
          <w:szCs w:val="26"/>
        </w:rP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rsidR="00F30631" w:rsidRPr="00E766F0" w:rsidRDefault="00F30631" w:rsidP="00F30631">
      <w:pPr>
        <w:ind w:firstLine="567"/>
        <w:jc w:val="both"/>
        <w:rPr>
          <w:sz w:val="26"/>
          <w:szCs w:val="26"/>
        </w:rPr>
      </w:pPr>
      <w:r w:rsidRPr="00E766F0">
        <w:rPr>
          <w:sz w:val="26"/>
          <w:szCs w:val="26"/>
        </w:rPr>
        <w:t xml:space="preserve">Пріоритетні галузі (сектори) для публічного інвестування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проектів та програм. </w:t>
      </w:r>
    </w:p>
    <w:p w:rsidR="00F30631" w:rsidRPr="00E766F0" w:rsidRDefault="00F30631" w:rsidP="00F30631">
      <w:pPr>
        <w:ind w:firstLine="567"/>
        <w:jc w:val="both"/>
        <w:rPr>
          <w:sz w:val="26"/>
          <w:szCs w:val="26"/>
        </w:rPr>
      </w:pPr>
      <w:r w:rsidRPr="00E766F0">
        <w:rPr>
          <w:sz w:val="26"/>
          <w:szCs w:val="26"/>
        </w:rPr>
        <w:t>До пріоритетних галузей (секторів) для публічного інвестування, визначених цим планом, відносяться:</w:t>
      </w:r>
    </w:p>
    <w:p w:rsidR="00F30631" w:rsidRPr="00E766F0" w:rsidRDefault="00F30631" w:rsidP="00F30631">
      <w:pPr>
        <w:ind w:firstLine="567"/>
        <w:jc w:val="both"/>
        <w:rPr>
          <w:sz w:val="26"/>
          <w:szCs w:val="26"/>
        </w:rPr>
      </w:pPr>
      <w:r w:rsidRPr="00E766F0">
        <w:rPr>
          <w:sz w:val="26"/>
          <w:szCs w:val="26"/>
        </w:rPr>
        <w:t xml:space="preserve">- Муніципальна інфраструктура та послуги; </w:t>
      </w:r>
    </w:p>
    <w:p w:rsidR="00F30631" w:rsidRPr="00E766F0" w:rsidRDefault="00F30631" w:rsidP="00F30631">
      <w:pPr>
        <w:ind w:firstLine="567"/>
        <w:jc w:val="both"/>
        <w:rPr>
          <w:sz w:val="26"/>
          <w:szCs w:val="26"/>
        </w:rPr>
      </w:pPr>
      <w:r w:rsidRPr="00E766F0">
        <w:rPr>
          <w:sz w:val="26"/>
          <w:szCs w:val="26"/>
        </w:rPr>
        <w:t xml:space="preserve">- транспорт; </w:t>
      </w:r>
    </w:p>
    <w:p w:rsidR="00F30631" w:rsidRPr="00E766F0" w:rsidRDefault="00F30631" w:rsidP="00F30631">
      <w:pPr>
        <w:ind w:firstLine="567"/>
        <w:jc w:val="both"/>
        <w:rPr>
          <w:sz w:val="26"/>
          <w:szCs w:val="26"/>
        </w:rPr>
      </w:pPr>
      <w:r w:rsidRPr="00E766F0">
        <w:rPr>
          <w:sz w:val="26"/>
          <w:szCs w:val="26"/>
        </w:rPr>
        <w:t xml:space="preserve">- освіта і наука; </w:t>
      </w:r>
    </w:p>
    <w:p w:rsidR="00F30631" w:rsidRPr="00E766F0" w:rsidRDefault="00F30631" w:rsidP="00F30631">
      <w:pPr>
        <w:ind w:firstLine="567"/>
        <w:jc w:val="both"/>
        <w:rPr>
          <w:sz w:val="26"/>
          <w:szCs w:val="26"/>
        </w:rPr>
      </w:pPr>
      <w:r w:rsidRPr="00E766F0">
        <w:rPr>
          <w:sz w:val="26"/>
          <w:szCs w:val="26"/>
        </w:rPr>
        <w:t xml:space="preserve">- охорона здоров’я; </w:t>
      </w:r>
    </w:p>
    <w:p w:rsidR="00F30631" w:rsidRPr="00E766F0" w:rsidRDefault="00F30631" w:rsidP="00F30631">
      <w:pPr>
        <w:ind w:firstLine="567"/>
        <w:jc w:val="both"/>
        <w:rPr>
          <w:sz w:val="26"/>
          <w:szCs w:val="26"/>
        </w:rPr>
      </w:pPr>
      <w:r w:rsidRPr="00E766F0">
        <w:rPr>
          <w:sz w:val="26"/>
          <w:szCs w:val="26"/>
        </w:rPr>
        <w:t xml:space="preserve">- соціальна сфера; </w:t>
      </w:r>
    </w:p>
    <w:p w:rsidR="00F30631" w:rsidRPr="00E766F0" w:rsidRDefault="00F30631" w:rsidP="00F30631">
      <w:pPr>
        <w:ind w:firstLine="567"/>
        <w:jc w:val="both"/>
        <w:rPr>
          <w:sz w:val="26"/>
          <w:szCs w:val="26"/>
        </w:rPr>
      </w:pPr>
      <w:r w:rsidRPr="00E766F0">
        <w:rPr>
          <w:sz w:val="26"/>
          <w:szCs w:val="26"/>
        </w:rPr>
        <w:t xml:space="preserve">- публічні послуги і пов’язана з ними цифровізація, </w:t>
      </w:r>
    </w:p>
    <w:p w:rsidR="00F30631" w:rsidRPr="00E766F0" w:rsidRDefault="00F30631" w:rsidP="00F30631">
      <w:pPr>
        <w:ind w:firstLine="567"/>
        <w:jc w:val="both"/>
        <w:rPr>
          <w:sz w:val="26"/>
          <w:szCs w:val="26"/>
        </w:rPr>
      </w:pPr>
      <w:r w:rsidRPr="00E766F0">
        <w:rPr>
          <w:sz w:val="26"/>
          <w:szCs w:val="26"/>
        </w:rPr>
        <w:t>- громадська безпека.</w:t>
      </w:r>
    </w:p>
    <w:p w:rsidR="00F30631" w:rsidRPr="00E766F0" w:rsidRDefault="00F30631" w:rsidP="00F30631">
      <w:pPr>
        <w:ind w:firstLine="567"/>
        <w:jc w:val="both"/>
        <w:rPr>
          <w:sz w:val="26"/>
          <w:szCs w:val="26"/>
        </w:rPr>
      </w:pPr>
      <w:r w:rsidRPr="00E766F0">
        <w:rPr>
          <w:sz w:val="26"/>
          <w:szCs w:val="26"/>
        </w:rPr>
        <w:t xml:space="preserve">З метою досягнення стратегічних цілей розвитку  громади та забезпечення реалізації завдань спрямованих на відновлення інфраструктури, стимулювання </w:t>
      </w:r>
      <w:r w:rsidRPr="00E766F0">
        <w:rPr>
          <w:sz w:val="26"/>
          <w:szCs w:val="26"/>
        </w:rPr>
        <w:lastRenderedPageBreak/>
        <w:t>соціально-економічного розвитку і покращення якості життя громадян протягом 2026-2028 років середньостроковим планом пропонується визначити 7 ключових секторів (галузей) для публічного інвестування.</w:t>
      </w:r>
    </w:p>
    <w:p w:rsidR="00F30631" w:rsidRPr="00E766F0" w:rsidRDefault="00F30631" w:rsidP="00F30631">
      <w:pPr>
        <w:ind w:firstLine="567"/>
        <w:jc w:val="both"/>
        <w:rPr>
          <w:spacing w:val="-2"/>
          <w:sz w:val="26"/>
          <w:szCs w:val="26"/>
        </w:rPr>
      </w:pPr>
      <w:r w:rsidRPr="00E766F0">
        <w:rPr>
          <w:sz w:val="26"/>
          <w:szCs w:val="26"/>
        </w:rPr>
        <w:t>Сектор (галузь) «</w:t>
      </w:r>
      <w:r w:rsidRPr="00E766F0">
        <w:rPr>
          <w:b/>
          <w:sz w:val="26"/>
          <w:szCs w:val="26"/>
        </w:rPr>
        <w:t>Транспорт</w:t>
      </w:r>
      <w:r w:rsidRPr="00E766F0">
        <w:rPr>
          <w:sz w:val="26"/>
          <w:szCs w:val="26"/>
        </w:rPr>
        <w:t xml:space="preserve">» спрямований на модернізацію автомобільних доріг. Заплановані проекти для забезпечення безпеки дорожнього руху орієнтовані на відновлення і розвиток конкурентоспроможної та ефективної транспортної системи, інтегрованої до транс’європейської транспортної мережі, відповідно до політики та стандартів Європейського </w:t>
      </w:r>
      <w:r w:rsidRPr="00E766F0">
        <w:rPr>
          <w:spacing w:val="-2"/>
          <w:sz w:val="26"/>
          <w:szCs w:val="26"/>
        </w:rPr>
        <w:t>Союзу.</w:t>
      </w:r>
    </w:p>
    <w:p w:rsidR="00F30631" w:rsidRPr="00E766F0" w:rsidRDefault="00F30631" w:rsidP="00F30631">
      <w:pPr>
        <w:ind w:firstLine="567"/>
        <w:jc w:val="both"/>
        <w:rPr>
          <w:sz w:val="26"/>
          <w:szCs w:val="26"/>
        </w:rPr>
      </w:pPr>
      <w:r w:rsidRPr="00E766F0">
        <w:rPr>
          <w:sz w:val="26"/>
          <w:szCs w:val="26"/>
        </w:rPr>
        <w:t xml:space="preserve">Сектор (галузь) </w:t>
      </w:r>
      <w:r w:rsidRPr="00E766F0">
        <w:rPr>
          <w:b/>
          <w:sz w:val="26"/>
          <w:szCs w:val="26"/>
        </w:rPr>
        <w:t xml:space="preserve">«Муніципальна інфраструктура та послуги» </w:t>
      </w:r>
      <w:r w:rsidRPr="00E766F0">
        <w:rPr>
          <w:sz w:val="26"/>
          <w:szCs w:val="26"/>
        </w:rPr>
        <w:t>спрямований на модернізацію систем водопостачання і водовідведення в населених пунктах, а також підвищення енергоефективності в будівлях. Крім того, публічні інвестиції будуть спрямовані на розбудову муніципальної інфраструктури.</w:t>
      </w:r>
    </w:p>
    <w:p w:rsidR="00F30631" w:rsidRPr="00E766F0" w:rsidRDefault="00F30631" w:rsidP="00F30631">
      <w:pPr>
        <w:ind w:firstLine="567"/>
        <w:jc w:val="both"/>
        <w:rPr>
          <w:sz w:val="26"/>
          <w:szCs w:val="26"/>
        </w:rPr>
      </w:pPr>
      <w:r w:rsidRPr="00E766F0">
        <w:rPr>
          <w:sz w:val="26"/>
          <w:szCs w:val="26"/>
        </w:rPr>
        <w:t>Сектор (галузь) «</w:t>
      </w:r>
      <w:r w:rsidRPr="00E766F0">
        <w:rPr>
          <w:b/>
          <w:sz w:val="26"/>
          <w:szCs w:val="26"/>
        </w:rPr>
        <w:t>Громадська безпека</w:t>
      </w:r>
      <w:r w:rsidRPr="00E766F0">
        <w:rPr>
          <w:sz w:val="26"/>
          <w:szCs w:val="26"/>
        </w:rPr>
        <w:t>» спрямований на  забезпечення безпечного середовища в громаді та цивільний захист. Публічні інвестиції спрямовуватимуться  на створення МПО та   систему оповіщення в громаді.</w:t>
      </w:r>
    </w:p>
    <w:p w:rsidR="00F30631" w:rsidRPr="00E766F0" w:rsidRDefault="00F30631" w:rsidP="00F30631">
      <w:pPr>
        <w:ind w:firstLine="567"/>
        <w:jc w:val="both"/>
        <w:rPr>
          <w:sz w:val="26"/>
          <w:szCs w:val="26"/>
        </w:rPr>
      </w:pPr>
      <w:r w:rsidRPr="00E766F0">
        <w:rPr>
          <w:sz w:val="26"/>
          <w:szCs w:val="26"/>
        </w:rPr>
        <w:t xml:space="preserve">Сектор (галузь) </w:t>
      </w:r>
      <w:r w:rsidRPr="00E766F0">
        <w:rPr>
          <w:b/>
          <w:sz w:val="26"/>
          <w:szCs w:val="26"/>
        </w:rPr>
        <w:t xml:space="preserve">«Освіта і наука» </w:t>
      </w:r>
      <w:r w:rsidRPr="00E766F0">
        <w:rPr>
          <w:sz w:val="26"/>
          <w:szCs w:val="26"/>
        </w:rPr>
        <w:t>спрямований на модернізацію закладів освіти, покращення їх інфраструктури, забезпечення якості, безпеки та доступності освіти.</w:t>
      </w:r>
    </w:p>
    <w:p w:rsidR="00F30631" w:rsidRPr="00E766F0" w:rsidRDefault="00F30631" w:rsidP="00F30631">
      <w:pPr>
        <w:ind w:firstLine="567"/>
        <w:jc w:val="both"/>
        <w:rPr>
          <w:sz w:val="26"/>
          <w:szCs w:val="26"/>
        </w:rPr>
      </w:pPr>
      <w:r w:rsidRPr="00E766F0">
        <w:rPr>
          <w:sz w:val="26"/>
          <w:szCs w:val="26"/>
        </w:rPr>
        <w:t xml:space="preserve">Сектор (галузь) </w:t>
      </w:r>
      <w:r w:rsidRPr="00E766F0">
        <w:rPr>
          <w:b/>
          <w:sz w:val="26"/>
          <w:szCs w:val="26"/>
        </w:rPr>
        <w:t xml:space="preserve">«Охорона здоров’я» </w:t>
      </w:r>
      <w:r w:rsidRPr="00E766F0">
        <w:rPr>
          <w:sz w:val="26"/>
          <w:szCs w:val="26"/>
        </w:rPr>
        <w:t>спрямований на розвиток медичних закладів. Публічні інвестиції спрямовуватимуться також на покращення доступу до медичних послуг та оснащення закладів охорони здоров'я сучасним медичним обладнанням.</w:t>
      </w:r>
    </w:p>
    <w:p w:rsidR="00F30631" w:rsidRPr="00E766F0" w:rsidRDefault="00F30631" w:rsidP="00F30631">
      <w:pPr>
        <w:ind w:firstLine="567"/>
        <w:jc w:val="both"/>
        <w:rPr>
          <w:sz w:val="26"/>
          <w:szCs w:val="26"/>
        </w:rPr>
      </w:pPr>
      <w:r w:rsidRPr="00E766F0">
        <w:rPr>
          <w:sz w:val="26"/>
          <w:szCs w:val="26"/>
        </w:rPr>
        <w:t xml:space="preserve">Сектор (галузь) </w:t>
      </w:r>
      <w:r w:rsidRPr="00E766F0">
        <w:rPr>
          <w:b/>
          <w:sz w:val="26"/>
          <w:szCs w:val="26"/>
        </w:rPr>
        <w:t xml:space="preserve">«Соціальна сфера» </w:t>
      </w:r>
      <w:r w:rsidRPr="00E766F0">
        <w:rPr>
          <w:sz w:val="26"/>
          <w:szCs w:val="26"/>
        </w:rPr>
        <w:t>Публічні інвестиції спрямовуватимуться на програми реабілітації військовослужбовців й осіб з інвалідністю та підтримки ветеранів.</w:t>
      </w:r>
    </w:p>
    <w:p w:rsidR="00F30631" w:rsidRPr="00E766F0" w:rsidRDefault="00F30631" w:rsidP="00F30631">
      <w:pPr>
        <w:ind w:firstLine="567"/>
        <w:jc w:val="both"/>
        <w:rPr>
          <w:sz w:val="26"/>
          <w:szCs w:val="26"/>
        </w:rPr>
      </w:pPr>
      <w:r w:rsidRPr="00E766F0">
        <w:rPr>
          <w:sz w:val="26"/>
          <w:szCs w:val="26"/>
        </w:rPr>
        <w:t xml:space="preserve">Сектор (галузь) </w:t>
      </w:r>
      <w:r w:rsidRPr="00E766F0">
        <w:rPr>
          <w:b/>
          <w:sz w:val="26"/>
          <w:szCs w:val="26"/>
        </w:rPr>
        <w:t xml:space="preserve">«Публічні послуги і пов’язана з ними цифровізація» </w:t>
      </w:r>
      <w:r w:rsidRPr="00E766F0">
        <w:rPr>
          <w:sz w:val="26"/>
          <w:szCs w:val="26"/>
        </w:rPr>
        <w:t xml:space="preserve">спрямований на реалізацію Національної програми інформатизації щодо створення та забезпечення розвитку інформаційних (автоматизованих), електронних комунікаційних та інформаційно-комунікаційних систем для управління розвитком електронного урядування, включаючи заходи із захисту </w:t>
      </w:r>
      <w:r w:rsidRPr="00E766F0">
        <w:rPr>
          <w:spacing w:val="-2"/>
          <w:sz w:val="26"/>
          <w:szCs w:val="26"/>
        </w:rPr>
        <w:t>інформації.</w:t>
      </w:r>
    </w:p>
    <w:p w:rsidR="00F30631" w:rsidRPr="00E766F0" w:rsidRDefault="00F30631" w:rsidP="00F30631">
      <w:pPr>
        <w:pStyle w:val="a5"/>
        <w:ind w:firstLineChars="709" w:firstLine="1843"/>
        <w:rPr>
          <w:sz w:val="26"/>
          <w:szCs w:val="26"/>
        </w:rPr>
      </w:pPr>
    </w:p>
    <w:p w:rsidR="00F30631" w:rsidRPr="00E766F0" w:rsidRDefault="00F30631" w:rsidP="00F30631">
      <w:pPr>
        <w:jc w:val="center"/>
        <w:rPr>
          <w:b/>
          <w:i/>
          <w:sz w:val="26"/>
          <w:szCs w:val="26"/>
        </w:rPr>
      </w:pPr>
      <w:r w:rsidRPr="00E766F0">
        <w:rPr>
          <w:b/>
          <w:i/>
          <w:sz w:val="26"/>
          <w:szCs w:val="26"/>
        </w:rPr>
        <w:t xml:space="preserve">Підсектори галузей (секторів) для публічного </w:t>
      </w:r>
      <w:r w:rsidRPr="00E766F0">
        <w:rPr>
          <w:b/>
          <w:i/>
          <w:spacing w:val="-2"/>
          <w:sz w:val="26"/>
          <w:szCs w:val="26"/>
        </w:rPr>
        <w:t>інвестування</w:t>
      </w:r>
    </w:p>
    <w:p w:rsidR="00F30631" w:rsidRPr="00E766F0" w:rsidRDefault="00F30631" w:rsidP="00F30631">
      <w:pPr>
        <w:pStyle w:val="a5"/>
        <w:jc w:val="both"/>
        <w:rPr>
          <w:sz w:val="26"/>
          <w:szCs w:val="26"/>
        </w:rPr>
      </w:pPr>
    </w:p>
    <w:p w:rsidR="00F30631" w:rsidRPr="00E766F0" w:rsidRDefault="00F30631" w:rsidP="00D86745">
      <w:pPr>
        <w:pStyle w:val="a5"/>
        <w:ind w:left="0" w:firstLine="567"/>
        <w:jc w:val="both"/>
        <w:rPr>
          <w:sz w:val="26"/>
          <w:szCs w:val="26"/>
        </w:rPr>
      </w:pPr>
      <w:r w:rsidRPr="00E766F0">
        <w:rPr>
          <w:sz w:val="26"/>
          <w:szCs w:val="26"/>
        </w:rPr>
        <w:t>Підсектори галузей (секторів) для публічного інвестування визначені  конкретними  сферами  діяльності, що потребують фінансування та особливої уваги з боку держави. Їх визначення дозволяє деталізувати пріоритети та оптимізувати використання бюджетних коштів.</w:t>
      </w:r>
    </w:p>
    <w:p w:rsidR="00F30631" w:rsidRPr="00E766F0" w:rsidRDefault="00F30631" w:rsidP="00D86745">
      <w:pPr>
        <w:pStyle w:val="a5"/>
        <w:ind w:left="0" w:firstLine="567"/>
        <w:jc w:val="both"/>
        <w:rPr>
          <w:sz w:val="26"/>
          <w:szCs w:val="26"/>
        </w:rPr>
      </w:pPr>
      <w:r w:rsidRPr="00E766F0">
        <w:rPr>
          <w:sz w:val="26"/>
          <w:szCs w:val="26"/>
        </w:rPr>
        <w:t>У межах кожної пріоритетної галузі (сектора) для публічного інвестування сформовано  підсектори, що відображають ключові напрями розвитку, які потребують публічних інвестицій.</w:t>
      </w:r>
    </w:p>
    <w:p w:rsidR="00F30631" w:rsidRPr="00E766F0" w:rsidRDefault="00F30631" w:rsidP="00D86745">
      <w:pPr>
        <w:pStyle w:val="a5"/>
        <w:ind w:left="0" w:firstLine="567"/>
        <w:jc w:val="both"/>
        <w:rPr>
          <w:sz w:val="26"/>
          <w:szCs w:val="26"/>
        </w:rPr>
      </w:pPr>
      <w:r w:rsidRPr="00E766F0">
        <w:rPr>
          <w:sz w:val="26"/>
          <w:szCs w:val="26"/>
        </w:rPr>
        <w:t>Підсектори є важливими аналітичними одиницями, які сприяють реалізації державних стратегій та Стратегії розвитку Новоодеської міської громади і забезпечують впровадження інтегрованого підходу до управління публічними інвестиціями.</w:t>
      </w:r>
    </w:p>
    <w:p w:rsidR="00F30631" w:rsidRPr="00E766F0" w:rsidRDefault="00F30631" w:rsidP="00D86745">
      <w:pPr>
        <w:pStyle w:val="a5"/>
        <w:ind w:left="0" w:firstLine="567"/>
        <w:jc w:val="both"/>
        <w:rPr>
          <w:sz w:val="26"/>
          <w:szCs w:val="26"/>
        </w:rPr>
      </w:pPr>
      <w:r w:rsidRPr="00E766F0">
        <w:rPr>
          <w:sz w:val="26"/>
          <w:szCs w:val="26"/>
        </w:rPr>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 Перелік під секторів галузей (секторів) для публічного інвестування інших напрямів для публічного інвестування - у Додатку 2.</w:t>
      </w:r>
    </w:p>
    <w:p w:rsidR="00F30631" w:rsidRPr="00E766F0" w:rsidRDefault="00F30631" w:rsidP="00F30631">
      <w:pPr>
        <w:pStyle w:val="a5"/>
        <w:ind w:firstLineChars="709" w:firstLine="1843"/>
        <w:rPr>
          <w:sz w:val="26"/>
          <w:szCs w:val="26"/>
        </w:rPr>
      </w:pPr>
    </w:p>
    <w:p w:rsidR="00D86745" w:rsidRDefault="00D86745" w:rsidP="00F30631">
      <w:pPr>
        <w:jc w:val="center"/>
        <w:rPr>
          <w:b/>
          <w:i/>
          <w:sz w:val="26"/>
          <w:szCs w:val="26"/>
          <w:lang w:val="uk-UA"/>
        </w:rPr>
      </w:pPr>
    </w:p>
    <w:p w:rsidR="00D86745" w:rsidRDefault="00D86745" w:rsidP="00F30631">
      <w:pPr>
        <w:jc w:val="center"/>
        <w:rPr>
          <w:b/>
          <w:i/>
          <w:sz w:val="26"/>
          <w:szCs w:val="26"/>
          <w:lang w:val="uk-UA"/>
        </w:rPr>
      </w:pPr>
    </w:p>
    <w:p w:rsidR="00F30631" w:rsidRPr="00E766F0" w:rsidRDefault="00F30631" w:rsidP="00F30631">
      <w:pPr>
        <w:jc w:val="center"/>
        <w:rPr>
          <w:b/>
          <w:i/>
          <w:spacing w:val="-2"/>
          <w:sz w:val="26"/>
          <w:szCs w:val="26"/>
          <w:lang w:val="uk-UA"/>
        </w:rPr>
      </w:pPr>
      <w:r w:rsidRPr="00E766F0">
        <w:rPr>
          <w:b/>
          <w:i/>
          <w:sz w:val="26"/>
          <w:szCs w:val="26"/>
          <w:lang w:val="uk-UA"/>
        </w:rPr>
        <w:lastRenderedPageBreak/>
        <w:t xml:space="preserve">Основні напрями публічного </w:t>
      </w:r>
      <w:r w:rsidRPr="00E766F0">
        <w:rPr>
          <w:b/>
          <w:i/>
          <w:spacing w:val="-2"/>
          <w:sz w:val="26"/>
          <w:szCs w:val="26"/>
          <w:lang w:val="uk-UA"/>
        </w:rPr>
        <w:t>інвестування</w:t>
      </w:r>
    </w:p>
    <w:p w:rsidR="00F30631" w:rsidRPr="00E766F0" w:rsidRDefault="00F30631" w:rsidP="00F30631">
      <w:pPr>
        <w:jc w:val="center"/>
        <w:rPr>
          <w:i/>
          <w:sz w:val="26"/>
          <w:szCs w:val="26"/>
          <w:lang w:val="uk-UA"/>
        </w:rPr>
      </w:pPr>
    </w:p>
    <w:p w:rsidR="00F30631" w:rsidRPr="00E766F0" w:rsidRDefault="00F30631" w:rsidP="00D86745">
      <w:pPr>
        <w:pStyle w:val="a5"/>
        <w:ind w:left="0" w:firstLine="567"/>
        <w:jc w:val="both"/>
        <w:rPr>
          <w:sz w:val="26"/>
          <w:szCs w:val="26"/>
        </w:rPr>
      </w:pPr>
      <w:r w:rsidRPr="00E766F0">
        <w:rPr>
          <w:sz w:val="26"/>
          <w:szCs w:val="26"/>
        </w:rPr>
        <w:t>Основні напрями публічного інвестування узгоджуються із завданнями Стратегій розвитку Новоодеської міської громади та регіонального розвитку, галузевих (секторальних) стратегій у розрізі сфер державної політики, регіонів і територій та мають найвищий рівень пріоритетності серед інших напрямів відповідної галузі (сектора) для отримання фінансування.</w:t>
      </w:r>
    </w:p>
    <w:p w:rsidR="00F30631" w:rsidRPr="00E766F0" w:rsidRDefault="00F30631" w:rsidP="00D86745">
      <w:pPr>
        <w:pStyle w:val="a5"/>
        <w:ind w:left="0" w:firstLine="567"/>
        <w:jc w:val="both"/>
        <w:rPr>
          <w:sz w:val="26"/>
          <w:szCs w:val="26"/>
        </w:rPr>
      </w:pPr>
      <w:r w:rsidRPr="00E766F0">
        <w:rPr>
          <w:sz w:val="26"/>
          <w:szCs w:val="26"/>
        </w:rPr>
        <w:t>Формування основних напрямів публічного інвестування здійснювалось  відділом економіки та інвестиційного розвитку на основі пропозицій  відділів, управлінь, відповідальних за галузі (сектори) для публічного інвестування, з урахуванням завдань, визначених відповідними галузевими (секторальними) стратегіями, Стратегією розвитку громади та  стратегією регіонального розвитку України (як кроссекторальною стратегією), а також з урахуванням наявності діючих проектів за відповідними напрямами.</w:t>
      </w:r>
    </w:p>
    <w:p w:rsidR="00F30631" w:rsidRPr="00E766F0" w:rsidRDefault="00F30631" w:rsidP="00D86745">
      <w:pPr>
        <w:pStyle w:val="a5"/>
        <w:ind w:left="0" w:firstLine="567"/>
        <w:jc w:val="both"/>
        <w:rPr>
          <w:sz w:val="26"/>
          <w:szCs w:val="26"/>
        </w:rPr>
      </w:pPr>
      <w:r w:rsidRPr="00E766F0">
        <w:rPr>
          <w:sz w:val="26"/>
          <w:szCs w:val="26"/>
        </w:rPr>
        <w:t>При аналізі пропозицій також враховувалися Результати швидкої оцінки потреб (RDNA4), План України (Ukraine Facility), визначені пріоритети в рамках діяльності Української платформи донорів.</w:t>
      </w:r>
    </w:p>
    <w:p w:rsidR="00F30631" w:rsidRPr="00E766F0" w:rsidRDefault="00F30631" w:rsidP="00D86745">
      <w:pPr>
        <w:pStyle w:val="a5"/>
        <w:ind w:left="0" w:firstLine="567"/>
        <w:jc w:val="both"/>
        <w:rPr>
          <w:sz w:val="26"/>
          <w:szCs w:val="26"/>
        </w:rPr>
      </w:pPr>
      <w:r w:rsidRPr="00E766F0">
        <w:rPr>
          <w:sz w:val="26"/>
          <w:szCs w:val="26"/>
        </w:rPr>
        <w:t xml:space="preserve">Відповідальними за галузі (сектори) для публічного інвестування, було подано до відділу економіки та інвестиційного розвитку  7 пропозицій до середньострокового плану, що містили 42 напрямів для публічного інвестування, з них 17 визначено основними та включено в Додаток 1 до цього плану, 20 напрямів для публічного інвестування відображені у Додатку 2. </w:t>
      </w:r>
    </w:p>
    <w:p w:rsidR="00F30631" w:rsidRPr="00E766F0" w:rsidRDefault="00F30631" w:rsidP="00D86745">
      <w:pPr>
        <w:pStyle w:val="a5"/>
        <w:ind w:left="0" w:firstLine="567"/>
        <w:jc w:val="both"/>
        <w:rPr>
          <w:sz w:val="26"/>
          <w:szCs w:val="26"/>
        </w:rPr>
      </w:pPr>
      <w:r w:rsidRPr="00E766F0">
        <w:rPr>
          <w:sz w:val="26"/>
          <w:szCs w:val="26"/>
        </w:rPr>
        <w:t>Решта 5 напрямів не є публічними інвестиціями у розумінні Бюджетного кодексу України та не увійшли до Середньострокового плану пріоритетних публічних інвестицій громади.</w:t>
      </w:r>
    </w:p>
    <w:p w:rsidR="00F30631" w:rsidRPr="00E766F0" w:rsidRDefault="00F30631" w:rsidP="00F30631">
      <w:pPr>
        <w:pStyle w:val="a5"/>
        <w:ind w:firstLineChars="709" w:firstLine="1843"/>
        <w:rPr>
          <w:sz w:val="26"/>
          <w:szCs w:val="26"/>
        </w:rPr>
      </w:pPr>
    </w:p>
    <w:p w:rsidR="00F30631" w:rsidRPr="00E766F0" w:rsidRDefault="00F30631" w:rsidP="00F30631">
      <w:pPr>
        <w:jc w:val="center"/>
        <w:rPr>
          <w:b/>
          <w:i/>
          <w:spacing w:val="-2"/>
          <w:sz w:val="26"/>
          <w:szCs w:val="26"/>
        </w:rPr>
      </w:pPr>
      <w:r w:rsidRPr="00E766F0">
        <w:rPr>
          <w:b/>
          <w:i/>
          <w:sz w:val="26"/>
          <w:szCs w:val="26"/>
        </w:rPr>
        <w:t xml:space="preserve">Фінансова структура публічних </w:t>
      </w:r>
      <w:r w:rsidRPr="00E766F0">
        <w:rPr>
          <w:b/>
          <w:i/>
          <w:spacing w:val="-2"/>
          <w:sz w:val="26"/>
          <w:szCs w:val="26"/>
        </w:rPr>
        <w:t>інвестицій</w:t>
      </w:r>
    </w:p>
    <w:p w:rsidR="00F30631" w:rsidRPr="00E766F0" w:rsidRDefault="00F30631" w:rsidP="00F30631">
      <w:pPr>
        <w:jc w:val="center"/>
        <w:rPr>
          <w:b/>
          <w:i/>
          <w:sz w:val="26"/>
          <w:szCs w:val="26"/>
        </w:rPr>
      </w:pPr>
    </w:p>
    <w:p w:rsidR="00F30631" w:rsidRPr="00E766F0" w:rsidRDefault="00F30631" w:rsidP="00F30631">
      <w:pPr>
        <w:pStyle w:val="a5"/>
        <w:jc w:val="center"/>
        <w:rPr>
          <w:b/>
          <w:sz w:val="26"/>
          <w:szCs w:val="26"/>
        </w:rPr>
      </w:pPr>
      <w:r w:rsidRPr="00E766F0">
        <w:rPr>
          <w:b/>
          <w:sz w:val="26"/>
          <w:szCs w:val="26"/>
        </w:rPr>
        <w:t xml:space="preserve">Орієнтовний граничний сукупний обсяг публічних інвестицій </w:t>
      </w:r>
    </w:p>
    <w:p w:rsidR="00F30631" w:rsidRPr="00E766F0" w:rsidRDefault="00F30631" w:rsidP="00F30631">
      <w:pPr>
        <w:pStyle w:val="a5"/>
        <w:jc w:val="center"/>
        <w:rPr>
          <w:b/>
          <w:sz w:val="26"/>
          <w:szCs w:val="26"/>
        </w:rPr>
      </w:pPr>
      <w:r w:rsidRPr="00E766F0">
        <w:rPr>
          <w:b/>
          <w:sz w:val="26"/>
          <w:szCs w:val="26"/>
        </w:rPr>
        <w:t xml:space="preserve">на 2026 – 2028 роки в розрізі джерел фінансового забезпечення </w:t>
      </w:r>
    </w:p>
    <w:p w:rsidR="00F30631" w:rsidRPr="00E766F0" w:rsidRDefault="00F30631" w:rsidP="00F30631">
      <w:pPr>
        <w:pStyle w:val="a5"/>
        <w:jc w:val="center"/>
        <w:rPr>
          <w:b/>
          <w:sz w:val="26"/>
          <w:szCs w:val="26"/>
        </w:rPr>
      </w:pPr>
      <w:r w:rsidRPr="00E766F0">
        <w:rPr>
          <w:b/>
          <w:sz w:val="26"/>
          <w:szCs w:val="26"/>
        </w:rPr>
        <w:t>та за роками</w:t>
      </w:r>
    </w:p>
    <w:p w:rsidR="00F30631" w:rsidRPr="00E766F0" w:rsidRDefault="00F30631" w:rsidP="00F30631">
      <w:pPr>
        <w:pStyle w:val="a5"/>
        <w:jc w:val="both"/>
        <w:rPr>
          <w:sz w:val="26"/>
          <w:szCs w:val="26"/>
        </w:rPr>
      </w:pPr>
      <w:r w:rsidRPr="00E766F0">
        <w:rPr>
          <w:sz w:val="26"/>
          <w:szCs w:val="26"/>
        </w:rPr>
        <w:t>становить:</w:t>
      </w:r>
      <w:r w:rsidRPr="00E766F0">
        <w:rPr>
          <w:sz w:val="26"/>
          <w:szCs w:val="26"/>
        </w:rPr>
        <w:tab/>
      </w:r>
      <w:r w:rsidRPr="00E766F0">
        <w:rPr>
          <w:sz w:val="26"/>
          <w:szCs w:val="26"/>
        </w:rPr>
        <w:tab/>
      </w:r>
      <w:r w:rsidRPr="00E766F0">
        <w:rPr>
          <w:sz w:val="26"/>
          <w:szCs w:val="26"/>
        </w:rPr>
        <w:tab/>
      </w:r>
      <w:r w:rsidRPr="00E766F0">
        <w:rPr>
          <w:sz w:val="26"/>
          <w:szCs w:val="26"/>
        </w:rPr>
        <w:tab/>
      </w:r>
      <w:r w:rsidRPr="00E766F0">
        <w:rPr>
          <w:sz w:val="26"/>
          <w:szCs w:val="26"/>
        </w:rPr>
        <w:tab/>
      </w:r>
      <w:r w:rsidRPr="00E766F0">
        <w:rPr>
          <w:sz w:val="26"/>
          <w:szCs w:val="26"/>
        </w:rPr>
        <w:tab/>
      </w:r>
      <w:r w:rsidRPr="00E766F0">
        <w:rPr>
          <w:sz w:val="26"/>
          <w:szCs w:val="26"/>
        </w:rPr>
        <w:tab/>
      </w:r>
      <w:r w:rsidRPr="00E766F0">
        <w:rPr>
          <w:sz w:val="26"/>
          <w:szCs w:val="26"/>
        </w:rPr>
        <w:tab/>
      </w:r>
      <w:r w:rsidRPr="00E766F0">
        <w:rPr>
          <w:sz w:val="26"/>
          <w:szCs w:val="26"/>
        </w:rPr>
        <w:tab/>
        <w:t xml:space="preserve">   тис. </w:t>
      </w:r>
      <w:r w:rsidRPr="00E766F0">
        <w:rPr>
          <w:spacing w:val="-4"/>
          <w:sz w:val="26"/>
          <w:szCs w:val="26"/>
        </w:rPr>
        <w:t>грн.</w:t>
      </w:r>
    </w:p>
    <w:tbl>
      <w:tblPr>
        <w:tblStyle w:val="TableNormal"/>
        <w:tblW w:w="95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97"/>
        <w:gridCol w:w="1558"/>
        <w:gridCol w:w="1701"/>
        <w:gridCol w:w="1701"/>
        <w:gridCol w:w="1815"/>
      </w:tblGrid>
      <w:tr w:rsidR="00F30631" w:rsidRPr="00E766F0" w:rsidTr="00F30631">
        <w:trPr>
          <w:trHeight w:val="1012"/>
        </w:trPr>
        <w:tc>
          <w:tcPr>
            <w:tcW w:w="2797" w:type="dxa"/>
          </w:tcPr>
          <w:p w:rsidR="00F30631" w:rsidRPr="00E766F0" w:rsidRDefault="00F30631" w:rsidP="00F30631">
            <w:pPr>
              <w:pStyle w:val="TableParagraph"/>
              <w:jc w:val="center"/>
              <w:rPr>
                <w:rFonts w:ascii="Times New Roman" w:hAnsi="Times New Roman"/>
                <w:b/>
                <w:sz w:val="26"/>
                <w:szCs w:val="26"/>
              </w:rPr>
            </w:pPr>
            <w:r w:rsidRPr="00E766F0">
              <w:rPr>
                <w:rFonts w:ascii="Times New Roman" w:hAnsi="Times New Roman"/>
                <w:b/>
                <w:color w:val="333333"/>
                <w:spacing w:val="-2"/>
                <w:sz w:val="26"/>
                <w:szCs w:val="26"/>
              </w:rPr>
              <w:t>Показник</w:t>
            </w:r>
          </w:p>
        </w:tc>
        <w:tc>
          <w:tcPr>
            <w:tcW w:w="1558" w:type="dxa"/>
          </w:tcPr>
          <w:p w:rsidR="00F30631" w:rsidRPr="00E766F0" w:rsidRDefault="00F30631" w:rsidP="00F30631">
            <w:pPr>
              <w:pStyle w:val="TableParagraph"/>
              <w:jc w:val="center"/>
              <w:rPr>
                <w:rFonts w:ascii="Times New Roman" w:hAnsi="Times New Roman"/>
                <w:b/>
                <w:sz w:val="26"/>
                <w:szCs w:val="26"/>
              </w:rPr>
            </w:pPr>
            <w:r w:rsidRPr="00E766F0">
              <w:rPr>
                <w:rFonts w:ascii="Times New Roman" w:hAnsi="Times New Roman"/>
                <w:b/>
                <w:color w:val="333333"/>
                <w:sz w:val="26"/>
                <w:szCs w:val="26"/>
              </w:rPr>
              <w:t xml:space="preserve">2026 рік </w:t>
            </w:r>
            <w:r w:rsidRPr="00E766F0">
              <w:rPr>
                <w:rFonts w:ascii="Times New Roman" w:hAnsi="Times New Roman"/>
                <w:b/>
                <w:color w:val="333333"/>
                <w:spacing w:val="-2"/>
                <w:sz w:val="26"/>
                <w:szCs w:val="26"/>
              </w:rPr>
              <w:t>(прогноз)</w:t>
            </w:r>
          </w:p>
        </w:tc>
        <w:tc>
          <w:tcPr>
            <w:tcW w:w="1701" w:type="dxa"/>
          </w:tcPr>
          <w:p w:rsidR="00F30631" w:rsidRPr="00E766F0" w:rsidRDefault="00F30631" w:rsidP="00F30631">
            <w:pPr>
              <w:pStyle w:val="TableParagraph"/>
              <w:jc w:val="center"/>
              <w:rPr>
                <w:rFonts w:ascii="Times New Roman" w:hAnsi="Times New Roman"/>
                <w:b/>
                <w:sz w:val="26"/>
                <w:szCs w:val="26"/>
              </w:rPr>
            </w:pPr>
            <w:r w:rsidRPr="00E766F0">
              <w:rPr>
                <w:rFonts w:ascii="Times New Roman" w:hAnsi="Times New Roman"/>
                <w:b/>
                <w:color w:val="333333"/>
                <w:sz w:val="26"/>
                <w:szCs w:val="26"/>
              </w:rPr>
              <w:t xml:space="preserve">2027 рік </w:t>
            </w:r>
            <w:r w:rsidRPr="00E766F0">
              <w:rPr>
                <w:rFonts w:ascii="Times New Roman" w:hAnsi="Times New Roman"/>
                <w:b/>
                <w:color w:val="333333"/>
                <w:spacing w:val="-2"/>
                <w:sz w:val="26"/>
                <w:szCs w:val="26"/>
              </w:rPr>
              <w:t>(прогноз)</w:t>
            </w:r>
          </w:p>
        </w:tc>
        <w:tc>
          <w:tcPr>
            <w:tcW w:w="1701" w:type="dxa"/>
          </w:tcPr>
          <w:p w:rsidR="00F30631" w:rsidRPr="00E766F0" w:rsidRDefault="00F30631" w:rsidP="00F30631">
            <w:pPr>
              <w:pStyle w:val="TableParagraph"/>
              <w:jc w:val="center"/>
              <w:rPr>
                <w:rFonts w:ascii="Times New Roman" w:hAnsi="Times New Roman"/>
                <w:b/>
                <w:sz w:val="26"/>
                <w:szCs w:val="26"/>
              </w:rPr>
            </w:pPr>
            <w:r w:rsidRPr="00E766F0">
              <w:rPr>
                <w:rFonts w:ascii="Times New Roman" w:hAnsi="Times New Roman"/>
                <w:b/>
                <w:color w:val="333333"/>
                <w:sz w:val="26"/>
                <w:szCs w:val="26"/>
              </w:rPr>
              <w:t xml:space="preserve">2028 рік </w:t>
            </w:r>
            <w:r w:rsidRPr="00E766F0">
              <w:rPr>
                <w:rFonts w:ascii="Times New Roman" w:hAnsi="Times New Roman"/>
                <w:b/>
                <w:color w:val="333333"/>
                <w:spacing w:val="-2"/>
                <w:sz w:val="26"/>
                <w:szCs w:val="26"/>
              </w:rPr>
              <w:t>(прогноз)</w:t>
            </w:r>
          </w:p>
        </w:tc>
        <w:tc>
          <w:tcPr>
            <w:tcW w:w="1815" w:type="dxa"/>
          </w:tcPr>
          <w:p w:rsidR="00F30631" w:rsidRPr="00E766F0" w:rsidRDefault="00F30631" w:rsidP="00F30631">
            <w:pPr>
              <w:pStyle w:val="TableParagraph"/>
              <w:jc w:val="center"/>
              <w:rPr>
                <w:rFonts w:ascii="Times New Roman" w:hAnsi="Times New Roman"/>
                <w:b/>
                <w:sz w:val="26"/>
                <w:szCs w:val="26"/>
              </w:rPr>
            </w:pPr>
            <w:r w:rsidRPr="00E766F0">
              <w:rPr>
                <w:rFonts w:ascii="Times New Roman" w:hAnsi="Times New Roman"/>
                <w:b/>
                <w:color w:val="333333"/>
                <w:sz w:val="26"/>
                <w:szCs w:val="26"/>
              </w:rPr>
              <w:t xml:space="preserve">Разом </w:t>
            </w:r>
            <w:r w:rsidRPr="00E766F0">
              <w:rPr>
                <w:rFonts w:ascii="Times New Roman" w:hAnsi="Times New Roman"/>
                <w:b/>
                <w:color w:val="333333"/>
                <w:spacing w:val="-2"/>
                <w:sz w:val="26"/>
                <w:szCs w:val="26"/>
              </w:rPr>
              <w:t>2026 -</w:t>
            </w:r>
          </w:p>
          <w:p w:rsidR="00F30631" w:rsidRPr="00E766F0" w:rsidRDefault="00F30631" w:rsidP="00F30631">
            <w:pPr>
              <w:pStyle w:val="TableParagraph"/>
              <w:jc w:val="center"/>
              <w:rPr>
                <w:rFonts w:ascii="Times New Roman" w:hAnsi="Times New Roman"/>
                <w:b/>
                <w:sz w:val="26"/>
                <w:szCs w:val="26"/>
              </w:rPr>
            </w:pPr>
            <w:r w:rsidRPr="00E766F0">
              <w:rPr>
                <w:rFonts w:ascii="Times New Roman" w:hAnsi="Times New Roman"/>
                <w:b/>
                <w:color w:val="333333"/>
                <w:sz w:val="26"/>
                <w:szCs w:val="26"/>
              </w:rPr>
              <w:t xml:space="preserve">2028 роки </w:t>
            </w:r>
            <w:r w:rsidRPr="00E766F0">
              <w:rPr>
                <w:rFonts w:ascii="Times New Roman" w:hAnsi="Times New Roman"/>
                <w:b/>
                <w:color w:val="333333"/>
                <w:spacing w:val="-2"/>
                <w:sz w:val="26"/>
                <w:szCs w:val="26"/>
              </w:rPr>
              <w:t>(прогноз)</w:t>
            </w:r>
          </w:p>
        </w:tc>
      </w:tr>
      <w:tr w:rsidR="00F30631" w:rsidRPr="00E766F0" w:rsidTr="00F30631">
        <w:trPr>
          <w:trHeight w:val="323"/>
        </w:trPr>
        <w:tc>
          <w:tcPr>
            <w:tcW w:w="2797"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Місцевий</w:t>
            </w:r>
          </w:p>
        </w:tc>
        <w:tc>
          <w:tcPr>
            <w:tcW w:w="1558"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1 519,9</w:t>
            </w:r>
          </w:p>
        </w:tc>
        <w:tc>
          <w:tcPr>
            <w:tcW w:w="1701"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1 589,9</w:t>
            </w:r>
          </w:p>
        </w:tc>
        <w:tc>
          <w:tcPr>
            <w:tcW w:w="1701"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2 000</w:t>
            </w:r>
          </w:p>
        </w:tc>
        <w:tc>
          <w:tcPr>
            <w:tcW w:w="1815"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5 109,8</w:t>
            </w:r>
          </w:p>
        </w:tc>
      </w:tr>
      <w:tr w:rsidR="00F30631" w:rsidRPr="00E766F0" w:rsidTr="00F30631">
        <w:trPr>
          <w:trHeight w:val="313"/>
        </w:trPr>
        <w:tc>
          <w:tcPr>
            <w:tcW w:w="2797"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Обласний</w:t>
            </w:r>
          </w:p>
        </w:tc>
        <w:tc>
          <w:tcPr>
            <w:tcW w:w="1558"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16 400</w:t>
            </w:r>
          </w:p>
        </w:tc>
        <w:tc>
          <w:tcPr>
            <w:tcW w:w="1701"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20 300</w:t>
            </w:r>
          </w:p>
        </w:tc>
        <w:tc>
          <w:tcPr>
            <w:tcW w:w="1701"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20 250</w:t>
            </w:r>
          </w:p>
        </w:tc>
        <w:tc>
          <w:tcPr>
            <w:tcW w:w="1815"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56 950</w:t>
            </w:r>
          </w:p>
        </w:tc>
      </w:tr>
      <w:tr w:rsidR="00F30631" w:rsidRPr="00E766F0" w:rsidTr="00F30631">
        <w:trPr>
          <w:trHeight w:val="248"/>
        </w:trPr>
        <w:tc>
          <w:tcPr>
            <w:tcW w:w="2797"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Державний</w:t>
            </w:r>
          </w:p>
        </w:tc>
        <w:tc>
          <w:tcPr>
            <w:tcW w:w="1558"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148 380</w:t>
            </w:r>
          </w:p>
        </w:tc>
        <w:tc>
          <w:tcPr>
            <w:tcW w:w="1701"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231 060</w:t>
            </w:r>
          </w:p>
        </w:tc>
        <w:tc>
          <w:tcPr>
            <w:tcW w:w="1701"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246 730</w:t>
            </w:r>
          </w:p>
        </w:tc>
        <w:tc>
          <w:tcPr>
            <w:tcW w:w="1815"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626 170</w:t>
            </w:r>
          </w:p>
        </w:tc>
      </w:tr>
      <w:tr w:rsidR="00F30631" w:rsidRPr="00E766F0" w:rsidTr="00F30631">
        <w:trPr>
          <w:trHeight w:val="1288"/>
        </w:trPr>
        <w:tc>
          <w:tcPr>
            <w:tcW w:w="2797"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 xml:space="preserve">Кошти, залучені від </w:t>
            </w:r>
            <w:r w:rsidRPr="00E766F0">
              <w:rPr>
                <w:rFonts w:ascii="Times New Roman" w:hAnsi="Times New Roman"/>
                <w:spacing w:val="-2"/>
                <w:sz w:val="26"/>
                <w:szCs w:val="26"/>
              </w:rPr>
              <w:t>міжнародних фінансових</w:t>
            </w:r>
          </w:p>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організацій та урядів іноземних країн</w:t>
            </w:r>
          </w:p>
        </w:tc>
        <w:tc>
          <w:tcPr>
            <w:tcW w:w="1558"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55 510</w:t>
            </w:r>
          </w:p>
        </w:tc>
        <w:tc>
          <w:tcPr>
            <w:tcW w:w="1701"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22 900</w:t>
            </w:r>
          </w:p>
        </w:tc>
        <w:tc>
          <w:tcPr>
            <w:tcW w:w="1701"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21 420</w:t>
            </w:r>
          </w:p>
        </w:tc>
        <w:tc>
          <w:tcPr>
            <w:tcW w:w="1815"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99 830</w:t>
            </w:r>
          </w:p>
        </w:tc>
      </w:tr>
      <w:tr w:rsidR="00F30631" w:rsidRPr="00E766F0" w:rsidTr="00F30631">
        <w:trPr>
          <w:trHeight w:val="417"/>
        </w:trPr>
        <w:tc>
          <w:tcPr>
            <w:tcW w:w="2797" w:type="dxa"/>
          </w:tcPr>
          <w:p w:rsidR="00F30631" w:rsidRPr="00E766F0" w:rsidRDefault="00F30631" w:rsidP="00F30631">
            <w:pPr>
              <w:pStyle w:val="TableParagraph"/>
              <w:jc w:val="center"/>
              <w:rPr>
                <w:rFonts w:ascii="Times New Roman" w:hAnsi="Times New Roman"/>
                <w:b/>
                <w:sz w:val="26"/>
                <w:szCs w:val="26"/>
              </w:rPr>
            </w:pPr>
            <w:r w:rsidRPr="00E766F0">
              <w:rPr>
                <w:rFonts w:ascii="Times New Roman" w:hAnsi="Times New Roman"/>
                <w:b/>
                <w:color w:val="333333"/>
                <w:spacing w:val="-2"/>
                <w:sz w:val="26"/>
                <w:szCs w:val="26"/>
              </w:rPr>
              <w:t>РАЗОМ</w:t>
            </w:r>
          </w:p>
        </w:tc>
        <w:tc>
          <w:tcPr>
            <w:tcW w:w="1558" w:type="dxa"/>
          </w:tcPr>
          <w:p w:rsidR="00F30631" w:rsidRPr="00E766F0" w:rsidRDefault="00F30631" w:rsidP="00F30631">
            <w:pPr>
              <w:pStyle w:val="TableParagraph"/>
              <w:jc w:val="center"/>
              <w:rPr>
                <w:rFonts w:ascii="Times New Roman" w:hAnsi="Times New Roman"/>
                <w:b/>
                <w:sz w:val="26"/>
                <w:szCs w:val="26"/>
              </w:rPr>
            </w:pPr>
            <w:r w:rsidRPr="00E766F0">
              <w:rPr>
                <w:rFonts w:ascii="Times New Roman" w:hAnsi="Times New Roman"/>
                <w:b/>
                <w:sz w:val="26"/>
                <w:szCs w:val="26"/>
              </w:rPr>
              <w:t>221 809,9</w:t>
            </w:r>
          </w:p>
        </w:tc>
        <w:tc>
          <w:tcPr>
            <w:tcW w:w="1701" w:type="dxa"/>
          </w:tcPr>
          <w:p w:rsidR="00F30631" w:rsidRPr="00E766F0" w:rsidRDefault="00F30631" w:rsidP="00F30631">
            <w:pPr>
              <w:pStyle w:val="TableParagraph"/>
              <w:jc w:val="center"/>
              <w:rPr>
                <w:rFonts w:ascii="Times New Roman" w:hAnsi="Times New Roman"/>
                <w:b/>
                <w:sz w:val="26"/>
                <w:szCs w:val="26"/>
              </w:rPr>
            </w:pPr>
            <w:r w:rsidRPr="00E766F0">
              <w:rPr>
                <w:rFonts w:ascii="Times New Roman" w:hAnsi="Times New Roman"/>
                <w:b/>
                <w:sz w:val="26"/>
                <w:szCs w:val="26"/>
              </w:rPr>
              <w:t>275 849,9</w:t>
            </w:r>
          </w:p>
        </w:tc>
        <w:tc>
          <w:tcPr>
            <w:tcW w:w="1701" w:type="dxa"/>
          </w:tcPr>
          <w:p w:rsidR="00F30631" w:rsidRPr="00E766F0" w:rsidRDefault="00F30631" w:rsidP="00F30631">
            <w:pPr>
              <w:pStyle w:val="TableParagraph"/>
              <w:jc w:val="center"/>
              <w:rPr>
                <w:rFonts w:ascii="Times New Roman" w:hAnsi="Times New Roman"/>
                <w:b/>
                <w:sz w:val="26"/>
                <w:szCs w:val="26"/>
              </w:rPr>
            </w:pPr>
            <w:r w:rsidRPr="00E766F0">
              <w:rPr>
                <w:rFonts w:ascii="Times New Roman" w:hAnsi="Times New Roman"/>
                <w:b/>
                <w:sz w:val="26"/>
                <w:szCs w:val="26"/>
              </w:rPr>
              <w:t>290 400</w:t>
            </w:r>
          </w:p>
        </w:tc>
        <w:tc>
          <w:tcPr>
            <w:tcW w:w="1815" w:type="dxa"/>
          </w:tcPr>
          <w:p w:rsidR="00F30631" w:rsidRPr="00E766F0" w:rsidRDefault="00F30631" w:rsidP="00F30631">
            <w:pPr>
              <w:pStyle w:val="TableParagraph"/>
              <w:jc w:val="center"/>
              <w:rPr>
                <w:rFonts w:ascii="Times New Roman" w:hAnsi="Times New Roman"/>
                <w:b/>
                <w:sz w:val="26"/>
                <w:szCs w:val="26"/>
              </w:rPr>
            </w:pPr>
            <w:r w:rsidRPr="00E766F0">
              <w:rPr>
                <w:rFonts w:ascii="Times New Roman" w:hAnsi="Times New Roman"/>
                <w:b/>
                <w:sz w:val="26"/>
                <w:szCs w:val="26"/>
              </w:rPr>
              <w:t>788 059,8</w:t>
            </w:r>
          </w:p>
        </w:tc>
      </w:tr>
    </w:tbl>
    <w:p w:rsidR="00F30631" w:rsidRPr="00E766F0" w:rsidRDefault="00F30631" w:rsidP="00F30631">
      <w:pPr>
        <w:pStyle w:val="a5"/>
        <w:jc w:val="both"/>
        <w:rPr>
          <w:b/>
          <w:sz w:val="26"/>
          <w:szCs w:val="26"/>
        </w:rPr>
      </w:pPr>
    </w:p>
    <w:p w:rsidR="00F30631" w:rsidRPr="00E766F0" w:rsidRDefault="00F30631" w:rsidP="00F30631">
      <w:pPr>
        <w:pStyle w:val="a5"/>
        <w:jc w:val="center"/>
        <w:rPr>
          <w:b/>
          <w:sz w:val="26"/>
          <w:szCs w:val="26"/>
        </w:rPr>
      </w:pPr>
    </w:p>
    <w:p w:rsidR="00F30631" w:rsidRPr="00E766F0" w:rsidRDefault="00F30631" w:rsidP="00F30631">
      <w:pPr>
        <w:pStyle w:val="a5"/>
        <w:jc w:val="center"/>
        <w:rPr>
          <w:b/>
          <w:sz w:val="26"/>
          <w:szCs w:val="26"/>
        </w:rPr>
      </w:pPr>
    </w:p>
    <w:p w:rsidR="00D86745" w:rsidRDefault="00D86745" w:rsidP="00F30631">
      <w:pPr>
        <w:pStyle w:val="a5"/>
        <w:jc w:val="center"/>
        <w:rPr>
          <w:b/>
          <w:sz w:val="26"/>
          <w:szCs w:val="26"/>
        </w:rPr>
      </w:pPr>
    </w:p>
    <w:p w:rsidR="00D86745" w:rsidRDefault="00D86745" w:rsidP="00F30631">
      <w:pPr>
        <w:pStyle w:val="a5"/>
        <w:jc w:val="center"/>
        <w:rPr>
          <w:b/>
          <w:sz w:val="26"/>
          <w:szCs w:val="26"/>
        </w:rPr>
      </w:pPr>
    </w:p>
    <w:p w:rsidR="00F30631" w:rsidRPr="00E766F0" w:rsidRDefault="00F30631" w:rsidP="00F30631">
      <w:pPr>
        <w:pStyle w:val="a5"/>
        <w:jc w:val="center"/>
        <w:rPr>
          <w:b/>
          <w:sz w:val="26"/>
          <w:szCs w:val="26"/>
        </w:rPr>
      </w:pPr>
      <w:r w:rsidRPr="00E766F0">
        <w:rPr>
          <w:b/>
          <w:sz w:val="26"/>
          <w:szCs w:val="26"/>
        </w:rPr>
        <w:lastRenderedPageBreak/>
        <w:t>Розподіл орієнтовного граничного сукупного обсягу</w:t>
      </w:r>
    </w:p>
    <w:p w:rsidR="00F30631" w:rsidRPr="00E766F0" w:rsidRDefault="00F30631" w:rsidP="00F30631">
      <w:pPr>
        <w:pStyle w:val="a5"/>
        <w:jc w:val="center"/>
        <w:rPr>
          <w:b/>
          <w:sz w:val="26"/>
          <w:szCs w:val="26"/>
        </w:rPr>
      </w:pPr>
      <w:r w:rsidRPr="00E766F0">
        <w:rPr>
          <w:b/>
          <w:sz w:val="26"/>
          <w:szCs w:val="26"/>
        </w:rPr>
        <w:t>публічних інвестицій на 2026, 2027, 2028 роки на сектори (галузі)</w:t>
      </w:r>
    </w:p>
    <w:p w:rsidR="00F30631" w:rsidRPr="00E766F0" w:rsidRDefault="00F30631" w:rsidP="00F30631">
      <w:pPr>
        <w:pStyle w:val="a5"/>
        <w:jc w:val="center"/>
        <w:rPr>
          <w:b/>
          <w:sz w:val="26"/>
          <w:szCs w:val="26"/>
        </w:rPr>
      </w:pPr>
      <w:r w:rsidRPr="00E766F0">
        <w:rPr>
          <w:b/>
          <w:sz w:val="26"/>
          <w:szCs w:val="26"/>
        </w:rPr>
        <w:t>для публічного інвестування в межах доведеного орієнтовного</w:t>
      </w:r>
    </w:p>
    <w:p w:rsidR="00F30631" w:rsidRPr="00E766F0" w:rsidRDefault="00F30631" w:rsidP="00F30631">
      <w:pPr>
        <w:pStyle w:val="a5"/>
        <w:jc w:val="center"/>
        <w:rPr>
          <w:b/>
          <w:sz w:val="26"/>
          <w:szCs w:val="26"/>
        </w:rPr>
      </w:pPr>
      <w:r w:rsidRPr="00E766F0">
        <w:rPr>
          <w:b/>
          <w:sz w:val="26"/>
          <w:szCs w:val="26"/>
        </w:rPr>
        <w:t>граничного сукупного обсягу публічних інвестицій</w:t>
      </w:r>
    </w:p>
    <w:p w:rsidR="00F30631" w:rsidRPr="00E766F0" w:rsidRDefault="00F30631" w:rsidP="00F30631">
      <w:pPr>
        <w:pStyle w:val="a5"/>
        <w:jc w:val="center"/>
        <w:rPr>
          <w:b/>
          <w:sz w:val="26"/>
          <w:szCs w:val="26"/>
        </w:rPr>
      </w:pPr>
      <w:r w:rsidRPr="00E766F0">
        <w:rPr>
          <w:b/>
          <w:sz w:val="26"/>
          <w:szCs w:val="26"/>
        </w:rPr>
        <w:t>на середньостроковий період</w:t>
      </w:r>
    </w:p>
    <w:p w:rsidR="00F30631" w:rsidRPr="00E766F0" w:rsidRDefault="00F30631" w:rsidP="00F30631">
      <w:pPr>
        <w:pStyle w:val="a5"/>
        <w:jc w:val="both"/>
        <w:rPr>
          <w:sz w:val="26"/>
          <w:szCs w:val="26"/>
        </w:rPr>
      </w:pPr>
      <w:r w:rsidRPr="00E766F0">
        <w:rPr>
          <w:sz w:val="26"/>
          <w:szCs w:val="26"/>
        </w:rPr>
        <w:t xml:space="preserve">має таку </w:t>
      </w:r>
      <w:r w:rsidRPr="00E766F0">
        <w:rPr>
          <w:spacing w:val="-2"/>
          <w:sz w:val="26"/>
          <w:szCs w:val="26"/>
        </w:rPr>
        <w:t>структуру:</w:t>
      </w:r>
      <w:r w:rsidRPr="00E766F0">
        <w:rPr>
          <w:spacing w:val="-2"/>
          <w:sz w:val="26"/>
          <w:szCs w:val="26"/>
        </w:rPr>
        <w:tab/>
      </w:r>
      <w:r w:rsidRPr="00E766F0">
        <w:rPr>
          <w:spacing w:val="-2"/>
          <w:sz w:val="26"/>
          <w:szCs w:val="26"/>
        </w:rPr>
        <w:tab/>
      </w:r>
      <w:r w:rsidRPr="00E766F0">
        <w:rPr>
          <w:spacing w:val="-2"/>
          <w:sz w:val="26"/>
          <w:szCs w:val="26"/>
        </w:rPr>
        <w:tab/>
      </w:r>
      <w:r w:rsidRPr="00E766F0">
        <w:rPr>
          <w:spacing w:val="-2"/>
          <w:sz w:val="26"/>
          <w:szCs w:val="26"/>
        </w:rPr>
        <w:tab/>
      </w:r>
      <w:r w:rsidRPr="00E766F0">
        <w:rPr>
          <w:spacing w:val="-2"/>
          <w:sz w:val="26"/>
          <w:szCs w:val="26"/>
        </w:rPr>
        <w:tab/>
      </w:r>
      <w:r w:rsidRPr="00E766F0">
        <w:rPr>
          <w:spacing w:val="-2"/>
          <w:sz w:val="26"/>
          <w:szCs w:val="26"/>
        </w:rPr>
        <w:tab/>
      </w:r>
      <w:r w:rsidRPr="00E766F0">
        <w:rPr>
          <w:spacing w:val="-2"/>
          <w:sz w:val="26"/>
          <w:szCs w:val="26"/>
        </w:rPr>
        <w:tab/>
      </w:r>
      <w:r w:rsidRPr="00E766F0">
        <w:rPr>
          <w:spacing w:val="-2"/>
          <w:sz w:val="26"/>
          <w:szCs w:val="26"/>
        </w:rPr>
        <w:tab/>
      </w:r>
      <w:r w:rsidRPr="00E766F0">
        <w:rPr>
          <w:sz w:val="26"/>
          <w:szCs w:val="26"/>
        </w:rPr>
        <w:t xml:space="preserve">тис. </w:t>
      </w:r>
      <w:r w:rsidRPr="00E766F0">
        <w:rPr>
          <w:spacing w:val="-4"/>
          <w:sz w:val="26"/>
          <w:szCs w:val="26"/>
        </w:rPr>
        <w:t>грн.</w:t>
      </w:r>
    </w:p>
    <w:tbl>
      <w:tblPr>
        <w:tblStyle w:val="TableNormal"/>
        <w:tblW w:w="965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1418"/>
        <w:gridCol w:w="1559"/>
        <w:gridCol w:w="1559"/>
        <w:gridCol w:w="2146"/>
      </w:tblGrid>
      <w:tr w:rsidR="00F30631" w:rsidRPr="00E766F0" w:rsidTr="00F30631">
        <w:trPr>
          <w:trHeight w:val="1487"/>
        </w:trPr>
        <w:tc>
          <w:tcPr>
            <w:tcW w:w="2977"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Галузь</w:t>
            </w:r>
            <w:r w:rsidRPr="00E766F0">
              <w:rPr>
                <w:rFonts w:ascii="Times New Roman" w:hAnsi="Times New Roman"/>
                <w:spacing w:val="-2"/>
                <w:sz w:val="26"/>
                <w:szCs w:val="26"/>
              </w:rPr>
              <w:t>(сектор)</w:t>
            </w:r>
          </w:p>
        </w:tc>
        <w:tc>
          <w:tcPr>
            <w:tcW w:w="1418"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pacing w:val="-2"/>
                <w:sz w:val="26"/>
                <w:szCs w:val="26"/>
              </w:rPr>
              <w:t xml:space="preserve">Граничний </w:t>
            </w:r>
            <w:r w:rsidRPr="00E766F0">
              <w:rPr>
                <w:rFonts w:ascii="Times New Roman" w:hAnsi="Times New Roman"/>
                <w:sz w:val="26"/>
                <w:szCs w:val="26"/>
              </w:rPr>
              <w:t>розподіл</w:t>
            </w:r>
          </w:p>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на 2026 рік</w:t>
            </w:r>
          </w:p>
        </w:tc>
        <w:tc>
          <w:tcPr>
            <w:tcW w:w="1559"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pacing w:val="-2"/>
                <w:sz w:val="26"/>
                <w:szCs w:val="26"/>
              </w:rPr>
              <w:t xml:space="preserve">Граничний </w:t>
            </w:r>
            <w:r w:rsidRPr="00E766F0">
              <w:rPr>
                <w:rFonts w:ascii="Times New Roman" w:hAnsi="Times New Roman"/>
                <w:sz w:val="26"/>
                <w:szCs w:val="26"/>
              </w:rPr>
              <w:t>розподіл</w:t>
            </w:r>
          </w:p>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на 2027 рік</w:t>
            </w:r>
          </w:p>
        </w:tc>
        <w:tc>
          <w:tcPr>
            <w:tcW w:w="1559" w:type="dxa"/>
          </w:tcPr>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pacing w:val="-2"/>
                <w:sz w:val="26"/>
                <w:szCs w:val="26"/>
              </w:rPr>
              <w:t xml:space="preserve">Граничний </w:t>
            </w:r>
            <w:r w:rsidRPr="00E766F0">
              <w:rPr>
                <w:rFonts w:ascii="Times New Roman" w:hAnsi="Times New Roman"/>
                <w:sz w:val="26"/>
                <w:szCs w:val="26"/>
              </w:rPr>
              <w:t>розподіл</w:t>
            </w:r>
          </w:p>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на 2028 рік</w:t>
            </w:r>
          </w:p>
        </w:tc>
        <w:tc>
          <w:tcPr>
            <w:tcW w:w="2146" w:type="dxa"/>
          </w:tcPr>
          <w:p w:rsidR="00F30631" w:rsidRPr="00E766F0" w:rsidRDefault="00F30631" w:rsidP="00F30631">
            <w:pPr>
              <w:pStyle w:val="TableParagraph"/>
              <w:jc w:val="center"/>
              <w:rPr>
                <w:rFonts w:ascii="Times New Roman" w:hAnsi="Times New Roman"/>
                <w:spacing w:val="-2"/>
                <w:sz w:val="26"/>
                <w:szCs w:val="26"/>
              </w:rPr>
            </w:pPr>
            <w:r w:rsidRPr="00E766F0">
              <w:rPr>
                <w:rFonts w:ascii="Times New Roman" w:hAnsi="Times New Roman"/>
                <w:spacing w:val="-2"/>
                <w:sz w:val="26"/>
                <w:szCs w:val="26"/>
              </w:rPr>
              <w:t>Граничний</w:t>
            </w:r>
          </w:p>
          <w:p w:rsidR="00F30631" w:rsidRPr="00E766F0" w:rsidRDefault="00F30631" w:rsidP="00F30631">
            <w:pPr>
              <w:pStyle w:val="TableParagraph"/>
              <w:jc w:val="center"/>
              <w:rPr>
                <w:rFonts w:ascii="Times New Roman" w:hAnsi="Times New Roman"/>
                <w:sz w:val="26"/>
                <w:szCs w:val="26"/>
              </w:rPr>
            </w:pPr>
            <w:r w:rsidRPr="00E766F0">
              <w:rPr>
                <w:rFonts w:ascii="Times New Roman" w:hAnsi="Times New Roman"/>
                <w:sz w:val="26"/>
                <w:szCs w:val="26"/>
              </w:rPr>
              <w:t xml:space="preserve">розподіл на </w:t>
            </w:r>
            <w:r w:rsidRPr="00E766F0">
              <w:rPr>
                <w:rFonts w:ascii="Times New Roman" w:hAnsi="Times New Roman"/>
                <w:spacing w:val="-2"/>
                <w:sz w:val="26"/>
                <w:szCs w:val="26"/>
              </w:rPr>
              <w:t>середньо-строковий період</w:t>
            </w:r>
          </w:p>
        </w:tc>
      </w:tr>
      <w:tr w:rsidR="00F30631" w:rsidRPr="00E766F0" w:rsidTr="00F30631">
        <w:trPr>
          <w:trHeight w:val="453"/>
        </w:trPr>
        <w:tc>
          <w:tcPr>
            <w:tcW w:w="2977" w:type="dxa"/>
          </w:tcPr>
          <w:p w:rsidR="00F30631" w:rsidRPr="00E766F0" w:rsidRDefault="00F30631" w:rsidP="00F30631">
            <w:pPr>
              <w:pStyle w:val="TableParagraph"/>
              <w:ind w:left="40"/>
              <w:jc w:val="center"/>
              <w:rPr>
                <w:rFonts w:ascii="Times New Roman" w:hAnsi="Times New Roman"/>
                <w:sz w:val="26"/>
                <w:szCs w:val="26"/>
              </w:rPr>
            </w:pPr>
            <w:r w:rsidRPr="00E766F0">
              <w:rPr>
                <w:rFonts w:ascii="Times New Roman" w:hAnsi="Times New Roman"/>
                <w:spacing w:val="-2"/>
                <w:sz w:val="26"/>
                <w:szCs w:val="26"/>
              </w:rPr>
              <w:t>Транспорт</w:t>
            </w:r>
          </w:p>
        </w:tc>
        <w:tc>
          <w:tcPr>
            <w:tcW w:w="1418" w:type="dxa"/>
          </w:tcPr>
          <w:p w:rsidR="00F30631" w:rsidRPr="00E766F0" w:rsidRDefault="00F30631" w:rsidP="00F30631">
            <w:pPr>
              <w:pStyle w:val="TableParagraph"/>
              <w:spacing w:line="317" w:lineRule="exact"/>
              <w:ind w:right="17"/>
              <w:jc w:val="center"/>
              <w:rPr>
                <w:rFonts w:ascii="Times New Roman" w:hAnsi="Times New Roman"/>
                <w:sz w:val="26"/>
                <w:szCs w:val="26"/>
              </w:rPr>
            </w:pPr>
            <w:r w:rsidRPr="00E766F0">
              <w:rPr>
                <w:rFonts w:ascii="Times New Roman" w:hAnsi="Times New Roman"/>
                <w:sz w:val="26"/>
                <w:szCs w:val="26"/>
              </w:rPr>
              <w:t>100</w:t>
            </w:r>
          </w:p>
        </w:tc>
        <w:tc>
          <w:tcPr>
            <w:tcW w:w="1559" w:type="dxa"/>
          </w:tcPr>
          <w:p w:rsidR="00F30631" w:rsidRPr="00E766F0" w:rsidRDefault="00F30631" w:rsidP="00F30631">
            <w:pPr>
              <w:pStyle w:val="TableParagraph"/>
              <w:spacing w:line="317" w:lineRule="exact"/>
              <w:ind w:right="19"/>
              <w:jc w:val="center"/>
              <w:rPr>
                <w:rFonts w:ascii="Times New Roman" w:hAnsi="Times New Roman"/>
                <w:sz w:val="26"/>
                <w:szCs w:val="26"/>
              </w:rPr>
            </w:pPr>
            <w:r w:rsidRPr="00E766F0">
              <w:rPr>
                <w:rFonts w:ascii="Times New Roman" w:hAnsi="Times New Roman"/>
                <w:sz w:val="26"/>
                <w:szCs w:val="26"/>
              </w:rPr>
              <w:t>100</w:t>
            </w:r>
          </w:p>
        </w:tc>
        <w:tc>
          <w:tcPr>
            <w:tcW w:w="1559" w:type="dxa"/>
          </w:tcPr>
          <w:p w:rsidR="00F30631" w:rsidRPr="00E766F0" w:rsidRDefault="00F30631" w:rsidP="00F30631">
            <w:pPr>
              <w:pStyle w:val="TableParagraph"/>
              <w:spacing w:line="317" w:lineRule="exact"/>
              <w:ind w:right="17"/>
              <w:jc w:val="center"/>
              <w:rPr>
                <w:rFonts w:ascii="Times New Roman" w:hAnsi="Times New Roman"/>
                <w:sz w:val="26"/>
                <w:szCs w:val="26"/>
              </w:rPr>
            </w:pPr>
            <w:r w:rsidRPr="00E766F0">
              <w:rPr>
                <w:rFonts w:ascii="Times New Roman" w:hAnsi="Times New Roman"/>
                <w:sz w:val="26"/>
                <w:szCs w:val="26"/>
              </w:rPr>
              <w:t>200</w:t>
            </w:r>
          </w:p>
        </w:tc>
        <w:tc>
          <w:tcPr>
            <w:tcW w:w="2146" w:type="dxa"/>
          </w:tcPr>
          <w:p w:rsidR="00F30631" w:rsidRPr="00E766F0" w:rsidRDefault="00F30631" w:rsidP="00F30631">
            <w:pPr>
              <w:pStyle w:val="TableParagraph"/>
              <w:spacing w:line="322" w:lineRule="exact"/>
              <w:ind w:right="18"/>
              <w:jc w:val="center"/>
              <w:rPr>
                <w:rFonts w:ascii="Times New Roman" w:hAnsi="Times New Roman"/>
                <w:b/>
                <w:sz w:val="26"/>
                <w:szCs w:val="26"/>
              </w:rPr>
            </w:pPr>
            <w:r w:rsidRPr="00E766F0">
              <w:rPr>
                <w:rFonts w:ascii="Times New Roman" w:hAnsi="Times New Roman"/>
                <w:b/>
                <w:sz w:val="26"/>
                <w:szCs w:val="26"/>
              </w:rPr>
              <w:t>400</w:t>
            </w:r>
          </w:p>
        </w:tc>
      </w:tr>
      <w:tr w:rsidR="00F30631" w:rsidRPr="00E766F0" w:rsidTr="00F30631">
        <w:trPr>
          <w:trHeight w:val="1113"/>
        </w:trPr>
        <w:tc>
          <w:tcPr>
            <w:tcW w:w="2977" w:type="dxa"/>
          </w:tcPr>
          <w:p w:rsidR="00F30631" w:rsidRPr="00E766F0" w:rsidRDefault="00F30631" w:rsidP="00F30631">
            <w:pPr>
              <w:pStyle w:val="TableParagraph"/>
              <w:spacing w:line="276" w:lineRule="auto"/>
              <w:ind w:left="40"/>
              <w:jc w:val="center"/>
              <w:rPr>
                <w:rFonts w:ascii="Times New Roman" w:hAnsi="Times New Roman"/>
                <w:sz w:val="26"/>
                <w:szCs w:val="26"/>
              </w:rPr>
            </w:pPr>
            <w:r w:rsidRPr="00E766F0">
              <w:rPr>
                <w:rFonts w:ascii="Times New Roman" w:hAnsi="Times New Roman"/>
                <w:spacing w:val="-2"/>
                <w:sz w:val="26"/>
                <w:szCs w:val="26"/>
              </w:rPr>
              <w:t xml:space="preserve">Муніципальна </w:t>
            </w:r>
            <w:r w:rsidRPr="00E766F0">
              <w:rPr>
                <w:rFonts w:ascii="Times New Roman" w:hAnsi="Times New Roman"/>
                <w:sz w:val="26"/>
                <w:szCs w:val="26"/>
              </w:rPr>
              <w:t>інфраструктура та</w:t>
            </w:r>
          </w:p>
          <w:p w:rsidR="00F30631" w:rsidRPr="00E766F0" w:rsidRDefault="00F30631" w:rsidP="00F30631">
            <w:pPr>
              <w:pStyle w:val="TableParagraph"/>
              <w:spacing w:line="321" w:lineRule="exact"/>
              <w:ind w:left="40"/>
              <w:jc w:val="center"/>
              <w:rPr>
                <w:rFonts w:ascii="Times New Roman" w:hAnsi="Times New Roman"/>
                <w:sz w:val="26"/>
                <w:szCs w:val="26"/>
              </w:rPr>
            </w:pPr>
            <w:r w:rsidRPr="00E766F0">
              <w:rPr>
                <w:rFonts w:ascii="Times New Roman" w:hAnsi="Times New Roman"/>
                <w:spacing w:val="-2"/>
                <w:sz w:val="26"/>
                <w:szCs w:val="26"/>
              </w:rPr>
              <w:t>послуги</w:t>
            </w:r>
          </w:p>
        </w:tc>
        <w:tc>
          <w:tcPr>
            <w:tcW w:w="1418" w:type="dxa"/>
          </w:tcPr>
          <w:p w:rsidR="00F30631" w:rsidRPr="00E766F0" w:rsidRDefault="00F30631" w:rsidP="00F30631">
            <w:pPr>
              <w:pStyle w:val="TableParagraph"/>
              <w:spacing w:before="1"/>
              <w:ind w:right="17"/>
              <w:jc w:val="center"/>
              <w:rPr>
                <w:rFonts w:ascii="Times New Roman" w:hAnsi="Times New Roman"/>
                <w:sz w:val="26"/>
                <w:szCs w:val="26"/>
              </w:rPr>
            </w:pPr>
            <w:r w:rsidRPr="00E766F0">
              <w:rPr>
                <w:rFonts w:ascii="Times New Roman" w:hAnsi="Times New Roman"/>
                <w:sz w:val="26"/>
                <w:szCs w:val="26"/>
              </w:rPr>
              <w:t>200</w:t>
            </w:r>
          </w:p>
        </w:tc>
        <w:tc>
          <w:tcPr>
            <w:tcW w:w="1559" w:type="dxa"/>
          </w:tcPr>
          <w:p w:rsidR="00F30631" w:rsidRPr="00E766F0" w:rsidRDefault="00F30631" w:rsidP="00F30631">
            <w:pPr>
              <w:pStyle w:val="TableParagraph"/>
              <w:spacing w:before="1"/>
              <w:ind w:right="19"/>
              <w:jc w:val="center"/>
              <w:rPr>
                <w:rFonts w:ascii="Times New Roman" w:hAnsi="Times New Roman"/>
                <w:sz w:val="26"/>
                <w:szCs w:val="26"/>
              </w:rPr>
            </w:pPr>
            <w:r w:rsidRPr="00E766F0">
              <w:rPr>
                <w:rFonts w:ascii="Times New Roman" w:hAnsi="Times New Roman"/>
                <w:sz w:val="26"/>
                <w:szCs w:val="26"/>
              </w:rPr>
              <w:t>200</w:t>
            </w:r>
          </w:p>
        </w:tc>
        <w:tc>
          <w:tcPr>
            <w:tcW w:w="1559" w:type="dxa"/>
          </w:tcPr>
          <w:p w:rsidR="00F30631" w:rsidRPr="00E766F0" w:rsidRDefault="00F30631" w:rsidP="00F30631">
            <w:pPr>
              <w:pStyle w:val="TableParagraph"/>
              <w:spacing w:before="1"/>
              <w:ind w:right="17"/>
              <w:jc w:val="center"/>
              <w:rPr>
                <w:rFonts w:ascii="Times New Roman" w:hAnsi="Times New Roman"/>
                <w:sz w:val="26"/>
                <w:szCs w:val="26"/>
              </w:rPr>
            </w:pPr>
            <w:r w:rsidRPr="00E766F0">
              <w:rPr>
                <w:rFonts w:ascii="Times New Roman" w:hAnsi="Times New Roman"/>
                <w:sz w:val="26"/>
                <w:szCs w:val="26"/>
              </w:rPr>
              <w:t>350</w:t>
            </w:r>
          </w:p>
        </w:tc>
        <w:tc>
          <w:tcPr>
            <w:tcW w:w="2146" w:type="dxa"/>
          </w:tcPr>
          <w:p w:rsidR="00F30631" w:rsidRPr="00E766F0" w:rsidRDefault="00F30631" w:rsidP="00F30631">
            <w:pPr>
              <w:pStyle w:val="TableParagraph"/>
              <w:ind w:left="-972" w:right="20"/>
              <w:jc w:val="center"/>
              <w:rPr>
                <w:rFonts w:ascii="Times New Roman" w:hAnsi="Times New Roman"/>
                <w:b/>
                <w:sz w:val="26"/>
                <w:szCs w:val="26"/>
              </w:rPr>
            </w:pPr>
            <w:r w:rsidRPr="00E766F0">
              <w:rPr>
                <w:rFonts w:ascii="Times New Roman" w:hAnsi="Times New Roman"/>
                <w:b/>
                <w:sz w:val="26"/>
                <w:szCs w:val="26"/>
              </w:rPr>
              <w:t>750</w:t>
            </w:r>
          </w:p>
        </w:tc>
      </w:tr>
      <w:tr w:rsidR="00F30631" w:rsidRPr="00E766F0" w:rsidTr="00F30631">
        <w:trPr>
          <w:trHeight w:val="368"/>
        </w:trPr>
        <w:tc>
          <w:tcPr>
            <w:tcW w:w="2977" w:type="dxa"/>
          </w:tcPr>
          <w:p w:rsidR="00F30631" w:rsidRPr="00E766F0" w:rsidRDefault="00F30631" w:rsidP="00F30631">
            <w:pPr>
              <w:pStyle w:val="TableParagraph"/>
              <w:spacing w:line="315" w:lineRule="exact"/>
              <w:ind w:left="40"/>
              <w:jc w:val="center"/>
              <w:rPr>
                <w:rFonts w:ascii="Times New Roman" w:hAnsi="Times New Roman"/>
                <w:sz w:val="26"/>
                <w:szCs w:val="26"/>
              </w:rPr>
            </w:pPr>
            <w:r w:rsidRPr="00E766F0">
              <w:rPr>
                <w:rFonts w:ascii="Times New Roman" w:hAnsi="Times New Roman"/>
                <w:spacing w:val="-2"/>
                <w:sz w:val="26"/>
                <w:szCs w:val="26"/>
              </w:rPr>
              <w:t>Громадська безпека</w:t>
            </w:r>
          </w:p>
        </w:tc>
        <w:tc>
          <w:tcPr>
            <w:tcW w:w="1418" w:type="dxa"/>
          </w:tcPr>
          <w:p w:rsidR="00F30631" w:rsidRPr="00E766F0" w:rsidRDefault="00F30631" w:rsidP="00F30631">
            <w:pPr>
              <w:pStyle w:val="TableParagraph"/>
              <w:spacing w:line="315" w:lineRule="exact"/>
              <w:ind w:right="17"/>
              <w:jc w:val="center"/>
              <w:rPr>
                <w:rFonts w:ascii="Times New Roman" w:hAnsi="Times New Roman"/>
                <w:sz w:val="26"/>
                <w:szCs w:val="26"/>
              </w:rPr>
            </w:pPr>
            <w:r w:rsidRPr="00E766F0">
              <w:rPr>
                <w:rFonts w:ascii="Times New Roman" w:hAnsi="Times New Roman"/>
                <w:sz w:val="26"/>
                <w:szCs w:val="26"/>
              </w:rPr>
              <w:t>150</w:t>
            </w:r>
          </w:p>
        </w:tc>
        <w:tc>
          <w:tcPr>
            <w:tcW w:w="1559" w:type="dxa"/>
          </w:tcPr>
          <w:p w:rsidR="00F30631" w:rsidRPr="00E766F0" w:rsidRDefault="00F30631" w:rsidP="00F30631">
            <w:pPr>
              <w:pStyle w:val="TableParagraph"/>
              <w:spacing w:line="315" w:lineRule="exact"/>
              <w:ind w:right="19"/>
              <w:jc w:val="center"/>
              <w:rPr>
                <w:rFonts w:ascii="Times New Roman" w:hAnsi="Times New Roman"/>
                <w:sz w:val="26"/>
                <w:szCs w:val="26"/>
              </w:rPr>
            </w:pPr>
            <w:r w:rsidRPr="00E766F0">
              <w:rPr>
                <w:rFonts w:ascii="Times New Roman" w:hAnsi="Times New Roman"/>
                <w:sz w:val="26"/>
                <w:szCs w:val="26"/>
              </w:rPr>
              <w:t>0</w:t>
            </w:r>
          </w:p>
        </w:tc>
        <w:tc>
          <w:tcPr>
            <w:tcW w:w="1559" w:type="dxa"/>
          </w:tcPr>
          <w:p w:rsidR="00F30631" w:rsidRPr="00E766F0" w:rsidRDefault="00F30631" w:rsidP="00F30631">
            <w:pPr>
              <w:pStyle w:val="TableParagraph"/>
              <w:spacing w:line="315" w:lineRule="exact"/>
              <w:ind w:right="15"/>
              <w:jc w:val="center"/>
              <w:rPr>
                <w:rFonts w:ascii="Times New Roman" w:hAnsi="Times New Roman"/>
                <w:sz w:val="26"/>
                <w:szCs w:val="26"/>
              </w:rPr>
            </w:pPr>
            <w:r w:rsidRPr="00E766F0">
              <w:rPr>
                <w:rFonts w:ascii="Times New Roman" w:hAnsi="Times New Roman"/>
                <w:sz w:val="26"/>
                <w:szCs w:val="26"/>
              </w:rPr>
              <w:t>250</w:t>
            </w:r>
          </w:p>
        </w:tc>
        <w:tc>
          <w:tcPr>
            <w:tcW w:w="2146" w:type="dxa"/>
          </w:tcPr>
          <w:p w:rsidR="00F30631" w:rsidRPr="00E766F0" w:rsidRDefault="00F30631" w:rsidP="00F30631">
            <w:pPr>
              <w:pStyle w:val="TableParagraph"/>
              <w:spacing w:line="319" w:lineRule="exact"/>
              <w:ind w:right="20"/>
              <w:jc w:val="center"/>
              <w:rPr>
                <w:rFonts w:ascii="Times New Roman" w:hAnsi="Times New Roman"/>
                <w:b/>
                <w:sz w:val="26"/>
                <w:szCs w:val="26"/>
              </w:rPr>
            </w:pPr>
            <w:r w:rsidRPr="00E766F0">
              <w:rPr>
                <w:rFonts w:ascii="Times New Roman" w:hAnsi="Times New Roman"/>
                <w:b/>
                <w:sz w:val="26"/>
                <w:szCs w:val="26"/>
              </w:rPr>
              <w:t>400</w:t>
            </w:r>
          </w:p>
        </w:tc>
      </w:tr>
      <w:tr w:rsidR="00F30631" w:rsidRPr="00E766F0" w:rsidTr="00F30631">
        <w:trPr>
          <w:trHeight w:val="371"/>
        </w:trPr>
        <w:tc>
          <w:tcPr>
            <w:tcW w:w="2977" w:type="dxa"/>
          </w:tcPr>
          <w:p w:rsidR="00F30631" w:rsidRPr="00E766F0" w:rsidRDefault="00F30631" w:rsidP="00F30631">
            <w:pPr>
              <w:pStyle w:val="TableParagraph"/>
              <w:spacing w:line="315" w:lineRule="exact"/>
              <w:ind w:left="40"/>
              <w:jc w:val="center"/>
              <w:rPr>
                <w:rFonts w:ascii="Times New Roman" w:hAnsi="Times New Roman"/>
                <w:sz w:val="26"/>
                <w:szCs w:val="26"/>
              </w:rPr>
            </w:pPr>
            <w:r w:rsidRPr="00E766F0">
              <w:rPr>
                <w:rFonts w:ascii="Times New Roman" w:hAnsi="Times New Roman"/>
                <w:sz w:val="26"/>
                <w:szCs w:val="26"/>
              </w:rPr>
              <w:t xml:space="preserve">Освіта і </w:t>
            </w:r>
            <w:r w:rsidRPr="00E766F0">
              <w:rPr>
                <w:rFonts w:ascii="Times New Roman" w:hAnsi="Times New Roman"/>
                <w:spacing w:val="-2"/>
                <w:sz w:val="26"/>
                <w:szCs w:val="26"/>
              </w:rPr>
              <w:t>наука</w:t>
            </w:r>
          </w:p>
        </w:tc>
        <w:tc>
          <w:tcPr>
            <w:tcW w:w="1418" w:type="dxa"/>
          </w:tcPr>
          <w:p w:rsidR="00F30631" w:rsidRPr="00E766F0" w:rsidRDefault="00F30631" w:rsidP="00F30631">
            <w:pPr>
              <w:pStyle w:val="TableParagraph"/>
              <w:spacing w:line="315" w:lineRule="exact"/>
              <w:ind w:right="17"/>
              <w:jc w:val="center"/>
              <w:rPr>
                <w:rFonts w:ascii="Times New Roman" w:hAnsi="Times New Roman"/>
                <w:sz w:val="26"/>
                <w:szCs w:val="26"/>
              </w:rPr>
            </w:pPr>
            <w:r w:rsidRPr="00E766F0">
              <w:rPr>
                <w:rFonts w:ascii="Times New Roman" w:hAnsi="Times New Roman"/>
                <w:sz w:val="26"/>
                <w:szCs w:val="26"/>
              </w:rPr>
              <w:t>969,9</w:t>
            </w:r>
          </w:p>
        </w:tc>
        <w:tc>
          <w:tcPr>
            <w:tcW w:w="1559" w:type="dxa"/>
          </w:tcPr>
          <w:p w:rsidR="00F30631" w:rsidRPr="00E766F0" w:rsidRDefault="00F30631" w:rsidP="00F30631">
            <w:pPr>
              <w:pStyle w:val="TableParagraph"/>
              <w:spacing w:line="315" w:lineRule="exact"/>
              <w:ind w:right="19"/>
              <w:jc w:val="center"/>
              <w:rPr>
                <w:rFonts w:ascii="Times New Roman" w:hAnsi="Times New Roman"/>
                <w:sz w:val="26"/>
                <w:szCs w:val="26"/>
              </w:rPr>
            </w:pPr>
            <w:r w:rsidRPr="00E766F0">
              <w:rPr>
                <w:rFonts w:ascii="Times New Roman" w:hAnsi="Times New Roman"/>
                <w:sz w:val="26"/>
                <w:szCs w:val="26"/>
              </w:rPr>
              <w:t>1139,9</w:t>
            </w:r>
          </w:p>
        </w:tc>
        <w:tc>
          <w:tcPr>
            <w:tcW w:w="1559" w:type="dxa"/>
          </w:tcPr>
          <w:p w:rsidR="00F30631" w:rsidRPr="00E766F0" w:rsidRDefault="00F30631" w:rsidP="00F30631">
            <w:pPr>
              <w:pStyle w:val="TableParagraph"/>
              <w:spacing w:line="315" w:lineRule="exact"/>
              <w:ind w:right="17"/>
              <w:jc w:val="center"/>
              <w:rPr>
                <w:rFonts w:ascii="Times New Roman" w:hAnsi="Times New Roman"/>
                <w:sz w:val="26"/>
                <w:szCs w:val="26"/>
              </w:rPr>
            </w:pPr>
            <w:r w:rsidRPr="00E766F0">
              <w:rPr>
                <w:rFonts w:ascii="Times New Roman" w:hAnsi="Times New Roman"/>
                <w:sz w:val="26"/>
                <w:szCs w:val="26"/>
              </w:rPr>
              <w:t>970</w:t>
            </w:r>
          </w:p>
        </w:tc>
        <w:tc>
          <w:tcPr>
            <w:tcW w:w="2146" w:type="dxa"/>
          </w:tcPr>
          <w:p w:rsidR="00F30631" w:rsidRPr="00E766F0" w:rsidRDefault="00F30631" w:rsidP="00F30631">
            <w:pPr>
              <w:pStyle w:val="TableParagraph"/>
              <w:spacing w:line="319" w:lineRule="exact"/>
              <w:ind w:right="20"/>
              <w:jc w:val="center"/>
              <w:rPr>
                <w:rFonts w:ascii="Times New Roman" w:hAnsi="Times New Roman"/>
                <w:b/>
                <w:sz w:val="26"/>
                <w:szCs w:val="26"/>
              </w:rPr>
            </w:pPr>
            <w:r w:rsidRPr="00E766F0">
              <w:rPr>
                <w:rFonts w:ascii="Times New Roman" w:hAnsi="Times New Roman"/>
                <w:b/>
                <w:sz w:val="26"/>
                <w:szCs w:val="26"/>
              </w:rPr>
              <w:t>3079,8</w:t>
            </w:r>
          </w:p>
        </w:tc>
      </w:tr>
      <w:tr w:rsidR="00F30631" w:rsidRPr="00E766F0" w:rsidTr="00F30631">
        <w:trPr>
          <w:trHeight w:val="368"/>
        </w:trPr>
        <w:tc>
          <w:tcPr>
            <w:tcW w:w="2977" w:type="dxa"/>
          </w:tcPr>
          <w:p w:rsidR="00F30631" w:rsidRPr="00E766F0" w:rsidRDefault="00F30631" w:rsidP="00F30631">
            <w:pPr>
              <w:pStyle w:val="TableParagraph"/>
              <w:spacing w:line="315" w:lineRule="exact"/>
              <w:ind w:left="40"/>
              <w:jc w:val="center"/>
              <w:rPr>
                <w:rFonts w:ascii="Times New Roman" w:hAnsi="Times New Roman"/>
                <w:sz w:val="26"/>
                <w:szCs w:val="26"/>
              </w:rPr>
            </w:pPr>
            <w:r w:rsidRPr="00E766F0">
              <w:rPr>
                <w:rFonts w:ascii="Times New Roman" w:hAnsi="Times New Roman"/>
                <w:sz w:val="26"/>
                <w:szCs w:val="26"/>
              </w:rPr>
              <w:t xml:space="preserve">Охорона </w:t>
            </w:r>
            <w:r w:rsidRPr="00E766F0">
              <w:rPr>
                <w:rFonts w:ascii="Times New Roman" w:hAnsi="Times New Roman"/>
                <w:spacing w:val="-2"/>
                <w:sz w:val="26"/>
                <w:szCs w:val="26"/>
              </w:rPr>
              <w:t>здоров'я</w:t>
            </w:r>
          </w:p>
        </w:tc>
        <w:tc>
          <w:tcPr>
            <w:tcW w:w="1418" w:type="dxa"/>
          </w:tcPr>
          <w:p w:rsidR="00F30631" w:rsidRPr="00E766F0" w:rsidRDefault="00F30631" w:rsidP="00F30631">
            <w:pPr>
              <w:pStyle w:val="TableParagraph"/>
              <w:spacing w:line="315" w:lineRule="exact"/>
              <w:ind w:right="17"/>
              <w:jc w:val="center"/>
              <w:rPr>
                <w:rFonts w:ascii="Times New Roman" w:hAnsi="Times New Roman"/>
                <w:sz w:val="26"/>
                <w:szCs w:val="26"/>
              </w:rPr>
            </w:pPr>
            <w:r w:rsidRPr="00E766F0">
              <w:rPr>
                <w:rFonts w:ascii="Times New Roman" w:hAnsi="Times New Roman"/>
                <w:sz w:val="26"/>
                <w:szCs w:val="26"/>
              </w:rPr>
              <w:t>100</w:t>
            </w:r>
          </w:p>
        </w:tc>
        <w:tc>
          <w:tcPr>
            <w:tcW w:w="1559" w:type="dxa"/>
          </w:tcPr>
          <w:p w:rsidR="00F30631" w:rsidRPr="00E766F0" w:rsidRDefault="00F30631" w:rsidP="00F30631">
            <w:pPr>
              <w:pStyle w:val="TableParagraph"/>
              <w:spacing w:line="315" w:lineRule="exact"/>
              <w:ind w:right="19"/>
              <w:jc w:val="center"/>
              <w:rPr>
                <w:rFonts w:ascii="Times New Roman" w:hAnsi="Times New Roman"/>
                <w:sz w:val="26"/>
                <w:szCs w:val="26"/>
              </w:rPr>
            </w:pPr>
            <w:r w:rsidRPr="00E766F0">
              <w:rPr>
                <w:rFonts w:ascii="Times New Roman" w:hAnsi="Times New Roman"/>
                <w:sz w:val="26"/>
                <w:szCs w:val="26"/>
              </w:rPr>
              <w:t>50</w:t>
            </w:r>
          </w:p>
        </w:tc>
        <w:tc>
          <w:tcPr>
            <w:tcW w:w="1559" w:type="dxa"/>
          </w:tcPr>
          <w:p w:rsidR="00F30631" w:rsidRPr="00E766F0" w:rsidRDefault="00F30631" w:rsidP="00F30631">
            <w:pPr>
              <w:pStyle w:val="TableParagraph"/>
              <w:spacing w:line="315" w:lineRule="exact"/>
              <w:ind w:right="17"/>
              <w:jc w:val="center"/>
              <w:rPr>
                <w:rFonts w:ascii="Times New Roman" w:hAnsi="Times New Roman"/>
                <w:sz w:val="26"/>
                <w:szCs w:val="26"/>
              </w:rPr>
            </w:pPr>
            <w:r w:rsidRPr="00E766F0">
              <w:rPr>
                <w:rFonts w:ascii="Times New Roman" w:hAnsi="Times New Roman"/>
                <w:sz w:val="26"/>
                <w:szCs w:val="26"/>
              </w:rPr>
              <w:t>130</w:t>
            </w:r>
          </w:p>
        </w:tc>
        <w:tc>
          <w:tcPr>
            <w:tcW w:w="2146" w:type="dxa"/>
          </w:tcPr>
          <w:p w:rsidR="00F30631" w:rsidRPr="00E766F0" w:rsidRDefault="00F30631" w:rsidP="00F30631">
            <w:pPr>
              <w:pStyle w:val="TableParagraph"/>
              <w:spacing w:line="319" w:lineRule="exact"/>
              <w:ind w:right="20"/>
              <w:jc w:val="center"/>
              <w:rPr>
                <w:rFonts w:ascii="Times New Roman" w:hAnsi="Times New Roman"/>
                <w:b/>
                <w:sz w:val="26"/>
                <w:szCs w:val="26"/>
              </w:rPr>
            </w:pPr>
            <w:r w:rsidRPr="00E766F0">
              <w:rPr>
                <w:rFonts w:ascii="Times New Roman" w:hAnsi="Times New Roman"/>
                <w:b/>
                <w:sz w:val="26"/>
                <w:szCs w:val="26"/>
              </w:rPr>
              <w:t>280</w:t>
            </w:r>
          </w:p>
        </w:tc>
      </w:tr>
      <w:tr w:rsidR="00F30631" w:rsidRPr="00E766F0" w:rsidTr="00F30631">
        <w:trPr>
          <w:trHeight w:val="371"/>
        </w:trPr>
        <w:tc>
          <w:tcPr>
            <w:tcW w:w="2977" w:type="dxa"/>
          </w:tcPr>
          <w:p w:rsidR="00F30631" w:rsidRPr="00E766F0" w:rsidRDefault="00F30631" w:rsidP="00F30631">
            <w:pPr>
              <w:pStyle w:val="TableParagraph"/>
              <w:spacing w:line="317" w:lineRule="exact"/>
              <w:ind w:left="40"/>
              <w:jc w:val="center"/>
              <w:rPr>
                <w:rFonts w:ascii="Times New Roman" w:hAnsi="Times New Roman"/>
                <w:sz w:val="26"/>
                <w:szCs w:val="26"/>
              </w:rPr>
            </w:pPr>
            <w:r w:rsidRPr="00E766F0">
              <w:rPr>
                <w:rFonts w:ascii="Times New Roman" w:hAnsi="Times New Roman"/>
                <w:sz w:val="26"/>
                <w:szCs w:val="26"/>
              </w:rPr>
              <w:t xml:space="preserve">Соціальна </w:t>
            </w:r>
            <w:r w:rsidRPr="00E766F0">
              <w:rPr>
                <w:rFonts w:ascii="Times New Roman" w:hAnsi="Times New Roman"/>
                <w:spacing w:val="-2"/>
                <w:sz w:val="26"/>
                <w:szCs w:val="26"/>
              </w:rPr>
              <w:t>сфера</w:t>
            </w:r>
          </w:p>
        </w:tc>
        <w:tc>
          <w:tcPr>
            <w:tcW w:w="1418" w:type="dxa"/>
          </w:tcPr>
          <w:p w:rsidR="00F30631" w:rsidRPr="00E766F0" w:rsidRDefault="00F30631" w:rsidP="00F30631">
            <w:pPr>
              <w:pStyle w:val="TableParagraph"/>
              <w:spacing w:line="315" w:lineRule="exact"/>
              <w:ind w:right="17"/>
              <w:jc w:val="center"/>
              <w:rPr>
                <w:rFonts w:ascii="Times New Roman" w:hAnsi="Times New Roman"/>
                <w:sz w:val="26"/>
                <w:szCs w:val="26"/>
              </w:rPr>
            </w:pPr>
            <w:r w:rsidRPr="00E766F0">
              <w:rPr>
                <w:rFonts w:ascii="Times New Roman" w:hAnsi="Times New Roman"/>
                <w:sz w:val="26"/>
                <w:szCs w:val="26"/>
              </w:rPr>
              <w:t>0</w:t>
            </w:r>
          </w:p>
        </w:tc>
        <w:tc>
          <w:tcPr>
            <w:tcW w:w="1559" w:type="dxa"/>
          </w:tcPr>
          <w:p w:rsidR="00F30631" w:rsidRPr="00E766F0" w:rsidRDefault="00F30631" w:rsidP="00F30631">
            <w:pPr>
              <w:pStyle w:val="TableParagraph"/>
              <w:spacing w:line="315" w:lineRule="exact"/>
              <w:ind w:right="19"/>
              <w:jc w:val="center"/>
              <w:rPr>
                <w:rFonts w:ascii="Times New Roman" w:hAnsi="Times New Roman"/>
                <w:sz w:val="26"/>
                <w:szCs w:val="26"/>
              </w:rPr>
            </w:pPr>
            <w:r w:rsidRPr="00E766F0">
              <w:rPr>
                <w:rFonts w:ascii="Times New Roman" w:hAnsi="Times New Roman"/>
                <w:sz w:val="26"/>
                <w:szCs w:val="26"/>
              </w:rPr>
              <w:t>0</w:t>
            </w:r>
          </w:p>
        </w:tc>
        <w:tc>
          <w:tcPr>
            <w:tcW w:w="1559" w:type="dxa"/>
          </w:tcPr>
          <w:p w:rsidR="00F30631" w:rsidRPr="00E766F0" w:rsidRDefault="00F30631" w:rsidP="00F30631">
            <w:pPr>
              <w:pStyle w:val="TableParagraph"/>
              <w:spacing w:line="315" w:lineRule="exact"/>
              <w:ind w:right="17"/>
              <w:jc w:val="center"/>
              <w:rPr>
                <w:rFonts w:ascii="Times New Roman" w:hAnsi="Times New Roman"/>
                <w:sz w:val="26"/>
                <w:szCs w:val="26"/>
              </w:rPr>
            </w:pPr>
            <w:r w:rsidRPr="00E766F0">
              <w:rPr>
                <w:rFonts w:ascii="Times New Roman" w:hAnsi="Times New Roman"/>
                <w:sz w:val="26"/>
                <w:szCs w:val="26"/>
              </w:rPr>
              <w:t>100</w:t>
            </w:r>
          </w:p>
        </w:tc>
        <w:tc>
          <w:tcPr>
            <w:tcW w:w="2146" w:type="dxa"/>
          </w:tcPr>
          <w:p w:rsidR="00F30631" w:rsidRPr="00E766F0" w:rsidRDefault="00F30631" w:rsidP="00F30631">
            <w:pPr>
              <w:pStyle w:val="TableParagraph"/>
              <w:spacing w:line="319" w:lineRule="exact"/>
              <w:ind w:right="20"/>
              <w:jc w:val="center"/>
              <w:rPr>
                <w:rFonts w:ascii="Times New Roman" w:hAnsi="Times New Roman"/>
                <w:b/>
                <w:sz w:val="26"/>
                <w:szCs w:val="26"/>
              </w:rPr>
            </w:pPr>
            <w:r w:rsidRPr="00E766F0">
              <w:rPr>
                <w:rFonts w:ascii="Times New Roman" w:hAnsi="Times New Roman"/>
                <w:b/>
                <w:sz w:val="26"/>
                <w:szCs w:val="26"/>
              </w:rPr>
              <w:t>100</w:t>
            </w:r>
          </w:p>
        </w:tc>
      </w:tr>
      <w:tr w:rsidR="00F30631" w:rsidRPr="00E766F0" w:rsidTr="00F30631">
        <w:trPr>
          <w:trHeight w:val="1112"/>
        </w:trPr>
        <w:tc>
          <w:tcPr>
            <w:tcW w:w="2977" w:type="dxa"/>
          </w:tcPr>
          <w:p w:rsidR="00F30631" w:rsidRPr="00E766F0" w:rsidRDefault="00F30631" w:rsidP="00F30631">
            <w:pPr>
              <w:pStyle w:val="TableParagraph"/>
              <w:spacing w:line="276" w:lineRule="auto"/>
              <w:ind w:left="40"/>
              <w:jc w:val="center"/>
              <w:rPr>
                <w:rFonts w:ascii="Times New Roman" w:hAnsi="Times New Roman"/>
                <w:sz w:val="26"/>
                <w:szCs w:val="26"/>
              </w:rPr>
            </w:pPr>
            <w:r w:rsidRPr="00E766F0">
              <w:rPr>
                <w:rFonts w:ascii="Times New Roman" w:hAnsi="Times New Roman"/>
                <w:sz w:val="26"/>
                <w:szCs w:val="26"/>
              </w:rPr>
              <w:t>Публічні послуги і пов’язана з ними</w:t>
            </w:r>
          </w:p>
          <w:p w:rsidR="00F30631" w:rsidRPr="00E766F0" w:rsidRDefault="00F30631" w:rsidP="00F30631">
            <w:pPr>
              <w:pStyle w:val="TableParagraph"/>
              <w:spacing w:line="321" w:lineRule="exact"/>
              <w:ind w:left="40"/>
              <w:jc w:val="center"/>
              <w:rPr>
                <w:rFonts w:ascii="Times New Roman" w:hAnsi="Times New Roman"/>
                <w:sz w:val="26"/>
                <w:szCs w:val="26"/>
              </w:rPr>
            </w:pPr>
            <w:r w:rsidRPr="00E766F0">
              <w:rPr>
                <w:rFonts w:ascii="Times New Roman" w:hAnsi="Times New Roman"/>
                <w:spacing w:val="-2"/>
                <w:sz w:val="26"/>
                <w:szCs w:val="26"/>
              </w:rPr>
              <w:t>цифровізація</w:t>
            </w:r>
          </w:p>
        </w:tc>
        <w:tc>
          <w:tcPr>
            <w:tcW w:w="1418" w:type="dxa"/>
          </w:tcPr>
          <w:p w:rsidR="00F30631" w:rsidRPr="00E766F0" w:rsidRDefault="00F30631" w:rsidP="00F30631">
            <w:pPr>
              <w:pStyle w:val="TableParagraph"/>
              <w:ind w:right="15"/>
              <w:jc w:val="center"/>
              <w:rPr>
                <w:rFonts w:ascii="Times New Roman" w:hAnsi="Times New Roman"/>
                <w:sz w:val="26"/>
                <w:szCs w:val="26"/>
              </w:rPr>
            </w:pPr>
            <w:r w:rsidRPr="00E766F0">
              <w:rPr>
                <w:rFonts w:ascii="Times New Roman" w:hAnsi="Times New Roman"/>
                <w:sz w:val="26"/>
                <w:szCs w:val="26"/>
              </w:rPr>
              <w:t>0</w:t>
            </w:r>
          </w:p>
        </w:tc>
        <w:tc>
          <w:tcPr>
            <w:tcW w:w="1559" w:type="dxa"/>
          </w:tcPr>
          <w:p w:rsidR="00F30631" w:rsidRPr="00E766F0" w:rsidRDefault="00F30631" w:rsidP="00F30631">
            <w:pPr>
              <w:pStyle w:val="TableParagraph"/>
              <w:ind w:right="17"/>
              <w:jc w:val="center"/>
              <w:rPr>
                <w:rFonts w:ascii="Times New Roman" w:hAnsi="Times New Roman"/>
                <w:sz w:val="26"/>
                <w:szCs w:val="26"/>
              </w:rPr>
            </w:pPr>
            <w:r w:rsidRPr="00E766F0">
              <w:rPr>
                <w:rFonts w:ascii="Times New Roman" w:hAnsi="Times New Roman"/>
                <w:sz w:val="26"/>
                <w:szCs w:val="26"/>
              </w:rPr>
              <w:t>100</w:t>
            </w:r>
          </w:p>
        </w:tc>
        <w:tc>
          <w:tcPr>
            <w:tcW w:w="1559" w:type="dxa"/>
          </w:tcPr>
          <w:p w:rsidR="00F30631" w:rsidRPr="00E766F0" w:rsidRDefault="00F30631" w:rsidP="00F30631">
            <w:pPr>
              <w:pStyle w:val="TableParagraph"/>
              <w:ind w:right="16"/>
              <w:jc w:val="center"/>
              <w:rPr>
                <w:rFonts w:ascii="Times New Roman" w:hAnsi="Times New Roman"/>
                <w:sz w:val="26"/>
                <w:szCs w:val="26"/>
              </w:rPr>
            </w:pPr>
            <w:r w:rsidRPr="00E766F0">
              <w:rPr>
                <w:rFonts w:ascii="Times New Roman" w:hAnsi="Times New Roman"/>
                <w:sz w:val="26"/>
                <w:szCs w:val="26"/>
              </w:rPr>
              <w:t>0</w:t>
            </w:r>
          </w:p>
        </w:tc>
        <w:tc>
          <w:tcPr>
            <w:tcW w:w="2146" w:type="dxa"/>
          </w:tcPr>
          <w:p w:rsidR="00F30631" w:rsidRPr="00E766F0" w:rsidRDefault="00F30631" w:rsidP="00F30631">
            <w:pPr>
              <w:pStyle w:val="TableParagraph"/>
              <w:ind w:right="18"/>
              <w:jc w:val="center"/>
              <w:rPr>
                <w:rFonts w:ascii="Times New Roman" w:hAnsi="Times New Roman"/>
                <w:b/>
                <w:sz w:val="26"/>
                <w:szCs w:val="26"/>
              </w:rPr>
            </w:pPr>
            <w:r w:rsidRPr="00E766F0">
              <w:rPr>
                <w:rFonts w:ascii="Times New Roman" w:hAnsi="Times New Roman"/>
                <w:b/>
                <w:sz w:val="26"/>
                <w:szCs w:val="26"/>
              </w:rPr>
              <w:t>100</w:t>
            </w:r>
          </w:p>
        </w:tc>
      </w:tr>
      <w:tr w:rsidR="00F30631" w:rsidRPr="00E766F0" w:rsidTr="00F30631">
        <w:trPr>
          <w:trHeight w:val="466"/>
        </w:trPr>
        <w:tc>
          <w:tcPr>
            <w:tcW w:w="2977" w:type="dxa"/>
          </w:tcPr>
          <w:p w:rsidR="00F30631" w:rsidRPr="00E766F0" w:rsidRDefault="00F30631" w:rsidP="00F30631">
            <w:pPr>
              <w:pStyle w:val="TableParagraph"/>
              <w:spacing w:line="320" w:lineRule="exact"/>
              <w:ind w:left="40"/>
              <w:jc w:val="center"/>
              <w:rPr>
                <w:rFonts w:ascii="Times New Roman" w:hAnsi="Times New Roman"/>
                <w:b/>
                <w:sz w:val="26"/>
                <w:szCs w:val="26"/>
              </w:rPr>
            </w:pPr>
            <w:r w:rsidRPr="00E766F0">
              <w:rPr>
                <w:rFonts w:ascii="Times New Roman" w:hAnsi="Times New Roman"/>
                <w:b/>
                <w:spacing w:val="-2"/>
                <w:sz w:val="26"/>
                <w:szCs w:val="26"/>
              </w:rPr>
              <w:t>Загальний результат</w:t>
            </w:r>
          </w:p>
        </w:tc>
        <w:tc>
          <w:tcPr>
            <w:tcW w:w="1418" w:type="dxa"/>
          </w:tcPr>
          <w:p w:rsidR="00F30631" w:rsidRPr="00E766F0" w:rsidRDefault="00F30631" w:rsidP="00F30631">
            <w:pPr>
              <w:pStyle w:val="TableParagraph"/>
              <w:spacing w:line="306" w:lineRule="exact"/>
              <w:ind w:right="16"/>
              <w:jc w:val="center"/>
              <w:rPr>
                <w:rFonts w:ascii="Times New Roman" w:hAnsi="Times New Roman"/>
                <w:b/>
                <w:sz w:val="26"/>
                <w:szCs w:val="26"/>
              </w:rPr>
            </w:pPr>
            <w:r w:rsidRPr="00E766F0">
              <w:rPr>
                <w:rFonts w:ascii="Times New Roman" w:hAnsi="Times New Roman"/>
                <w:b/>
                <w:sz w:val="26"/>
                <w:szCs w:val="26"/>
              </w:rPr>
              <w:t>1519,9</w:t>
            </w:r>
          </w:p>
        </w:tc>
        <w:tc>
          <w:tcPr>
            <w:tcW w:w="1559" w:type="dxa"/>
          </w:tcPr>
          <w:p w:rsidR="00F30631" w:rsidRPr="00E766F0" w:rsidRDefault="00F30631" w:rsidP="00F30631">
            <w:pPr>
              <w:pStyle w:val="TableParagraph"/>
              <w:spacing w:line="306" w:lineRule="exact"/>
              <w:ind w:right="18"/>
              <w:jc w:val="center"/>
              <w:rPr>
                <w:rFonts w:ascii="Times New Roman" w:hAnsi="Times New Roman"/>
                <w:b/>
                <w:sz w:val="26"/>
                <w:szCs w:val="26"/>
              </w:rPr>
            </w:pPr>
            <w:r w:rsidRPr="00E766F0">
              <w:rPr>
                <w:rFonts w:ascii="Times New Roman" w:hAnsi="Times New Roman"/>
                <w:b/>
                <w:sz w:val="26"/>
                <w:szCs w:val="26"/>
              </w:rPr>
              <w:t>1589,9</w:t>
            </w:r>
          </w:p>
        </w:tc>
        <w:tc>
          <w:tcPr>
            <w:tcW w:w="1559" w:type="dxa"/>
          </w:tcPr>
          <w:p w:rsidR="00F30631" w:rsidRPr="00E766F0" w:rsidRDefault="00F30631" w:rsidP="00F30631">
            <w:pPr>
              <w:pStyle w:val="TableParagraph"/>
              <w:spacing w:line="306" w:lineRule="exact"/>
              <w:ind w:right="16"/>
              <w:jc w:val="center"/>
              <w:rPr>
                <w:rFonts w:ascii="Times New Roman" w:hAnsi="Times New Roman"/>
                <w:b/>
                <w:sz w:val="26"/>
                <w:szCs w:val="26"/>
              </w:rPr>
            </w:pPr>
            <w:r w:rsidRPr="00E766F0">
              <w:rPr>
                <w:rFonts w:ascii="Times New Roman" w:hAnsi="Times New Roman"/>
                <w:b/>
                <w:sz w:val="26"/>
                <w:szCs w:val="26"/>
              </w:rPr>
              <w:t>2000</w:t>
            </w:r>
          </w:p>
        </w:tc>
        <w:tc>
          <w:tcPr>
            <w:tcW w:w="2146" w:type="dxa"/>
          </w:tcPr>
          <w:p w:rsidR="00F30631" w:rsidRPr="00E766F0" w:rsidRDefault="00F30631" w:rsidP="00F30631">
            <w:pPr>
              <w:pStyle w:val="TableParagraph"/>
              <w:spacing w:line="306" w:lineRule="exact"/>
              <w:ind w:right="18"/>
              <w:jc w:val="center"/>
              <w:rPr>
                <w:rFonts w:ascii="Times New Roman" w:hAnsi="Times New Roman"/>
                <w:b/>
                <w:sz w:val="26"/>
                <w:szCs w:val="26"/>
              </w:rPr>
            </w:pPr>
            <w:r w:rsidRPr="00E766F0">
              <w:rPr>
                <w:rFonts w:ascii="Times New Roman" w:hAnsi="Times New Roman"/>
                <w:b/>
                <w:sz w:val="26"/>
                <w:szCs w:val="26"/>
              </w:rPr>
              <w:t>5109,8</w:t>
            </w:r>
          </w:p>
        </w:tc>
      </w:tr>
    </w:tbl>
    <w:p w:rsidR="00F30631" w:rsidRPr="00E766F0" w:rsidRDefault="00F30631" w:rsidP="00F30631">
      <w:pPr>
        <w:rPr>
          <w:i/>
          <w:sz w:val="26"/>
          <w:szCs w:val="26"/>
        </w:rPr>
      </w:pPr>
    </w:p>
    <w:p w:rsidR="00F30631" w:rsidRPr="00E766F0" w:rsidRDefault="00F30631" w:rsidP="00F30631">
      <w:pPr>
        <w:jc w:val="center"/>
        <w:rPr>
          <w:b/>
          <w:i/>
          <w:sz w:val="26"/>
          <w:szCs w:val="26"/>
        </w:rPr>
      </w:pPr>
      <w:r w:rsidRPr="00E766F0">
        <w:rPr>
          <w:b/>
          <w:i/>
          <w:sz w:val="26"/>
          <w:szCs w:val="26"/>
        </w:rPr>
        <w:t xml:space="preserve">Підсумки та </w:t>
      </w:r>
      <w:r w:rsidRPr="00E766F0">
        <w:rPr>
          <w:b/>
          <w:i/>
          <w:spacing w:val="-2"/>
          <w:sz w:val="26"/>
          <w:szCs w:val="26"/>
        </w:rPr>
        <w:t>перспективи</w:t>
      </w:r>
    </w:p>
    <w:p w:rsidR="00F30631" w:rsidRPr="00E766F0" w:rsidRDefault="00F30631" w:rsidP="00F30631">
      <w:pPr>
        <w:pStyle w:val="a5"/>
        <w:jc w:val="both"/>
        <w:rPr>
          <w:i/>
          <w:sz w:val="26"/>
          <w:szCs w:val="26"/>
        </w:rPr>
      </w:pPr>
    </w:p>
    <w:p w:rsidR="00F30631" w:rsidRPr="00E766F0" w:rsidRDefault="00F30631" w:rsidP="00D86745">
      <w:pPr>
        <w:pStyle w:val="a5"/>
        <w:ind w:left="0" w:firstLine="567"/>
        <w:jc w:val="both"/>
        <w:rPr>
          <w:spacing w:val="-2"/>
          <w:sz w:val="26"/>
          <w:szCs w:val="26"/>
        </w:rPr>
      </w:pPr>
      <w:r w:rsidRPr="00E766F0">
        <w:rPr>
          <w:sz w:val="26"/>
          <w:szCs w:val="26"/>
        </w:rPr>
        <w:t>Середньостроковий план є документом місцевого рівня, що формує основу для якісно нового підходу до управління публічними інвестиціями в Новоодеській міській територіальній громаді</w:t>
      </w:r>
      <w:r w:rsidRPr="00E766F0">
        <w:rPr>
          <w:spacing w:val="-2"/>
          <w:sz w:val="26"/>
          <w:szCs w:val="26"/>
        </w:rPr>
        <w:t>.</w:t>
      </w:r>
    </w:p>
    <w:p w:rsidR="00F30631" w:rsidRPr="00E766F0" w:rsidRDefault="00F30631" w:rsidP="00D86745">
      <w:pPr>
        <w:pStyle w:val="a5"/>
        <w:ind w:left="0" w:firstLine="567"/>
        <w:jc w:val="both"/>
        <w:rPr>
          <w:sz w:val="26"/>
          <w:szCs w:val="26"/>
        </w:rPr>
      </w:pPr>
      <w:r w:rsidRPr="00E766F0">
        <w:rPr>
          <w:sz w:val="26"/>
          <w:szCs w:val="26"/>
        </w:rPr>
        <w:t>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державної підтримки у середньостроковому періоді.</w:t>
      </w:r>
    </w:p>
    <w:p w:rsidR="00F30631" w:rsidRPr="00E766F0" w:rsidRDefault="00F30631" w:rsidP="00D86745">
      <w:pPr>
        <w:pStyle w:val="a5"/>
        <w:ind w:left="0" w:firstLine="567"/>
        <w:jc w:val="both"/>
        <w:rPr>
          <w:sz w:val="26"/>
          <w:szCs w:val="26"/>
        </w:rPr>
      </w:pPr>
      <w:r w:rsidRPr="00E766F0">
        <w:rPr>
          <w:sz w:val="26"/>
          <w:szCs w:val="26"/>
        </w:rP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держави і галузевих (секторальних) проектних портфелів Миколаївської області.</w:t>
      </w:r>
    </w:p>
    <w:p w:rsidR="00F30631" w:rsidRPr="00E766F0" w:rsidRDefault="00F30631" w:rsidP="00D86745">
      <w:pPr>
        <w:pStyle w:val="a5"/>
        <w:ind w:left="0" w:firstLine="567"/>
        <w:jc w:val="both"/>
        <w:rPr>
          <w:sz w:val="26"/>
          <w:szCs w:val="26"/>
        </w:rPr>
      </w:pPr>
      <w:r w:rsidRPr="00E766F0">
        <w:rPr>
          <w:sz w:val="26"/>
          <w:szCs w:val="26"/>
        </w:rPr>
        <w:t xml:space="preserve">Підготовка проектів та програм передбачає обов’язкове визначення напряму публічного інвестування у відповідній галузі (секторі), з </w:t>
      </w:r>
      <w:r w:rsidRPr="00E766F0">
        <w:rPr>
          <w:spacing w:val="-4"/>
          <w:sz w:val="26"/>
          <w:szCs w:val="26"/>
        </w:rPr>
        <w:t xml:space="preserve">яким </w:t>
      </w:r>
      <w:r w:rsidRPr="00E766F0">
        <w:rPr>
          <w:sz w:val="26"/>
          <w:szCs w:val="26"/>
        </w:rPr>
        <w:t xml:space="preserve"> пов’язаний проект чи програма, а також узгодження мети та цілей проекту з таким напрямом.</w:t>
      </w:r>
    </w:p>
    <w:p w:rsidR="00F30631" w:rsidRPr="00E766F0" w:rsidRDefault="00F30631" w:rsidP="00D86745">
      <w:pPr>
        <w:pStyle w:val="a5"/>
        <w:ind w:left="0" w:firstLine="567"/>
        <w:jc w:val="both"/>
        <w:rPr>
          <w:sz w:val="26"/>
          <w:szCs w:val="26"/>
        </w:rPr>
      </w:pPr>
      <w:r w:rsidRPr="00E766F0">
        <w:rPr>
          <w:sz w:val="26"/>
          <w:szCs w:val="26"/>
        </w:rPr>
        <w:t xml:space="preserve">Оцінка проектів та програм включає оцінку відповідності (скринінг), галузеву </w:t>
      </w:r>
      <w:r w:rsidRPr="00E766F0">
        <w:rPr>
          <w:sz w:val="26"/>
          <w:szCs w:val="26"/>
        </w:rPr>
        <w:lastRenderedPageBreak/>
        <w:t>(секторальну)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F30631" w:rsidRPr="00E766F0" w:rsidRDefault="00F30631" w:rsidP="00D86745">
      <w:pPr>
        <w:pStyle w:val="a5"/>
        <w:ind w:left="0" w:firstLine="567"/>
        <w:jc w:val="both"/>
        <w:rPr>
          <w:spacing w:val="-2"/>
          <w:sz w:val="26"/>
          <w:szCs w:val="26"/>
        </w:rPr>
      </w:pPr>
      <w:r w:rsidRPr="00E766F0">
        <w:rPr>
          <w:sz w:val="26"/>
          <w:szCs w:val="26"/>
        </w:rPr>
        <w:t xml:space="preserve">Без визначення напрямів для публічного інвестування неможлива пріоритезація проектів, які включені до галузевого (секторального) проектного портфеля. Пріоритезація проектів здійснюється в межах напряму відповідно до критеріїв пріоритезації, визначених, відповідальним за реалізацію  місцевої політики у відповідній галузі (секторів),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sidRPr="00E766F0">
        <w:rPr>
          <w:spacing w:val="-2"/>
          <w:sz w:val="26"/>
          <w:szCs w:val="26"/>
        </w:rPr>
        <w:t>інвестування.</w:t>
      </w:r>
    </w:p>
    <w:p w:rsidR="00F30631" w:rsidRPr="00E766F0" w:rsidRDefault="00F30631" w:rsidP="00D86745">
      <w:pPr>
        <w:pStyle w:val="a5"/>
        <w:ind w:left="0" w:firstLine="567"/>
        <w:jc w:val="both"/>
        <w:rPr>
          <w:sz w:val="26"/>
          <w:szCs w:val="26"/>
        </w:rPr>
      </w:pPr>
      <w:r w:rsidRPr="00E766F0">
        <w:rPr>
          <w:sz w:val="26"/>
          <w:szCs w:val="26"/>
        </w:rPr>
        <w:t>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 плану, можуть бути включені в Єдиний проектний портфель публічних інвестицій та, відповідно, зможуть отримати фінансування за рахунок коштів державного бюджету та/або з наданням державної підтримки.</w:t>
      </w:r>
    </w:p>
    <w:p w:rsidR="00F30631" w:rsidRPr="00E766F0" w:rsidRDefault="00F30631" w:rsidP="00D86745">
      <w:pPr>
        <w:pStyle w:val="a5"/>
        <w:ind w:left="0" w:firstLine="567"/>
        <w:rPr>
          <w:sz w:val="26"/>
          <w:szCs w:val="26"/>
        </w:rPr>
      </w:pPr>
    </w:p>
    <w:p w:rsidR="00F30631" w:rsidRPr="00E766F0" w:rsidRDefault="00C130A9" w:rsidP="00F30631">
      <w:pPr>
        <w:pStyle w:val="a5"/>
        <w:spacing w:before="154"/>
        <w:rPr>
          <w:sz w:val="26"/>
          <w:szCs w:val="26"/>
        </w:rPr>
      </w:pPr>
      <w:r w:rsidRPr="00E766F0">
        <w:rPr>
          <w:noProof/>
        </w:rPr>
        <mc:AlternateContent>
          <mc:Choice Requires="wps">
            <w:drawing>
              <wp:anchor distT="0" distB="0" distL="0" distR="0" simplePos="0" relativeHeight="251659264" behindDoc="1" locked="0" layoutInCell="1" allowOverlap="1">
                <wp:simplePos x="0" y="0"/>
                <wp:positionH relativeFrom="page">
                  <wp:posOffset>2577465</wp:posOffset>
                </wp:positionH>
                <wp:positionV relativeFrom="paragraph">
                  <wp:posOffset>259080</wp:posOffset>
                </wp:positionV>
                <wp:extent cx="2578100" cy="127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1270"/>
                        </a:xfrm>
                        <a:custGeom>
                          <a:avLst/>
                          <a:gdLst>
                            <a:gd name="T0" fmla="+- 0 4059 4059"/>
                            <a:gd name="T1" fmla="*/ T0 w 4060"/>
                            <a:gd name="T2" fmla="+- 0 8119 4059"/>
                            <a:gd name="T3" fmla="*/ T2 w 4060"/>
                          </a:gdLst>
                          <a:ahLst/>
                          <a:cxnLst>
                            <a:cxn ang="0">
                              <a:pos x="T1" y="0"/>
                            </a:cxn>
                            <a:cxn ang="0">
                              <a:pos x="T3" y="0"/>
                            </a:cxn>
                          </a:cxnLst>
                          <a:rect l="0" t="0" r="r" b="b"/>
                          <a:pathLst>
                            <a:path w="4060">
                              <a:moveTo>
                                <a:pt x="0" y="0"/>
                              </a:moveTo>
                              <a:lnTo>
                                <a:pt x="4060" y="0"/>
                              </a:lnTo>
                            </a:path>
                          </a:pathLst>
                        </a:custGeom>
                        <a:noFill/>
                        <a:ln w="7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7105A" id="docshape2" o:spid="_x0000_s1026" style="position:absolute;margin-left:202.95pt;margin-top:20.4pt;width:20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" path="m,l4060,e" filled="f" strokeweight=".20106mm">
                <v:path arrowok="t" o:connecttype="custom" o:connectlocs="0,0;2578100,0" o:connectangles="0,0"/>
                <w10:wrap type="topAndBottom" anchorx="page"/>
              </v:shape>
            </w:pict>
          </mc:Fallback>
        </mc:AlternateContent>
      </w: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pPr>
    </w:p>
    <w:p w:rsidR="00F30631" w:rsidRPr="00E766F0" w:rsidRDefault="00F30631" w:rsidP="00F30631">
      <w:pPr>
        <w:pStyle w:val="a5"/>
        <w:rPr>
          <w:sz w:val="20"/>
        </w:rPr>
        <w:sectPr w:rsidR="00F30631" w:rsidRPr="00E766F0" w:rsidSect="00D86745">
          <w:headerReference w:type="default" r:id="rId9"/>
          <w:pgSz w:w="11920" w:h="16850"/>
          <w:pgMar w:top="1134" w:right="580" w:bottom="567" w:left="1701" w:header="709" w:footer="0" w:gutter="0"/>
          <w:cols w:space="720"/>
        </w:sectPr>
      </w:pPr>
    </w:p>
    <w:p w:rsidR="00E766F0" w:rsidRPr="00E766F0" w:rsidRDefault="00E766F0" w:rsidP="00E766F0">
      <w:pPr>
        <w:pStyle w:val="a5"/>
        <w:spacing w:before="60"/>
        <w:ind w:left="10206"/>
        <w:rPr>
          <w:sz w:val="26"/>
          <w:szCs w:val="26"/>
        </w:rPr>
      </w:pPr>
    </w:p>
    <w:p w:rsidR="00E766F0" w:rsidRPr="00E766F0" w:rsidRDefault="00E766F0" w:rsidP="00E766F0">
      <w:pPr>
        <w:pStyle w:val="a5"/>
        <w:spacing w:before="60"/>
        <w:ind w:left="10206"/>
        <w:rPr>
          <w:sz w:val="26"/>
          <w:szCs w:val="26"/>
        </w:rPr>
      </w:pPr>
    </w:p>
    <w:p w:rsidR="00F30631" w:rsidRPr="00E766F0" w:rsidRDefault="00F30631" w:rsidP="00E766F0">
      <w:pPr>
        <w:pStyle w:val="a5"/>
        <w:spacing w:before="60"/>
        <w:ind w:left="10206"/>
        <w:rPr>
          <w:sz w:val="26"/>
          <w:szCs w:val="26"/>
        </w:rPr>
      </w:pPr>
      <w:r w:rsidRPr="00E766F0">
        <w:rPr>
          <w:sz w:val="26"/>
          <w:szCs w:val="26"/>
        </w:rPr>
        <w:t xml:space="preserve">Додаток </w:t>
      </w:r>
      <w:r w:rsidRPr="00E766F0">
        <w:rPr>
          <w:spacing w:val="-10"/>
          <w:sz w:val="26"/>
          <w:szCs w:val="26"/>
        </w:rPr>
        <w:t>1</w:t>
      </w:r>
    </w:p>
    <w:p w:rsidR="00E766F0" w:rsidRPr="00E766F0" w:rsidRDefault="00F30631" w:rsidP="00E766F0">
      <w:pPr>
        <w:pStyle w:val="a5"/>
        <w:spacing w:before="26" w:line="256" w:lineRule="auto"/>
        <w:ind w:left="10206"/>
        <w:rPr>
          <w:sz w:val="26"/>
          <w:szCs w:val="26"/>
        </w:rPr>
      </w:pPr>
      <w:r w:rsidRPr="00E766F0">
        <w:rPr>
          <w:sz w:val="26"/>
          <w:szCs w:val="26"/>
        </w:rPr>
        <w:t xml:space="preserve">до Середньострокового плану пріоритетних </w:t>
      </w:r>
    </w:p>
    <w:p w:rsidR="00E766F0" w:rsidRPr="00E766F0" w:rsidRDefault="00F30631" w:rsidP="00E766F0">
      <w:pPr>
        <w:pStyle w:val="a5"/>
        <w:spacing w:before="26" w:line="256" w:lineRule="auto"/>
        <w:ind w:left="10206"/>
        <w:rPr>
          <w:sz w:val="26"/>
          <w:szCs w:val="26"/>
        </w:rPr>
      </w:pPr>
      <w:r w:rsidRPr="00E766F0">
        <w:rPr>
          <w:sz w:val="26"/>
          <w:szCs w:val="26"/>
        </w:rPr>
        <w:t xml:space="preserve">публічних інвестицій Новоодеської міської </w:t>
      </w:r>
    </w:p>
    <w:p w:rsidR="00F30631" w:rsidRPr="00E766F0" w:rsidRDefault="00F30631" w:rsidP="00E766F0">
      <w:pPr>
        <w:pStyle w:val="a5"/>
        <w:spacing w:before="26" w:line="256" w:lineRule="auto"/>
        <w:ind w:left="10206"/>
        <w:rPr>
          <w:sz w:val="26"/>
          <w:szCs w:val="26"/>
        </w:rPr>
      </w:pPr>
      <w:r w:rsidRPr="00E766F0">
        <w:rPr>
          <w:sz w:val="26"/>
          <w:szCs w:val="26"/>
        </w:rPr>
        <w:t xml:space="preserve">територіальної громади на 2026 – 2028 </w:t>
      </w:r>
      <w:r w:rsidRPr="00E766F0">
        <w:rPr>
          <w:spacing w:val="-4"/>
          <w:sz w:val="26"/>
          <w:szCs w:val="26"/>
        </w:rPr>
        <w:t>роки</w:t>
      </w:r>
    </w:p>
    <w:p w:rsidR="00F30631" w:rsidRPr="00E766F0" w:rsidRDefault="00F30631" w:rsidP="00F30631">
      <w:pPr>
        <w:pStyle w:val="a5"/>
        <w:rPr>
          <w:sz w:val="26"/>
          <w:szCs w:val="26"/>
        </w:rPr>
      </w:pPr>
    </w:p>
    <w:p w:rsidR="00F30631" w:rsidRPr="00E766F0" w:rsidRDefault="00F30631" w:rsidP="00F30631">
      <w:pPr>
        <w:ind w:right="281"/>
        <w:jc w:val="center"/>
        <w:rPr>
          <w:b/>
          <w:sz w:val="26"/>
          <w:szCs w:val="26"/>
        </w:rPr>
      </w:pPr>
      <w:r w:rsidRPr="00E766F0">
        <w:rPr>
          <w:b/>
          <w:sz w:val="26"/>
          <w:szCs w:val="26"/>
        </w:rPr>
        <w:t xml:space="preserve">Основні напрями публічного </w:t>
      </w:r>
      <w:r w:rsidRPr="00E766F0">
        <w:rPr>
          <w:b/>
          <w:spacing w:val="-2"/>
          <w:sz w:val="26"/>
          <w:szCs w:val="26"/>
        </w:rPr>
        <w:t>інвестування</w:t>
      </w:r>
    </w:p>
    <w:p w:rsidR="00F30631" w:rsidRPr="00E766F0" w:rsidRDefault="00F30631" w:rsidP="00F30631">
      <w:pPr>
        <w:pStyle w:val="a5"/>
        <w:spacing w:before="48"/>
        <w:rPr>
          <w:b/>
        </w:rPr>
      </w:pPr>
    </w:p>
    <w:p w:rsidR="00F30631" w:rsidRPr="00E766F0" w:rsidRDefault="00F30631" w:rsidP="00F30631">
      <w:pPr>
        <w:ind w:left="144"/>
        <w:rPr>
          <w:b/>
          <w:sz w:val="26"/>
          <w:szCs w:val="26"/>
        </w:rPr>
      </w:pPr>
      <w:r w:rsidRPr="00E766F0">
        <w:rPr>
          <w:sz w:val="26"/>
          <w:szCs w:val="26"/>
        </w:rPr>
        <w:t xml:space="preserve">Галузь (сектор) для публічного інвестування – </w:t>
      </w:r>
      <w:r w:rsidRPr="00E766F0">
        <w:rPr>
          <w:b/>
          <w:sz w:val="26"/>
          <w:szCs w:val="26"/>
        </w:rPr>
        <w:t xml:space="preserve">Освіта і </w:t>
      </w:r>
      <w:r w:rsidRPr="00E766F0">
        <w:rPr>
          <w:b/>
          <w:spacing w:val="-2"/>
          <w:sz w:val="26"/>
          <w:szCs w:val="26"/>
        </w:rPr>
        <w:t>наука</w:t>
      </w:r>
    </w:p>
    <w:p w:rsidR="00F30631" w:rsidRPr="00E766F0" w:rsidRDefault="00F30631" w:rsidP="00F30631">
      <w:pPr>
        <w:pStyle w:val="a5"/>
        <w:spacing w:before="26" w:line="259" w:lineRule="auto"/>
        <w:ind w:left="144" w:right="1234"/>
        <w:rPr>
          <w:sz w:val="26"/>
          <w:szCs w:val="26"/>
        </w:rPr>
      </w:pPr>
      <w:r w:rsidRPr="00E766F0">
        <w:rPr>
          <w:sz w:val="26"/>
          <w:szCs w:val="26"/>
        </w:rPr>
        <w:t>Відповідальний за галузь (сектор) для публічного інвестування – Управління освіти Новоодеської міської ради</w:t>
      </w:r>
    </w:p>
    <w:p w:rsidR="00F30631" w:rsidRPr="00E766F0" w:rsidRDefault="00F30631" w:rsidP="00F30631">
      <w:pPr>
        <w:pStyle w:val="a5"/>
        <w:spacing w:before="26" w:line="259" w:lineRule="auto"/>
        <w:ind w:left="144" w:right="1234"/>
        <w:rPr>
          <w:b/>
          <w:sz w:val="26"/>
          <w:szCs w:val="26"/>
        </w:rPr>
      </w:pPr>
      <w:r w:rsidRPr="00E766F0">
        <w:rPr>
          <w:sz w:val="26"/>
          <w:szCs w:val="26"/>
        </w:rPr>
        <w:t>Граничний сукупний обсяг публічних інвестицій на середньостроковий період –  3079,8 тис.грн</w:t>
      </w:r>
    </w:p>
    <w:p w:rsidR="00F30631" w:rsidRPr="00E766F0" w:rsidRDefault="00F30631" w:rsidP="00F30631">
      <w:pPr>
        <w:pStyle w:val="a5"/>
        <w:spacing w:before="99"/>
        <w:rPr>
          <w:sz w:val="20"/>
        </w:rPr>
      </w:pPr>
    </w:p>
    <w:tbl>
      <w:tblPr>
        <w:tblStyle w:val="TableNormal"/>
        <w:tblW w:w="15429"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0"/>
        <w:gridCol w:w="2698"/>
        <w:gridCol w:w="1844"/>
        <w:gridCol w:w="3901"/>
        <w:gridCol w:w="1288"/>
        <w:gridCol w:w="596"/>
        <w:gridCol w:w="2552"/>
      </w:tblGrid>
      <w:tr w:rsidR="00F30631" w:rsidRPr="00E766F0" w:rsidTr="00F30631">
        <w:trPr>
          <w:trHeight w:val="755"/>
        </w:trPr>
        <w:tc>
          <w:tcPr>
            <w:tcW w:w="2550" w:type="dxa"/>
          </w:tcPr>
          <w:p w:rsidR="00F30631" w:rsidRPr="00E766F0" w:rsidRDefault="00F30631" w:rsidP="00F30631">
            <w:pPr>
              <w:pStyle w:val="TableParagraph"/>
              <w:spacing w:before="28"/>
              <w:ind w:left="42"/>
              <w:rPr>
                <w:rFonts w:ascii="Times New Roman" w:hAnsi="Times New Roman"/>
                <w:b/>
                <w:sz w:val="24"/>
                <w:szCs w:val="24"/>
              </w:rPr>
            </w:pPr>
            <w:r w:rsidRPr="00E766F0">
              <w:rPr>
                <w:rFonts w:ascii="Times New Roman" w:hAnsi="Times New Roman"/>
                <w:b/>
                <w:spacing w:val="-2"/>
                <w:sz w:val="24"/>
                <w:szCs w:val="24"/>
              </w:rPr>
              <w:t>Напрям</w:t>
            </w:r>
          </w:p>
        </w:tc>
        <w:tc>
          <w:tcPr>
            <w:tcW w:w="2698" w:type="dxa"/>
          </w:tcPr>
          <w:p w:rsidR="00F30631" w:rsidRPr="00E766F0" w:rsidRDefault="00F30631" w:rsidP="00F30631">
            <w:pPr>
              <w:pStyle w:val="TableParagraph"/>
              <w:spacing w:before="28" w:line="256" w:lineRule="auto"/>
              <w:ind w:left="44" w:right="112"/>
              <w:rPr>
                <w:rFonts w:ascii="Times New Roman" w:hAnsi="Times New Roman"/>
                <w:b/>
                <w:sz w:val="24"/>
                <w:szCs w:val="24"/>
              </w:rPr>
            </w:pPr>
            <w:r w:rsidRPr="00E766F0">
              <w:rPr>
                <w:rFonts w:ascii="Times New Roman" w:hAnsi="Times New Roman"/>
                <w:b/>
                <w:sz w:val="24"/>
                <w:szCs w:val="24"/>
              </w:rPr>
              <w:t xml:space="preserve">Діючі проекти/ </w:t>
            </w:r>
            <w:r w:rsidRPr="00E766F0">
              <w:rPr>
                <w:rFonts w:ascii="Times New Roman" w:hAnsi="Times New Roman"/>
                <w:b/>
                <w:spacing w:val="-2"/>
                <w:sz w:val="24"/>
                <w:szCs w:val="24"/>
              </w:rPr>
              <w:t>програми</w:t>
            </w:r>
          </w:p>
        </w:tc>
        <w:tc>
          <w:tcPr>
            <w:tcW w:w="1844" w:type="dxa"/>
          </w:tcPr>
          <w:p w:rsidR="00F30631" w:rsidRPr="00E766F0" w:rsidRDefault="00F30631" w:rsidP="00F30631">
            <w:pPr>
              <w:pStyle w:val="TableParagraph"/>
              <w:spacing w:before="28"/>
              <w:ind w:left="44"/>
              <w:rPr>
                <w:rFonts w:ascii="Times New Roman" w:hAnsi="Times New Roman"/>
                <w:b/>
                <w:sz w:val="24"/>
                <w:szCs w:val="24"/>
              </w:rPr>
            </w:pPr>
            <w:r w:rsidRPr="00E766F0">
              <w:rPr>
                <w:rFonts w:ascii="Times New Roman" w:hAnsi="Times New Roman"/>
                <w:b/>
                <w:spacing w:val="-2"/>
                <w:sz w:val="24"/>
                <w:szCs w:val="24"/>
              </w:rPr>
              <w:t>Підсектор</w:t>
            </w:r>
          </w:p>
        </w:tc>
        <w:tc>
          <w:tcPr>
            <w:tcW w:w="3901" w:type="dxa"/>
          </w:tcPr>
          <w:p w:rsidR="00F30631" w:rsidRPr="00E766F0" w:rsidRDefault="00F30631" w:rsidP="00F30631">
            <w:pPr>
              <w:pStyle w:val="TableParagraph"/>
              <w:spacing w:before="28"/>
              <w:ind w:left="43"/>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288" w:type="dxa"/>
          </w:tcPr>
          <w:p w:rsidR="00F30631" w:rsidRPr="00E766F0" w:rsidRDefault="00F30631" w:rsidP="00F30631">
            <w:pPr>
              <w:pStyle w:val="TableParagraph"/>
              <w:spacing w:before="28" w:line="256" w:lineRule="auto"/>
              <w:ind w:left="40" w:right="53"/>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596" w:type="dxa"/>
          </w:tcPr>
          <w:p w:rsidR="00F30631" w:rsidRPr="00E766F0" w:rsidRDefault="00F30631" w:rsidP="00F30631">
            <w:pPr>
              <w:pStyle w:val="TableParagraph"/>
              <w:spacing w:before="28" w:line="256" w:lineRule="auto"/>
              <w:ind w:left="41"/>
              <w:rPr>
                <w:rFonts w:ascii="Times New Roman" w:hAnsi="Times New Roman"/>
                <w:b/>
                <w:sz w:val="24"/>
                <w:szCs w:val="24"/>
              </w:rPr>
            </w:pPr>
            <w:r w:rsidRPr="00E766F0">
              <w:rPr>
                <w:rFonts w:ascii="Times New Roman" w:hAnsi="Times New Roman"/>
                <w:b/>
                <w:spacing w:val="-4"/>
                <w:sz w:val="24"/>
                <w:szCs w:val="24"/>
              </w:rPr>
              <w:t>Ціль 2028</w:t>
            </w:r>
          </w:p>
        </w:tc>
        <w:tc>
          <w:tcPr>
            <w:tcW w:w="2552" w:type="dxa"/>
          </w:tcPr>
          <w:p w:rsidR="00F30631" w:rsidRPr="00E766F0" w:rsidRDefault="00F30631" w:rsidP="00F30631">
            <w:pPr>
              <w:pStyle w:val="TableParagraph"/>
              <w:spacing w:before="28"/>
              <w:ind w:left="38"/>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F30631">
        <w:trPr>
          <w:trHeight w:val="494"/>
        </w:trPr>
        <w:tc>
          <w:tcPr>
            <w:tcW w:w="2550" w:type="dxa"/>
            <w:vMerge w:val="restart"/>
          </w:tcPr>
          <w:p w:rsidR="00F30631" w:rsidRPr="00E766F0" w:rsidRDefault="00F30631" w:rsidP="00F30631">
            <w:pPr>
              <w:pStyle w:val="TableParagraph"/>
              <w:spacing w:before="21" w:line="259" w:lineRule="auto"/>
              <w:ind w:left="42" w:right="46"/>
              <w:rPr>
                <w:rFonts w:ascii="Times New Roman" w:hAnsi="Times New Roman"/>
                <w:sz w:val="24"/>
                <w:szCs w:val="24"/>
              </w:rPr>
            </w:pPr>
            <w:r w:rsidRPr="00E766F0">
              <w:rPr>
                <w:rFonts w:ascii="Times New Roman" w:hAnsi="Times New Roman"/>
                <w:spacing w:val="-2"/>
                <w:sz w:val="24"/>
                <w:szCs w:val="24"/>
              </w:rPr>
              <w:t xml:space="preserve">Забезпечення </w:t>
            </w:r>
            <w:r w:rsidRPr="00E766F0">
              <w:rPr>
                <w:rFonts w:ascii="Times New Roman" w:hAnsi="Times New Roman"/>
                <w:sz w:val="24"/>
                <w:szCs w:val="24"/>
              </w:rPr>
              <w:t xml:space="preserve">закладів загальної середньої освіти засобами навчання та обладнанням в </w:t>
            </w:r>
            <w:r w:rsidRPr="00E766F0">
              <w:rPr>
                <w:rFonts w:ascii="Times New Roman" w:hAnsi="Times New Roman"/>
                <w:spacing w:val="-2"/>
                <w:sz w:val="24"/>
                <w:szCs w:val="24"/>
              </w:rPr>
              <w:t>межах</w:t>
            </w:r>
          </w:p>
          <w:p w:rsidR="00F30631" w:rsidRPr="00E766F0" w:rsidRDefault="00F30631" w:rsidP="00F30631">
            <w:pPr>
              <w:pStyle w:val="TableParagraph"/>
              <w:spacing w:line="259" w:lineRule="auto"/>
              <w:ind w:left="42" w:right="639"/>
              <w:rPr>
                <w:rFonts w:ascii="Times New Roman" w:hAnsi="Times New Roman"/>
                <w:sz w:val="24"/>
                <w:szCs w:val="24"/>
              </w:rPr>
            </w:pPr>
            <w:r w:rsidRPr="00E766F0">
              <w:rPr>
                <w:rFonts w:ascii="Times New Roman" w:hAnsi="Times New Roman"/>
                <w:spacing w:val="-2"/>
                <w:sz w:val="24"/>
                <w:szCs w:val="24"/>
              </w:rPr>
              <w:t>впровадження р</w:t>
            </w:r>
            <w:r w:rsidRPr="00E766F0">
              <w:rPr>
                <w:rFonts w:ascii="Times New Roman" w:hAnsi="Times New Roman"/>
                <w:sz w:val="24"/>
                <w:szCs w:val="24"/>
              </w:rPr>
              <w:t>еформи  «</w:t>
            </w:r>
            <w:r w:rsidRPr="00E766F0">
              <w:rPr>
                <w:rFonts w:ascii="Times New Roman" w:hAnsi="Times New Roman"/>
                <w:spacing w:val="-2"/>
                <w:sz w:val="24"/>
                <w:szCs w:val="24"/>
              </w:rPr>
              <w:t>Нова</w:t>
            </w:r>
          </w:p>
          <w:p w:rsidR="00F30631" w:rsidRPr="00E766F0" w:rsidRDefault="00F30631" w:rsidP="00F30631">
            <w:pPr>
              <w:pStyle w:val="TableParagraph"/>
              <w:ind w:left="42"/>
              <w:rPr>
                <w:rFonts w:ascii="Times New Roman" w:hAnsi="Times New Roman"/>
                <w:sz w:val="24"/>
                <w:szCs w:val="24"/>
              </w:rPr>
            </w:pPr>
            <w:r w:rsidRPr="00E766F0">
              <w:rPr>
                <w:rFonts w:ascii="Times New Roman" w:hAnsi="Times New Roman"/>
                <w:sz w:val="24"/>
                <w:szCs w:val="24"/>
              </w:rPr>
              <w:t xml:space="preserve">українська </w:t>
            </w:r>
            <w:r w:rsidRPr="00E766F0">
              <w:rPr>
                <w:rFonts w:ascii="Times New Roman" w:hAnsi="Times New Roman"/>
                <w:spacing w:val="-2"/>
                <w:sz w:val="24"/>
                <w:szCs w:val="24"/>
              </w:rPr>
              <w:t>школа»</w:t>
            </w:r>
          </w:p>
        </w:tc>
        <w:tc>
          <w:tcPr>
            <w:tcW w:w="2698" w:type="dxa"/>
            <w:vMerge w:val="restart"/>
          </w:tcPr>
          <w:p w:rsidR="00F30631" w:rsidRPr="00E766F0" w:rsidRDefault="00F30631" w:rsidP="00F30631">
            <w:pPr>
              <w:pStyle w:val="TableParagraph"/>
              <w:spacing w:before="21" w:line="259" w:lineRule="auto"/>
              <w:ind w:left="44"/>
              <w:rPr>
                <w:rFonts w:ascii="Times New Roman" w:hAnsi="Times New Roman"/>
                <w:sz w:val="24"/>
                <w:szCs w:val="24"/>
              </w:rPr>
            </w:pPr>
            <w:r w:rsidRPr="00E766F0">
              <w:rPr>
                <w:rFonts w:ascii="Times New Roman" w:hAnsi="Times New Roman"/>
                <w:sz w:val="24"/>
                <w:szCs w:val="24"/>
              </w:rPr>
              <w:t xml:space="preserve">Забезпечення якісної, сучасної та доступної загальної середньої освіти «Нова Українська </w:t>
            </w:r>
            <w:r w:rsidRPr="00E766F0">
              <w:rPr>
                <w:rFonts w:ascii="Times New Roman" w:hAnsi="Times New Roman"/>
                <w:spacing w:val="-2"/>
                <w:sz w:val="24"/>
                <w:szCs w:val="24"/>
              </w:rPr>
              <w:t>школа»</w:t>
            </w:r>
          </w:p>
        </w:tc>
        <w:tc>
          <w:tcPr>
            <w:tcW w:w="1844" w:type="dxa"/>
            <w:vMerge w:val="restart"/>
          </w:tcPr>
          <w:p w:rsidR="00F30631" w:rsidRPr="00E766F0" w:rsidRDefault="00F30631" w:rsidP="00F30631">
            <w:pPr>
              <w:pStyle w:val="TableParagraph"/>
              <w:spacing w:before="21" w:line="259" w:lineRule="auto"/>
              <w:ind w:left="44" w:right="736"/>
              <w:rPr>
                <w:rFonts w:ascii="Times New Roman" w:hAnsi="Times New Roman"/>
                <w:sz w:val="24"/>
                <w:szCs w:val="24"/>
              </w:rPr>
            </w:pPr>
            <w:r w:rsidRPr="00E766F0">
              <w:rPr>
                <w:rFonts w:ascii="Times New Roman" w:hAnsi="Times New Roman"/>
                <w:spacing w:val="-2"/>
                <w:sz w:val="24"/>
                <w:szCs w:val="24"/>
              </w:rPr>
              <w:t>Шкільна освіта</w:t>
            </w:r>
          </w:p>
        </w:tc>
        <w:tc>
          <w:tcPr>
            <w:tcW w:w="3901" w:type="dxa"/>
          </w:tcPr>
          <w:p w:rsidR="00F30631" w:rsidRPr="00E766F0" w:rsidRDefault="00F30631" w:rsidP="00F30631">
            <w:pPr>
              <w:pStyle w:val="TableParagraph"/>
              <w:spacing w:before="21" w:line="259" w:lineRule="auto"/>
              <w:ind w:left="42" w:right="46"/>
              <w:rPr>
                <w:rFonts w:ascii="Times New Roman" w:hAnsi="Times New Roman"/>
                <w:sz w:val="24"/>
                <w:szCs w:val="24"/>
              </w:rPr>
            </w:pPr>
            <w:r w:rsidRPr="00E766F0">
              <w:rPr>
                <w:rFonts w:ascii="Times New Roman" w:hAnsi="Times New Roman"/>
                <w:sz w:val="24"/>
                <w:szCs w:val="24"/>
              </w:rPr>
              <w:t xml:space="preserve">Частка здобувачів освіти, які мають можливість здобувати загальну середню освіту   в модернізованих класах в </w:t>
            </w:r>
            <w:r w:rsidRPr="00E766F0">
              <w:rPr>
                <w:rFonts w:ascii="Times New Roman" w:hAnsi="Times New Roman"/>
                <w:spacing w:val="-2"/>
                <w:sz w:val="24"/>
                <w:szCs w:val="24"/>
              </w:rPr>
              <w:t>межах</w:t>
            </w:r>
          </w:p>
          <w:p w:rsidR="00F30631" w:rsidRPr="00E766F0" w:rsidRDefault="00F30631" w:rsidP="00F30631">
            <w:pPr>
              <w:pStyle w:val="TableParagraph"/>
              <w:spacing w:line="259" w:lineRule="auto"/>
              <w:ind w:left="42" w:right="639"/>
              <w:rPr>
                <w:rFonts w:ascii="Times New Roman" w:hAnsi="Times New Roman"/>
                <w:sz w:val="24"/>
                <w:szCs w:val="24"/>
              </w:rPr>
            </w:pPr>
            <w:r w:rsidRPr="00E766F0">
              <w:rPr>
                <w:rFonts w:ascii="Times New Roman" w:hAnsi="Times New Roman"/>
                <w:spacing w:val="-2"/>
                <w:sz w:val="24"/>
                <w:szCs w:val="24"/>
              </w:rPr>
              <w:t xml:space="preserve">впровадження </w:t>
            </w:r>
            <w:r w:rsidRPr="00E766F0">
              <w:rPr>
                <w:rFonts w:ascii="Times New Roman" w:hAnsi="Times New Roman"/>
                <w:sz w:val="24"/>
                <w:szCs w:val="24"/>
              </w:rPr>
              <w:t>реформи  «</w:t>
            </w:r>
            <w:r w:rsidRPr="00E766F0">
              <w:rPr>
                <w:rFonts w:ascii="Times New Roman" w:hAnsi="Times New Roman"/>
                <w:spacing w:val="-2"/>
                <w:sz w:val="24"/>
                <w:szCs w:val="24"/>
              </w:rPr>
              <w:t>Нова</w:t>
            </w:r>
          </w:p>
          <w:p w:rsidR="00F30631" w:rsidRPr="00E766F0" w:rsidRDefault="00F30631" w:rsidP="00F30631">
            <w:pPr>
              <w:pStyle w:val="TableParagraph"/>
              <w:spacing w:line="321" w:lineRule="exact"/>
              <w:ind w:left="43"/>
              <w:rPr>
                <w:rFonts w:ascii="Times New Roman" w:hAnsi="Times New Roman"/>
                <w:sz w:val="24"/>
                <w:szCs w:val="24"/>
              </w:rPr>
            </w:pPr>
            <w:r w:rsidRPr="00E766F0">
              <w:rPr>
                <w:rFonts w:ascii="Times New Roman" w:hAnsi="Times New Roman"/>
                <w:sz w:val="24"/>
                <w:szCs w:val="24"/>
              </w:rPr>
              <w:t xml:space="preserve">українська </w:t>
            </w:r>
            <w:r w:rsidRPr="00E766F0">
              <w:rPr>
                <w:rFonts w:ascii="Times New Roman" w:hAnsi="Times New Roman"/>
                <w:spacing w:val="-2"/>
                <w:sz w:val="24"/>
                <w:szCs w:val="24"/>
              </w:rPr>
              <w:t>школа»</w:t>
            </w:r>
          </w:p>
        </w:tc>
        <w:tc>
          <w:tcPr>
            <w:tcW w:w="1288" w:type="dxa"/>
          </w:tcPr>
          <w:p w:rsidR="00F30631" w:rsidRPr="00E766F0" w:rsidRDefault="00F30631" w:rsidP="00F30631">
            <w:pPr>
              <w:pStyle w:val="TableParagraph"/>
              <w:spacing w:before="21"/>
              <w:ind w:left="40"/>
              <w:rPr>
                <w:rFonts w:ascii="Times New Roman" w:hAnsi="Times New Roman"/>
                <w:sz w:val="24"/>
                <w:szCs w:val="24"/>
              </w:rPr>
            </w:pPr>
            <w:r w:rsidRPr="00E766F0">
              <w:rPr>
                <w:rFonts w:ascii="Times New Roman" w:hAnsi="Times New Roman"/>
                <w:spacing w:val="-10"/>
                <w:sz w:val="24"/>
                <w:szCs w:val="24"/>
              </w:rPr>
              <w:t>50</w:t>
            </w:r>
          </w:p>
        </w:tc>
        <w:tc>
          <w:tcPr>
            <w:tcW w:w="596" w:type="dxa"/>
          </w:tcPr>
          <w:p w:rsidR="00F30631" w:rsidRPr="00E766F0" w:rsidRDefault="00F30631" w:rsidP="00F30631">
            <w:pPr>
              <w:pStyle w:val="TableParagraph"/>
              <w:spacing w:before="21"/>
              <w:rPr>
                <w:rFonts w:ascii="Times New Roman" w:hAnsi="Times New Roman"/>
                <w:sz w:val="24"/>
                <w:szCs w:val="24"/>
              </w:rPr>
            </w:pPr>
            <w:r w:rsidRPr="00E766F0">
              <w:rPr>
                <w:rFonts w:ascii="Times New Roman" w:hAnsi="Times New Roman"/>
                <w:spacing w:val="-5"/>
                <w:sz w:val="24"/>
                <w:szCs w:val="24"/>
              </w:rPr>
              <w:t>90</w:t>
            </w:r>
          </w:p>
        </w:tc>
        <w:tc>
          <w:tcPr>
            <w:tcW w:w="2552" w:type="dxa"/>
            <w:vMerge w:val="restart"/>
          </w:tcPr>
          <w:p w:rsidR="00F30631" w:rsidRPr="00E766F0" w:rsidRDefault="00F30631" w:rsidP="00F30631">
            <w:pPr>
              <w:pStyle w:val="TableParagraph"/>
              <w:spacing w:before="21" w:line="259" w:lineRule="auto"/>
              <w:ind w:left="38" w:right="66"/>
              <w:rPr>
                <w:rFonts w:ascii="Times New Roman" w:hAnsi="Times New Roman"/>
                <w:spacing w:val="-4"/>
                <w:sz w:val="24"/>
                <w:szCs w:val="24"/>
              </w:rPr>
            </w:pPr>
            <w:r w:rsidRPr="00E766F0">
              <w:rPr>
                <w:rFonts w:ascii="Times New Roman" w:hAnsi="Times New Roman"/>
                <w:spacing w:val="-2"/>
                <w:sz w:val="24"/>
                <w:szCs w:val="24"/>
              </w:rPr>
              <w:t xml:space="preserve">Державна стратегія регіонального </w:t>
            </w:r>
            <w:r w:rsidRPr="00E766F0">
              <w:rPr>
                <w:rFonts w:ascii="Times New Roman" w:hAnsi="Times New Roman"/>
                <w:sz w:val="24"/>
                <w:szCs w:val="24"/>
              </w:rPr>
              <w:t>розвитку на 2021- 2027</w:t>
            </w:r>
            <w:r w:rsidRPr="00E766F0">
              <w:rPr>
                <w:rFonts w:ascii="Times New Roman" w:hAnsi="Times New Roman"/>
                <w:spacing w:val="-4"/>
                <w:sz w:val="24"/>
                <w:szCs w:val="24"/>
              </w:rPr>
              <w:t>роки</w:t>
            </w:r>
          </w:p>
          <w:p w:rsidR="00F30631" w:rsidRPr="00E766F0" w:rsidRDefault="00F30631" w:rsidP="00F30631">
            <w:pPr>
              <w:pStyle w:val="TableParagraph"/>
              <w:spacing w:line="321" w:lineRule="exact"/>
              <w:ind w:left="38"/>
              <w:rPr>
                <w:rFonts w:ascii="Times New Roman" w:hAnsi="Times New Roman"/>
                <w:spacing w:val="-4"/>
                <w:sz w:val="24"/>
                <w:szCs w:val="24"/>
              </w:rPr>
            </w:pPr>
          </w:p>
          <w:p w:rsidR="00F30631" w:rsidRPr="00E766F0" w:rsidRDefault="00F30631" w:rsidP="00F30631">
            <w:pPr>
              <w:pStyle w:val="TableParagraph"/>
              <w:spacing w:line="321" w:lineRule="exact"/>
              <w:ind w:left="38"/>
              <w:rPr>
                <w:rFonts w:ascii="Times New Roman" w:hAnsi="Times New Roman"/>
                <w:sz w:val="24"/>
                <w:szCs w:val="24"/>
              </w:rPr>
            </w:pPr>
          </w:p>
        </w:tc>
      </w:tr>
      <w:tr w:rsidR="00F30631" w:rsidRPr="00E766F0" w:rsidTr="00F30631">
        <w:trPr>
          <w:trHeight w:val="1312"/>
        </w:trPr>
        <w:tc>
          <w:tcPr>
            <w:tcW w:w="2550" w:type="dxa"/>
            <w:vMerge/>
            <w:tcBorders>
              <w:top w:val="nil"/>
            </w:tcBorders>
          </w:tcPr>
          <w:p w:rsidR="00F30631" w:rsidRPr="00E766F0" w:rsidRDefault="00F30631" w:rsidP="00F30631">
            <w:pPr>
              <w:rPr>
                <w:rFonts w:ascii="Times New Roman" w:hAnsi="Times New Roman"/>
                <w:sz w:val="24"/>
                <w:szCs w:val="24"/>
              </w:rPr>
            </w:pPr>
          </w:p>
        </w:tc>
        <w:tc>
          <w:tcPr>
            <w:tcW w:w="2698" w:type="dxa"/>
            <w:vMerge/>
            <w:tcBorders>
              <w:top w:val="nil"/>
            </w:tcBorders>
          </w:tcPr>
          <w:p w:rsidR="00F30631" w:rsidRPr="00E766F0" w:rsidRDefault="00F30631" w:rsidP="00F30631">
            <w:pPr>
              <w:rPr>
                <w:rFonts w:ascii="Times New Roman" w:hAnsi="Times New Roman"/>
                <w:sz w:val="24"/>
                <w:szCs w:val="24"/>
              </w:rPr>
            </w:pPr>
          </w:p>
        </w:tc>
        <w:tc>
          <w:tcPr>
            <w:tcW w:w="1844" w:type="dxa"/>
            <w:vMerge/>
            <w:tcBorders>
              <w:top w:val="nil"/>
            </w:tcBorders>
          </w:tcPr>
          <w:p w:rsidR="00F30631" w:rsidRPr="00E766F0" w:rsidRDefault="00F30631" w:rsidP="00F30631">
            <w:pPr>
              <w:rPr>
                <w:rFonts w:ascii="Times New Roman" w:hAnsi="Times New Roman"/>
                <w:sz w:val="24"/>
                <w:szCs w:val="24"/>
              </w:rPr>
            </w:pPr>
          </w:p>
        </w:tc>
        <w:tc>
          <w:tcPr>
            <w:tcW w:w="3901" w:type="dxa"/>
          </w:tcPr>
          <w:p w:rsidR="00F30631" w:rsidRPr="00E766F0" w:rsidRDefault="00F30631" w:rsidP="00F30631">
            <w:pPr>
              <w:pStyle w:val="TableParagraph"/>
              <w:spacing w:before="23" w:line="259" w:lineRule="auto"/>
              <w:ind w:left="43" w:right="59"/>
              <w:rPr>
                <w:rFonts w:ascii="Times New Roman" w:hAnsi="Times New Roman"/>
                <w:sz w:val="24"/>
                <w:szCs w:val="24"/>
              </w:rPr>
            </w:pPr>
            <w:r w:rsidRPr="00E766F0">
              <w:rPr>
                <w:rFonts w:ascii="Times New Roman" w:hAnsi="Times New Roman"/>
                <w:sz w:val="24"/>
                <w:szCs w:val="24"/>
              </w:rPr>
              <w:t xml:space="preserve">Кількість навчальних кабінетів у закладах загальної середньої освіти, які забезпечені сучасним обладнання для реалізації Державного стандарту базової середньої </w:t>
            </w:r>
            <w:r w:rsidRPr="00E766F0">
              <w:rPr>
                <w:rFonts w:ascii="Times New Roman" w:hAnsi="Times New Roman"/>
                <w:spacing w:val="-2"/>
                <w:sz w:val="24"/>
                <w:szCs w:val="24"/>
              </w:rPr>
              <w:t>освіти</w:t>
            </w:r>
          </w:p>
        </w:tc>
        <w:tc>
          <w:tcPr>
            <w:tcW w:w="1288" w:type="dxa"/>
          </w:tcPr>
          <w:p w:rsidR="00F30631" w:rsidRPr="00E766F0" w:rsidRDefault="00F30631" w:rsidP="00F30631">
            <w:pPr>
              <w:pStyle w:val="TableParagraph"/>
              <w:spacing w:before="23"/>
              <w:ind w:left="40"/>
              <w:rPr>
                <w:rFonts w:ascii="Times New Roman" w:hAnsi="Times New Roman"/>
                <w:sz w:val="24"/>
                <w:szCs w:val="24"/>
              </w:rPr>
            </w:pPr>
            <w:r w:rsidRPr="00E766F0">
              <w:rPr>
                <w:rFonts w:ascii="Times New Roman" w:hAnsi="Times New Roman"/>
                <w:sz w:val="24"/>
                <w:szCs w:val="24"/>
              </w:rPr>
              <w:t xml:space="preserve">  1</w:t>
            </w:r>
          </w:p>
        </w:tc>
        <w:tc>
          <w:tcPr>
            <w:tcW w:w="596" w:type="dxa"/>
          </w:tcPr>
          <w:p w:rsidR="00F30631" w:rsidRPr="00E766F0" w:rsidRDefault="00F30631" w:rsidP="00F30631">
            <w:pPr>
              <w:pStyle w:val="TableParagraph"/>
              <w:spacing w:before="23"/>
              <w:ind w:left="41"/>
              <w:rPr>
                <w:rFonts w:ascii="Times New Roman" w:hAnsi="Times New Roman"/>
                <w:sz w:val="24"/>
                <w:szCs w:val="24"/>
              </w:rPr>
            </w:pPr>
            <w:r w:rsidRPr="00E766F0">
              <w:rPr>
                <w:rFonts w:ascii="Times New Roman" w:hAnsi="Times New Roman"/>
                <w:sz w:val="24"/>
                <w:szCs w:val="24"/>
              </w:rPr>
              <w:t>7</w:t>
            </w:r>
          </w:p>
        </w:tc>
        <w:tc>
          <w:tcPr>
            <w:tcW w:w="2552" w:type="dxa"/>
            <w:vMerge/>
            <w:tcBorders>
              <w:top w:val="nil"/>
            </w:tcBorders>
          </w:tcPr>
          <w:p w:rsidR="00F30631" w:rsidRPr="00E766F0" w:rsidRDefault="00F30631" w:rsidP="00F30631">
            <w:pPr>
              <w:rPr>
                <w:rFonts w:ascii="Times New Roman" w:hAnsi="Times New Roman"/>
                <w:sz w:val="24"/>
                <w:szCs w:val="24"/>
              </w:rPr>
            </w:pPr>
          </w:p>
        </w:tc>
      </w:tr>
      <w:tr w:rsidR="00F30631" w:rsidRPr="00E766F0" w:rsidTr="00F30631">
        <w:trPr>
          <w:trHeight w:val="834"/>
        </w:trPr>
        <w:tc>
          <w:tcPr>
            <w:tcW w:w="2550" w:type="dxa"/>
          </w:tcPr>
          <w:p w:rsidR="00F30631" w:rsidRPr="00E766F0" w:rsidRDefault="00F30631" w:rsidP="00F30631">
            <w:pPr>
              <w:pStyle w:val="TableParagraph"/>
              <w:spacing w:before="24" w:line="259" w:lineRule="auto"/>
              <w:ind w:left="42"/>
              <w:rPr>
                <w:rFonts w:ascii="Times New Roman" w:hAnsi="Times New Roman"/>
                <w:spacing w:val="-2"/>
                <w:sz w:val="24"/>
                <w:szCs w:val="24"/>
              </w:rPr>
            </w:pPr>
            <w:r w:rsidRPr="00E766F0">
              <w:rPr>
                <w:rFonts w:ascii="Times New Roman" w:hAnsi="Times New Roman"/>
                <w:spacing w:val="-2"/>
                <w:sz w:val="24"/>
                <w:szCs w:val="24"/>
              </w:rPr>
              <w:t xml:space="preserve">Створення умов для реформи  старшої профільної школи </w:t>
            </w:r>
          </w:p>
        </w:tc>
        <w:tc>
          <w:tcPr>
            <w:tcW w:w="2698" w:type="dxa"/>
          </w:tcPr>
          <w:p w:rsidR="00F30631" w:rsidRPr="00E766F0" w:rsidRDefault="00F30631" w:rsidP="00F30631">
            <w:pPr>
              <w:pStyle w:val="TableParagraph"/>
              <w:spacing w:before="24" w:line="259" w:lineRule="auto"/>
              <w:ind w:left="44" w:right="112"/>
              <w:rPr>
                <w:rFonts w:ascii="Times New Roman" w:hAnsi="Times New Roman"/>
                <w:spacing w:val="-2"/>
                <w:sz w:val="24"/>
                <w:szCs w:val="24"/>
              </w:rPr>
            </w:pPr>
            <w:r w:rsidRPr="00E766F0">
              <w:rPr>
                <w:rFonts w:ascii="Times New Roman" w:hAnsi="Times New Roman"/>
                <w:spacing w:val="-2"/>
                <w:sz w:val="24"/>
                <w:szCs w:val="24"/>
              </w:rPr>
              <w:t>Облаштування кабінетів «Захист України»</w:t>
            </w:r>
          </w:p>
        </w:tc>
        <w:tc>
          <w:tcPr>
            <w:tcW w:w="1844" w:type="dxa"/>
          </w:tcPr>
          <w:p w:rsidR="00F30631" w:rsidRPr="00E766F0" w:rsidRDefault="00F30631" w:rsidP="00F30631">
            <w:pPr>
              <w:pStyle w:val="TableParagraph"/>
              <w:spacing w:before="24" w:line="259" w:lineRule="auto"/>
              <w:ind w:left="44" w:right="736"/>
              <w:rPr>
                <w:rFonts w:ascii="Times New Roman" w:hAnsi="Times New Roman"/>
                <w:spacing w:val="-2"/>
                <w:sz w:val="24"/>
                <w:szCs w:val="24"/>
              </w:rPr>
            </w:pPr>
            <w:r w:rsidRPr="00E766F0">
              <w:rPr>
                <w:rFonts w:ascii="Times New Roman" w:hAnsi="Times New Roman"/>
                <w:spacing w:val="-2"/>
                <w:sz w:val="24"/>
                <w:szCs w:val="24"/>
              </w:rPr>
              <w:t>Шкільна освіта</w:t>
            </w:r>
          </w:p>
        </w:tc>
        <w:tc>
          <w:tcPr>
            <w:tcW w:w="3901" w:type="dxa"/>
          </w:tcPr>
          <w:p w:rsidR="00F30631" w:rsidRPr="00E766F0" w:rsidRDefault="00F30631" w:rsidP="00F30631">
            <w:pPr>
              <w:pStyle w:val="TableParagraph"/>
              <w:spacing w:before="24" w:line="259" w:lineRule="auto"/>
              <w:ind w:left="43"/>
              <w:rPr>
                <w:rFonts w:ascii="Times New Roman" w:hAnsi="Times New Roman"/>
                <w:sz w:val="24"/>
                <w:szCs w:val="24"/>
              </w:rPr>
            </w:pPr>
            <w:r w:rsidRPr="00E766F0">
              <w:rPr>
                <w:rFonts w:ascii="Times New Roman" w:hAnsi="Times New Roman"/>
                <w:sz w:val="24"/>
                <w:szCs w:val="24"/>
              </w:rPr>
              <w:t xml:space="preserve">Кількість навчальних кабінетів, які забезпечено сучасним освітнім навчальним обладнанням для реалізації Державного стандарту </w:t>
            </w:r>
          </w:p>
          <w:p w:rsidR="00F30631" w:rsidRPr="00E766F0" w:rsidRDefault="00F30631" w:rsidP="00F30631">
            <w:pPr>
              <w:pStyle w:val="TableParagraph"/>
              <w:spacing w:before="24" w:line="259" w:lineRule="auto"/>
              <w:ind w:left="43"/>
              <w:rPr>
                <w:rFonts w:ascii="Times New Roman" w:hAnsi="Times New Roman"/>
                <w:sz w:val="24"/>
                <w:szCs w:val="24"/>
              </w:rPr>
            </w:pPr>
            <w:r w:rsidRPr="00E766F0">
              <w:rPr>
                <w:rFonts w:ascii="Times New Roman" w:hAnsi="Times New Roman"/>
                <w:sz w:val="24"/>
                <w:szCs w:val="24"/>
              </w:rPr>
              <w:t xml:space="preserve">Частка забезпечення обладнанням </w:t>
            </w:r>
          </w:p>
        </w:tc>
        <w:tc>
          <w:tcPr>
            <w:tcW w:w="1288" w:type="dxa"/>
          </w:tcPr>
          <w:p w:rsidR="00F30631" w:rsidRPr="00E766F0" w:rsidRDefault="00F30631" w:rsidP="00F30631">
            <w:pPr>
              <w:pStyle w:val="TableParagraph"/>
              <w:spacing w:before="24"/>
              <w:ind w:left="40"/>
              <w:rPr>
                <w:rFonts w:ascii="Times New Roman" w:hAnsi="Times New Roman"/>
                <w:sz w:val="24"/>
                <w:szCs w:val="24"/>
              </w:rPr>
            </w:pPr>
            <w:r w:rsidRPr="00E766F0">
              <w:rPr>
                <w:rFonts w:ascii="Times New Roman" w:hAnsi="Times New Roman"/>
                <w:sz w:val="24"/>
                <w:szCs w:val="24"/>
              </w:rPr>
              <w:t>0</w:t>
            </w:r>
          </w:p>
          <w:p w:rsidR="00F30631" w:rsidRPr="00E766F0" w:rsidRDefault="00F30631" w:rsidP="00F30631">
            <w:pPr>
              <w:pStyle w:val="TableParagraph"/>
              <w:spacing w:before="24"/>
              <w:ind w:left="40"/>
              <w:rPr>
                <w:rFonts w:ascii="Times New Roman" w:hAnsi="Times New Roman"/>
                <w:sz w:val="24"/>
                <w:szCs w:val="24"/>
              </w:rPr>
            </w:pPr>
          </w:p>
          <w:p w:rsidR="00F30631" w:rsidRPr="00E766F0" w:rsidRDefault="00F30631" w:rsidP="00F30631">
            <w:pPr>
              <w:pStyle w:val="TableParagraph"/>
              <w:spacing w:before="24"/>
              <w:ind w:left="40"/>
              <w:rPr>
                <w:rFonts w:ascii="Times New Roman" w:hAnsi="Times New Roman"/>
                <w:sz w:val="24"/>
                <w:szCs w:val="24"/>
              </w:rPr>
            </w:pPr>
          </w:p>
          <w:p w:rsidR="00F30631" w:rsidRPr="00E766F0" w:rsidRDefault="00F30631" w:rsidP="00F30631">
            <w:pPr>
              <w:pStyle w:val="TableParagraph"/>
              <w:spacing w:before="24"/>
              <w:ind w:left="40"/>
              <w:rPr>
                <w:rFonts w:ascii="Times New Roman" w:hAnsi="Times New Roman"/>
                <w:sz w:val="24"/>
                <w:szCs w:val="24"/>
              </w:rPr>
            </w:pPr>
          </w:p>
          <w:p w:rsidR="00F30631" w:rsidRPr="00E766F0" w:rsidRDefault="00F30631" w:rsidP="00F30631">
            <w:pPr>
              <w:pStyle w:val="TableParagraph"/>
              <w:spacing w:before="24"/>
              <w:ind w:left="40"/>
              <w:rPr>
                <w:rFonts w:ascii="Times New Roman" w:hAnsi="Times New Roman"/>
                <w:sz w:val="24"/>
                <w:szCs w:val="24"/>
              </w:rPr>
            </w:pPr>
            <w:r w:rsidRPr="00E766F0">
              <w:rPr>
                <w:rFonts w:ascii="Times New Roman" w:hAnsi="Times New Roman"/>
                <w:sz w:val="24"/>
                <w:szCs w:val="24"/>
              </w:rPr>
              <w:t>50</w:t>
            </w:r>
          </w:p>
        </w:tc>
        <w:tc>
          <w:tcPr>
            <w:tcW w:w="596" w:type="dxa"/>
          </w:tcPr>
          <w:p w:rsidR="00F30631" w:rsidRPr="00E766F0" w:rsidRDefault="00F30631" w:rsidP="00F30631">
            <w:pPr>
              <w:pStyle w:val="TableParagraph"/>
              <w:spacing w:before="24"/>
              <w:ind w:left="41"/>
              <w:rPr>
                <w:rFonts w:ascii="Times New Roman" w:hAnsi="Times New Roman"/>
                <w:sz w:val="24"/>
                <w:szCs w:val="24"/>
              </w:rPr>
            </w:pPr>
            <w:r w:rsidRPr="00E766F0">
              <w:rPr>
                <w:rFonts w:ascii="Times New Roman" w:hAnsi="Times New Roman"/>
                <w:sz w:val="24"/>
                <w:szCs w:val="24"/>
              </w:rPr>
              <w:t>1</w:t>
            </w:r>
          </w:p>
          <w:p w:rsidR="00F30631" w:rsidRPr="00E766F0" w:rsidRDefault="00F30631" w:rsidP="00F30631">
            <w:pPr>
              <w:pStyle w:val="TableParagraph"/>
              <w:spacing w:before="24"/>
              <w:ind w:left="41"/>
              <w:rPr>
                <w:rFonts w:ascii="Times New Roman" w:hAnsi="Times New Roman"/>
                <w:sz w:val="24"/>
                <w:szCs w:val="24"/>
              </w:rPr>
            </w:pPr>
          </w:p>
          <w:p w:rsidR="00F30631" w:rsidRPr="00E766F0" w:rsidRDefault="00F30631" w:rsidP="00F30631">
            <w:pPr>
              <w:pStyle w:val="TableParagraph"/>
              <w:spacing w:before="24"/>
              <w:ind w:left="41"/>
              <w:rPr>
                <w:rFonts w:ascii="Times New Roman" w:hAnsi="Times New Roman"/>
                <w:sz w:val="24"/>
                <w:szCs w:val="24"/>
              </w:rPr>
            </w:pPr>
          </w:p>
          <w:p w:rsidR="00F30631" w:rsidRPr="00E766F0" w:rsidRDefault="00F30631" w:rsidP="00F30631">
            <w:pPr>
              <w:pStyle w:val="TableParagraph"/>
              <w:spacing w:before="24"/>
              <w:ind w:left="41"/>
              <w:rPr>
                <w:rFonts w:ascii="Times New Roman" w:hAnsi="Times New Roman"/>
                <w:sz w:val="24"/>
                <w:szCs w:val="24"/>
              </w:rPr>
            </w:pPr>
          </w:p>
          <w:p w:rsidR="00F30631" w:rsidRPr="00E766F0" w:rsidRDefault="00F30631" w:rsidP="00F30631">
            <w:pPr>
              <w:pStyle w:val="TableParagraph"/>
              <w:spacing w:before="24"/>
              <w:ind w:left="41"/>
              <w:rPr>
                <w:rFonts w:ascii="Times New Roman" w:hAnsi="Times New Roman"/>
                <w:sz w:val="24"/>
                <w:szCs w:val="24"/>
              </w:rPr>
            </w:pPr>
            <w:r w:rsidRPr="00E766F0">
              <w:rPr>
                <w:rFonts w:ascii="Times New Roman" w:hAnsi="Times New Roman"/>
                <w:sz w:val="24"/>
                <w:szCs w:val="24"/>
              </w:rPr>
              <w:t>100</w:t>
            </w:r>
          </w:p>
          <w:p w:rsidR="00F30631" w:rsidRPr="00E766F0" w:rsidRDefault="00F30631" w:rsidP="00F30631">
            <w:pPr>
              <w:pStyle w:val="TableParagraph"/>
              <w:spacing w:before="24"/>
              <w:ind w:left="41"/>
              <w:rPr>
                <w:rFonts w:ascii="Times New Roman" w:hAnsi="Times New Roman"/>
                <w:sz w:val="24"/>
                <w:szCs w:val="24"/>
              </w:rPr>
            </w:pPr>
          </w:p>
        </w:tc>
        <w:tc>
          <w:tcPr>
            <w:tcW w:w="2552" w:type="dxa"/>
          </w:tcPr>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lastRenderedPageBreak/>
              <w:t xml:space="preserve">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lastRenderedPageBreak/>
              <w:t>Новоодеської міської ради від 28.02.2024 р. № 54, оновлено рішенням №78 від 22.05.2025)</w:t>
            </w:r>
          </w:p>
        </w:tc>
      </w:tr>
      <w:tr w:rsidR="00F30631" w:rsidRPr="00E766F0" w:rsidTr="00F30631">
        <w:trPr>
          <w:trHeight w:val="1386"/>
        </w:trPr>
        <w:tc>
          <w:tcPr>
            <w:tcW w:w="2550" w:type="dxa"/>
          </w:tcPr>
          <w:p w:rsidR="00F30631" w:rsidRPr="00E766F0" w:rsidRDefault="00F30631" w:rsidP="00F30631">
            <w:pPr>
              <w:pStyle w:val="TableParagraph"/>
              <w:spacing w:before="24" w:line="259" w:lineRule="auto"/>
              <w:ind w:left="42"/>
              <w:rPr>
                <w:rFonts w:ascii="Times New Roman" w:hAnsi="Times New Roman"/>
                <w:sz w:val="24"/>
                <w:szCs w:val="24"/>
              </w:rPr>
            </w:pPr>
            <w:r w:rsidRPr="00E766F0">
              <w:rPr>
                <w:rFonts w:ascii="Times New Roman" w:hAnsi="Times New Roman"/>
                <w:spacing w:val="-2"/>
                <w:sz w:val="24"/>
                <w:szCs w:val="24"/>
              </w:rPr>
              <w:lastRenderedPageBreak/>
              <w:t xml:space="preserve">Безперешкодний </w:t>
            </w:r>
            <w:r w:rsidRPr="00E766F0">
              <w:rPr>
                <w:rFonts w:ascii="Times New Roman" w:hAnsi="Times New Roman"/>
                <w:sz w:val="24"/>
                <w:szCs w:val="24"/>
              </w:rPr>
              <w:t xml:space="preserve">доступ до якісної освіти - шкільні </w:t>
            </w:r>
            <w:r w:rsidRPr="00E766F0">
              <w:rPr>
                <w:rFonts w:ascii="Times New Roman" w:hAnsi="Times New Roman"/>
                <w:spacing w:val="-2"/>
                <w:sz w:val="24"/>
                <w:szCs w:val="24"/>
              </w:rPr>
              <w:t>автобуси</w:t>
            </w:r>
          </w:p>
        </w:tc>
        <w:tc>
          <w:tcPr>
            <w:tcW w:w="2698" w:type="dxa"/>
          </w:tcPr>
          <w:p w:rsidR="00F30631" w:rsidRPr="00E766F0" w:rsidRDefault="00F30631" w:rsidP="00F30631">
            <w:pPr>
              <w:pStyle w:val="TableParagraph"/>
              <w:spacing w:before="24" w:line="259" w:lineRule="auto"/>
              <w:ind w:left="44" w:right="112"/>
              <w:rPr>
                <w:rFonts w:ascii="Times New Roman" w:hAnsi="Times New Roman"/>
                <w:sz w:val="24"/>
                <w:szCs w:val="24"/>
              </w:rPr>
            </w:pPr>
            <w:r w:rsidRPr="00E766F0">
              <w:rPr>
                <w:rFonts w:ascii="Times New Roman" w:hAnsi="Times New Roman"/>
                <w:spacing w:val="-2"/>
                <w:sz w:val="24"/>
                <w:szCs w:val="24"/>
              </w:rPr>
              <w:t xml:space="preserve">Безперешкодний </w:t>
            </w:r>
            <w:r w:rsidRPr="00E766F0">
              <w:rPr>
                <w:rFonts w:ascii="Times New Roman" w:hAnsi="Times New Roman"/>
                <w:sz w:val="24"/>
                <w:szCs w:val="24"/>
              </w:rPr>
              <w:t xml:space="preserve">доступ до  якісної освіти - шкільні </w:t>
            </w:r>
            <w:r w:rsidRPr="00E766F0">
              <w:rPr>
                <w:rFonts w:ascii="Times New Roman" w:hAnsi="Times New Roman"/>
                <w:spacing w:val="-2"/>
                <w:sz w:val="24"/>
                <w:szCs w:val="24"/>
              </w:rPr>
              <w:t>автобуси</w:t>
            </w:r>
          </w:p>
        </w:tc>
        <w:tc>
          <w:tcPr>
            <w:tcW w:w="1844" w:type="dxa"/>
          </w:tcPr>
          <w:p w:rsidR="00F30631" w:rsidRPr="00E766F0" w:rsidRDefault="00F30631" w:rsidP="00F30631">
            <w:pPr>
              <w:pStyle w:val="TableParagraph"/>
              <w:spacing w:before="24" w:line="259" w:lineRule="auto"/>
              <w:ind w:left="44" w:right="736"/>
              <w:rPr>
                <w:rFonts w:ascii="Times New Roman" w:hAnsi="Times New Roman"/>
                <w:sz w:val="24"/>
                <w:szCs w:val="24"/>
              </w:rPr>
            </w:pPr>
            <w:r w:rsidRPr="00E766F0">
              <w:rPr>
                <w:rFonts w:ascii="Times New Roman" w:hAnsi="Times New Roman"/>
                <w:spacing w:val="-2"/>
                <w:sz w:val="24"/>
                <w:szCs w:val="24"/>
              </w:rPr>
              <w:t>Шкільна освіта</w:t>
            </w:r>
          </w:p>
        </w:tc>
        <w:tc>
          <w:tcPr>
            <w:tcW w:w="3901" w:type="dxa"/>
          </w:tcPr>
          <w:p w:rsidR="00F30631" w:rsidRPr="00E766F0" w:rsidRDefault="00F30631" w:rsidP="00F30631">
            <w:pPr>
              <w:pStyle w:val="TableParagraph"/>
              <w:spacing w:before="24" w:line="259" w:lineRule="auto"/>
              <w:ind w:left="43"/>
              <w:rPr>
                <w:rFonts w:ascii="Times New Roman" w:hAnsi="Times New Roman"/>
                <w:sz w:val="24"/>
                <w:szCs w:val="24"/>
              </w:rPr>
            </w:pPr>
            <w:r w:rsidRPr="00E766F0">
              <w:rPr>
                <w:rFonts w:ascii="Times New Roman" w:hAnsi="Times New Roman"/>
                <w:sz w:val="24"/>
                <w:szCs w:val="24"/>
              </w:rPr>
              <w:t>Кількість наявних шкільних автобусів (в тому числі для перевезення дітей з</w:t>
            </w:r>
          </w:p>
          <w:p w:rsidR="00F30631" w:rsidRPr="00E766F0" w:rsidRDefault="00F30631" w:rsidP="00F30631">
            <w:pPr>
              <w:pStyle w:val="TableParagraph"/>
              <w:spacing w:line="259" w:lineRule="auto"/>
              <w:ind w:left="43"/>
              <w:rPr>
                <w:rFonts w:ascii="Times New Roman" w:hAnsi="Times New Roman"/>
                <w:sz w:val="24"/>
                <w:szCs w:val="24"/>
              </w:rPr>
            </w:pPr>
            <w:r w:rsidRPr="00E766F0">
              <w:rPr>
                <w:rFonts w:ascii="Times New Roman" w:hAnsi="Times New Roman"/>
                <w:sz w:val="24"/>
                <w:szCs w:val="24"/>
              </w:rPr>
              <w:t xml:space="preserve">обмеженими фізичними </w:t>
            </w:r>
            <w:r w:rsidRPr="00E766F0">
              <w:rPr>
                <w:rFonts w:ascii="Times New Roman" w:hAnsi="Times New Roman"/>
                <w:spacing w:val="-2"/>
                <w:sz w:val="24"/>
                <w:szCs w:val="24"/>
              </w:rPr>
              <w:t>можливостями)</w:t>
            </w:r>
          </w:p>
        </w:tc>
        <w:tc>
          <w:tcPr>
            <w:tcW w:w="1288" w:type="dxa"/>
          </w:tcPr>
          <w:p w:rsidR="00F30631" w:rsidRPr="00E766F0" w:rsidRDefault="00F30631" w:rsidP="00F30631">
            <w:pPr>
              <w:pStyle w:val="TableParagraph"/>
              <w:spacing w:before="24"/>
              <w:ind w:left="40"/>
              <w:rPr>
                <w:rFonts w:ascii="Times New Roman" w:hAnsi="Times New Roman"/>
                <w:sz w:val="24"/>
                <w:szCs w:val="24"/>
              </w:rPr>
            </w:pPr>
            <w:r w:rsidRPr="00E766F0">
              <w:rPr>
                <w:rFonts w:ascii="Times New Roman" w:hAnsi="Times New Roman"/>
                <w:sz w:val="24"/>
                <w:szCs w:val="24"/>
              </w:rPr>
              <w:t>7</w:t>
            </w:r>
          </w:p>
        </w:tc>
        <w:tc>
          <w:tcPr>
            <w:tcW w:w="596" w:type="dxa"/>
          </w:tcPr>
          <w:p w:rsidR="00F30631" w:rsidRPr="00E766F0" w:rsidRDefault="00F30631" w:rsidP="00F30631">
            <w:pPr>
              <w:pStyle w:val="TableParagraph"/>
              <w:spacing w:before="24"/>
              <w:ind w:left="41"/>
              <w:rPr>
                <w:rFonts w:ascii="Times New Roman" w:hAnsi="Times New Roman"/>
                <w:sz w:val="24"/>
                <w:szCs w:val="24"/>
              </w:rPr>
            </w:pPr>
            <w:r w:rsidRPr="00E766F0">
              <w:rPr>
                <w:rFonts w:ascii="Times New Roman" w:hAnsi="Times New Roman"/>
                <w:sz w:val="24"/>
                <w:szCs w:val="24"/>
              </w:rPr>
              <w:t>9</w:t>
            </w:r>
          </w:p>
        </w:tc>
        <w:tc>
          <w:tcPr>
            <w:tcW w:w="2552" w:type="dxa"/>
          </w:tcPr>
          <w:p w:rsidR="00F30631" w:rsidRPr="00E766F0" w:rsidRDefault="00F30631" w:rsidP="00F30631">
            <w:pPr>
              <w:pStyle w:val="TableParagraph"/>
              <w:spacing w:before="24" w:line="259" w:lineRule="auto"/>
              <w:ind w:left="38" w:right="31"/>
              <w:rPr>
                <w:rFonts w:ascii="Times New Roman" w:hAnsi="Times New Roman"/>
                <w:sz w:val="24"/>
                <w:szCs w:val="24"/>
              </w:rPr>
            </w:pPr>
            <w:r w:rsidRPr="00E766F0">
              <w:rPr>
                <w:rFonts w:ascii="Times New Roman" w:hAnsi="Times New Roman"/>
                <w:sz w:val="24"/>
                <w:szCs w:val="24"/>
              </w:rPr>
              <w:t>Стратегічний план діяльності МОН до 2027,</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pStyle w:val="TableParagraph"/>
              <w:spacing w:before="24" w:line="259" w:lineRule="auto"/>
              <w:ind w:left="38" w:right="31"/>
              <w:rPr>
                <w:rFonts w:ascii="Times New Roman" w:hAnsi="Times New Roman"/>
                <w:sz w:val="24"/>
                <w:szCs w:val="24"/>
              </w:rPr>
            </w:pPr>
            <w:r w:rsidRPr="00E766F0">
              <w:rPr>
                <w:rFonts w:ascii="Times New Roman" w:hAnsi="Times New Roman"/>
                <w:sz w:val="24"/>
                <w:szCs w:val="24"/>
                <w:lang w:val="ru-RU"/>
              </w:rPr>
              <w:t>Новоодеської міської ради від 28.02.2024 р. № 54, оновлено рішенням №78 від 22.05.2025</w:t>
            </w:r>
            <w:r w:rsidRPr="00E766F0">
              <w:rPr>
                <w:rFonts w:ascii="Times New Roman" w:hAnsi="Times New Roman"/>
                <w:sz w:val="24"/>
                <w:szCs w:val="24"/>
              </w:rPr>
              <w:t>)</w:t>
            </w:r>
          </w:p>
        </w:tc>
      </w:tr>
      <w:tr w:rsidR="00F30631" w:rsidRPr="00E766F0" w:rsidTr="00F30631">
        <w:trPr>
          <w:trHeight w:val="1386"/>
        </w:trPr>
        <w:tc>
          <w:tcPr>
            <w:tcW w:w="2550" w:type="dxa"/>
          </w:tcPr>
          <w:p w:rsidR="00F30631" w:rsidRPr="00E766F0" w:rsidRDefault="00F30631" w:rsidP="00F30631">
            <w:pPr>
              <w:pStyle w:val="TableParagraph"/>
              <w:spacing w:before="21" w:line="259" w:lineRule="auto"/>
              <w:ind w:left="42"/>
              <w:rPr>
                <w:rFonts w:ascii="Times New Roman" w:hAnsi="Times New Roman"/>
                <w:sz w:val="24"/>
                <w:szCs w:val="24"/>
              </w:rPr>
            </w:pPr>
            <w:r w:rsidRPr="00E766F0">
              <w:rPr>
                <w:rFonts w:ascii="Times New Roman" w:hAnsi="Times New Roman"/>
                <w:spacing w:val="-2"/>
                <w:sz w:val="24"/>
                <w:szCs w:val="24"/>
              </w:rPr>
              <w:t xml:space="preserve">Забезпечення </w:t>
            </w:r>
            <w:r w:rsidRPr="00E766F0">
              <w:rPr>
                <w:rFonts w:ascii="Times New Roman" w:hAnsi="Times New Roman"/>
                <w:sz w:val="24"/>
                <w:szCs w:val="24"/>
              </w:rPr>
              <w:t>доступу до якісного та безпечного харчування у</w:t>
            </w:r>
          </w:p>
          <w:p w:rsidR="00F30631" w:rsidRPr="00E766F0" w:rsidRDefault="00F30631" w:rsidP="00F30631">
            <w:pPr>
              <w:pStyle w:val="TableParagraph"/>
              <w:spacing w:before="2" w:line="259" w:lineRule="auto"/>
              <w:ind w:left="42" w:right="46"/>
              <w:rPr>
                <w:rFonts w:ascii="Times New Roman" w:hAnsi="Times New Roman"/>
                <w:sz w:val="24"/>
                <w:szCs w:val="24"/>
              </w:rPr>
            </w:pPr>
            <w:r w:rsidRPr="00E766F0">
              <w:rPr>
                <w:rFonts w:ascii="Times New Roman" w:hAnsi="Times New Roman"/>
                <w:sz w:val="24"/>
                <w:szCs w:val="24"/>
              </w:rPr>
              <w:t xml:space="preserve">закладах освіти шляхом розвитку </w:t>
            </w:r>
            <w:r w:rsidRPr="00E766F0">
              <w:rPr>
                <w:rFonts w:ascii="Times New Roman" w:hAnsi="Times New Roman"/>
                <w:spacing w:val="-2"/>
                <w:sz w:val="24"/>
                <w:szCs w:val="24"/>
              </w:rPr>
              <w:t>сучасної інфраструктури їдалень (харчоблоків)</w:t>
            </w:r>
          </w:p>
        </w:tc>
        <w:tc>
          <w:tcPr>
            <w:tcW w:w="2698" w:type="dxa"/>
          </w:tcPr>
          <w:p w:rsidR="00F30631" w:rsidRPr="00E766F0" w:rsidRDefault="00F30631" w:rsidP="00F30631">
            <w:pPr>
              <w:pStyle w:val="TableParagraph"/>
              <w:spacing w:before="21" w:line="259" w:lineRule="auto"/>
              <w:ind w:left="44" w:right="112"/>
              <w:rPr>
                <w:rFonts w:ascii="Times New Roman" w:hAnsi="Times New Roman"/>
                <w:sz w:val="24"/>
                <w:szCs w:val="24"/>
              </w:rPr>
            </w:pPr>
            <w:r w:rsidRPr="00E766F0">
              <w:rPr>
                <w:rFonts w:ascii="Times New Roman" w:hAnsi="Times New Roman"/>
                <w:spacing w:val="-2"/>
                <w:sz w:val="24"/>
                <w:szCs w:val="24"/>
              </w:rPr>
              <w:t xml:space="preserve">Придбання обладнання, </w:t>
            </w:r>
            <w:r w:rsidRPr="00E766F0">
              <w:rPr>
                <w:rFonts w:ascii="Times New Roman" w:hAnsi="Times New Roman"/>
                <w:sz w:val="24"/>
                <w:szCs w:val="24"/>
              </w:rPr>
              <w:t xml:space="preserve">створення та </w:t>
            </w:r>
            <w:r w:rsidRPr="00E766F0">
              <w:rPr>
                <w:rFonts w:ascii="Times New Roman" w:hAnsi="Times New Roman"/>
                <w:spacing w:val="-2"/>
                <w:sz w:val="24"/>
                <w:szCs w:val="24"/>
              </w:rPr>
              <w:t>модернізація (проведення</w:t>
            </w:r>
          </w:p>
          <w:p w:rsidR="00F30631" w:rsidRPr="00E766F0" w:rsidRDefault="00F30631" w:rsidP="00F30631">
            <w:pPr>
              <w:pStyle w:val="TableParagraph"/>
              <w:spacing w:line="259" w:lineRule="auto"/>
              <w:ind w:left="44" w:right="112"/>
              <w:rPr>
                <w:rFonts w:ascii="Times New Roman" w:hAnsi="Times New Roman"/>
                <w:sz w:val="24"/>
                <w:szCs w:val="24"/>
              </w:rPr>
            </w:pPr>
            <w:r w:rsidRPr="00E766F0">
              <w:rPr>
                <w:rFonts w:ascii="Times New Roman" w:hAnsi="Times New Roman"/>
                <w:sz w:val="24"/>
                <w:szCs w:val="24"/>
              </w:rPr>
              <w:t xml:space="preserve">реконструкції та </w:t>
            </w:r>
            <w:r w:rsidRPr="00E766F0">
              <w:rPr>
                <w:rFonts w:ascii="Times New Roman" w:hAnsi="Times New Roman"/>
                <w:spacing w:val="-2"/>
                <w:sz w:val="24"/>
                <w:szCs w:val="24"/>
              </w:rPr>
              <w:t>капітального</w:t>
            </w:r>
          </w:p>
          <w:p w:rsidR="00F30631" w:rsidRPr="00E766F0" w:rsidRDefault="00F30631" w:rsidP="00F30631">
            <w:pPr>
              <w:pStyle w:val="TableParagraph"/>
              <w:spacing w:line="259" w:lineRule="auto"/>
              <w:ind w:left="44" w:right="112"/>
              <w:rPr>
                <w:rFonts w:ascii="Times New Roman" w:hAnsi="Times New Roman"/>
                <w:sz w:val="24"/>
                <w:szCs w:val="24"/>
              </w:rPr>
            </w:pPr>
            <w:r w:rsidRPr="00E766F0">
              <w:rPr>
                <w:rFonts w:ascii="Times New Roman" w:hAnsi="Times New Roman"/>
                <w:sz w:val="24"/>
                <w:szCs w:val="24"/>
              </w:rPr>
              <w:t xml:space="preserve">ремонту) </w:t>
            </w:r>
            <w:r w:rsidRPr="00E766F0">
              <w:rPr>
                <w:rFonts w:ascii="Times New Roman" w:hAnsi="Times New Roman"/>
                <w:spacing w:val="-2"/>
                <w:sz w:val="24"/>
                <w:szCs w:val="24"/>
              </w:rPr>
              <w:t xml:space="preserve">харчоблоку </w:t>
            </w:r>
          </w:p>
        </w:tc>
        <w:tc>
          <w:tcPr>
            <w:tcW w:w="1844" w:type="dxa"/>
          </w:tcPr>
          <w:p w:rsidR="00F30631" w:rsidRPr="00E766F0" w:rsidRDefault="00F30631" w:rsidP="00F30631">
            <w:pPr>
              <w:pStyle w:val="TableParagraph"/>
              <w:spacing w:before="21" w:line="259" w:lineRule="auto"/>
              <w:ind w:left="44" w:right="736"/>
              <w:rPr>
                <w:rFonts w:ascii="Times New Roman" w:hAnsi="Times New Roman"/>
                <w:sz w:val="24"/>
                <w:szCs w:val="24"/>
              </w:rPr>
            </w:pPr>
            <w:r w:rsidRPr="00E766F0">
              <w:rPr>
                <w:rFonts w:ascii="Times New Roman" w:hAnsi="Times New Roman"/>
                <w:spacing w:val="-2"/>
                <w:sz w:val="24"/>
                <w:szCs w:val="24"/>
              </w:rPr>
              <w:t>Шкільна освіта</w:t>
            </w:r>
          </w:p>
        </w:tc>
        <w:tc>
          <w:tcPr>
            <w:tcW w:w="3901" w:type="dxa"/>
          </w:tcPr>
          <w:p w:rsidR="00F30631" w:rsidRPr="00E766F0" w:rsidRDefault="00F30631" w:rsidP="00F30631">
            <w:pPr>
              <w:pStyle w:val="TableParagraph"/>
              <w:spacing w:before="21" w:line="259" w:lineRule="auto"/>
              <w:ind w:left="43"/>
              <w:rPr>
                <w:rFonts w:ascii="Times New Roman" w:hAnsi="Times New Roman"/>
                <w:sz w:val="24"/>
                <w:szCs w:val="24"/>
              </w:rPr>
            </w:pPr>
            <w:r w:rsidRPr="00E766F0">
              <w:rPr>
                <w:rFonts w:ascii="Times New Roman" w:hAnsi="Times New Roman"/>
                <w:sz w:val="24"/>
                <w:szCs w:val="24"/>
              </w:rPr>
              <w:t>Кількість дітей, які отримали доступ до якісного гарячого харчування у модернізованих їдальнях (харчоблоках)</w:t>
            </w:r>
          </w:p>
          <w:p w:rsidR="00F30631" w:rsidRPr="00E766F0" w:rsidRDefault="00F30631" w:rsidP="00F30631">
            <w:pPr>
              <w:pStyle w:val="TableParagraph"/>
              <w:spacing w:before="2"/>
              <w:ind w:left="43"/>
              <w:rPr>
                <w:rFonts w:ascii="Times New Roman" w:hAnsi="Times New Roman"/>
                <w:spacing w:val="-2"/>
                <w:sz w:val="24"/>
                <w:szCs w:val="24"/>
              </w:rPr>
            </w:pPr>
            <w:r w:rsidRPr="00E766F0">
              <w:rPr>
                <w:rFonts w:ascii="Times New Roman" w:hAnsi="Times New Roman"/>
                <w:sz w:val="24"/>
                <w:szCs w:val="24"/>
              </w:rPr>
              <w:t xml:space="preserve">закладів </w:t>
            </w:r>
            <w:r w:rsidRPr="00E766F0">
              <w:rPr>
                <w:rFonts w:ascii="Times New Roman" w:hAnsi="Times New Roman"/>
                <w:spacing w:val="-2"/>
                <w:sz w:val="24"/>
                <w:szCs w:val="24"/>
              </w:rPr>
              <w:t>освіти</w:t>
            </w:r>
          </w:p>
          <w:p w:rsidR="00F30631" w:rsidRPr="00E766F0" w:rsidRDefault="00F30631" w:rsidP="00F30631">
            <w:pPr>
              <w:pStyle w:val="TableParagraph"/>
              <w:spacing w:before="2"/>
              <w:ind w:left="43"/>
              <w:rPr>
                <w:rFonts w:ascii="Times New Roman" w:hAnsi="Times New Roman"/>
                <w:sz w:val="24"/>
                <w:szCs w:val="24"/>
              </w:rPr>
            </w:pPr>
            <w:r w:rsidRPr="00E766F0">
              <w:rPr>
                <w:rFonts w:ascii="Times New Roman" w:hAnsi="Times New Roman"/>
                <w:sz w:val="24"/>
                <w:szCs w:val="24"/>
              </w:rPr>
              <w:t>Кількість модернізованих їдалень (харчоблоків) у закладах освіти</w:t>
            </w:r>
          </w:p>
        </w:tc>
        <w:tc>
          <w:tcPr>
            <w:tcW w:w="1288" w:type="dxa"/>
          </w:tcPr>
          <w:p w:rsidR="00F30631" w:rsidRPr="00E766F0" w:rsidRDefault="00F30631" w:rsidP="00F30631">
            <w:pPr>
              <w:pStyle w:val="TableParagraph"/>
              <w:spacing w:before="21"/>
              <w:ind w:left="40"/>
              <w:rPr>
                <w:rFonts w:ascii="Times New Roman" w:hAnsi="Times New Roman"/>
                <w:spacing w:val="-10"/>
                <w:sz w:val="24"/>
                <w:szCs w:val="24"/>
              </w:rPr>
            </w:pPr>
            <w:r w:rsidRPr="00E766F0">
              <w:rPr>
                <w:rFonts w:ascii="Times New Roman" w:hAnsi="Times New Roman"/>
                <w:spacing w:val="-10"/>
                <w:sz w:val="24"/>
                <w:szCs w:val="24"/>
              </w:rPr>
              <w:t>0</w:t>
            </w:r>
          </w:p>
          <w:p w:rsidR="00F30631" w:rsidRPr="00E766F0" w:rsidRDefault="00F30631" w:rsidP="00F30631">
            <w:pPr>
              <w:pStyle w:val="TableParagraph"/>
              <w:spacing w:before="21"/>
              <w:ind w:left="40"/>
              <w:rPr>
                <w:rFonts w:ascii="Times New Roman" w:hAnsi="Times New Roman"/>
                <w:spacing w:val="-10"/>
                <w:sz w:val="24"/>
                <w:szCs w:val="24"/>
              </w:rPr>
            </w:pPr>
          </w:p>
          <w:p w:rsidR="00F30631" w:rsidRPr="00E766F0" w:rsidRDefault="00F30631" w:rsidP="00F30631">
            <w:pPr>
              <w:pStyle w:val="TableParagraph"/>
              <w:spacing w:before="21"/>
              <w:ind w:left="40"/>
              <w:rPr>
                <w:rFonts w:ascii="Times New Roman" w:hAnsi="Times New Roman"/>
                <w:spacing w:val="-10"/>
                <w:sz w:val="24"/>
                <w:szCs w:val="24"/>
              </w:rPr>
            </w:pPr>
          </w:p>
          <w:p w:rsidR="00F30631" w:rsidRPr="00E766F0" w:rsidRDefault="00F30631" w:rsidP="00F30631">
            <w:pPr>
              <w:pStyle w:val="TableParagraph"/>
              <w:spacing w:before="21"/>
              <w:ind w:left="40"/>
              <w:rPr>
                <w:rFonts w:ascii="Times New Roman" w:hAnsi="Times New Roman"/>
                <w:spacing w:val="-10"/>
                <w:sz w:val="24"/>
                <w:szCs w:val="24"/>
              </w:rPr>
            </w:pPr>
          </w:p>
          <w:p w:rsidR="00F30631" w:rsidRPr="00E766F0" w:rsidRDefault="00F30631" w:rsidP="00F30631">
            <w:pPr>
              <w:pStyle w:val="TableParagraph"/>
              <w:spacing w:before="21"/>
              <w:ind w:left="40"/>
              <w:rPr>
                <w:rFonts w:ascii="Times New Roman" w:hAnsi="Times New Roman"/>
                <w:spacing w:val="-10"/>
                <w:sz w:val="24"/>
                <w:szCs w:val="24"/>
              </w:rPr>
            </w:pPr>
          </w:p>
          <w:p w:rsidR="00F30631" w:rsidRPr="00E766F0" w:rsidRDefault="00F30631" w:rsidP="00F30631">
            <w:pPr>
              <w:pStyle w:val="TableParagraph"/>
              <w:spacing w:before="21"/>
              <w:ind w:left="40"/>
              <w:rPr>
                <w:rFonts w:ascii="Times New Roman" w:hAnsi="Times New Roman"/>
                <w:spacing w:val="-10"/>
                <w:sz w:val="24"/>
                <w:szCs w:val="24"/>
              </w:rPr>
            </w:pPr>
          </w:p>
          <w:p w:rsidR="00F30631" w:rsidRPr="00E766F0" w:rsidRDefault="00F30631" w:rsidP="00F30631">
            <w:pPr>
              <w:pStyle w:val="TableParagraph"/>
              <w:spacing w:before="21"/>
              <w:ind w:left="40"/>
              <w:rPr>
                <w:rFonts w:ascii="Times New Roman" w:hAnsi="Times New Roman"/>
                <w:sz w:val="24"/>
                <w:szCs w:val="24"/>
              </w:rPr>
            </w:pPr>
            <w:r w:rsidRPr="00E766F0">
              <w:rPr>
                <w:rFonts w:ascii="Times New Roman" w:hAnsi="Times New Roman"/>
                <w:spacing w:val="-10"/>
                <w:sz w:val="24"/>
                <w:szCs w:val="24"/>
              </w:rPr>
              <w:t>0</w:t>
            </w:r>
          </w:p>
        </w:tc>
        <w:tc>
          <w:tcPr>
            <w:tcW w:w="596" w:type="dxa"/>
          </w:tcPr>
          <w:p w:rsidR="00F30631" w:rsidRPr="00E766F0" w:rsidRDefault="00F30631" w:rsidP="00F30631">
            <w:pPr>
              <w:pStyle w:val="TableParagraph"/>
              <w:spacing w:before="21"/>
              <w:ind w:left="41"/>
              <w:rPr>
                <w:rFonts w:ascii="Times New Roman" w:hAnsi="Times New Roman"/>
                <w:spacing w:val="-5"/>
                <w:sz w:val="24"/>
                <w:szCs w:val="24"/>
              </w:rPr>
            </w:pPr>
            <w:r w:rsidRPr="00E766F0">
              <w:rPr>
                <w:rFonts w:ascii="Times New Roman" w:hAnsi="Times New Roman"/>
                <w:spacing w:val="-5"/>
                <w:sz w:val="24"/>
                <w:szCs w:val="24"/>
              </w:rPr>
              <w:t>90</w:t>
            </w:r>
          </w:p>
          <w:p w:rsidR="00F30631" w:rsidRPr="00E766F0" w:rsidRDefault="00F30631" w:rsidP="00F30631">
            <w:pPr>
              <w:pStyle w:val="TableParagraph"/>
              <w:spacing w:before="21"/>
              <w:ind w:left="41"/>
              <w:rPr>
                <w:rFonts w:ascii="Times New Roman" w:hAnsi="Times New Roman"/>
                <w:spacing w:val="-5"/>
                <w:sz w:val="24"/>
                <w:szCs w:val="24"/>
              </w:rPr>
            </w:pPr>
          </w:p>
          <w:p w:rsidR="00F30631" w:rsidRPr="00E766F0" w:rsidRDefault="00F30631" w:rsidP="00F30631">
            <w:pPr>
              <w:pStyle w:val="TableParagraph"/>
              <w:spacing w:before="21"/>
              <w:ind w:left="41"/>
              <w:rPr>
                <w:rFonts w:ascii="Times New Roman" w:hAnsi="Times New Roman"/>
                <w:spacing w:val="-5"/>
                <w:sz w:val="24"/>
                <w:szCs w:val="24"/>
              </w:rPr>
            </w:pPr>
          </w:p>
          <w:p w:rsidR="00F30631" w:rsidRPr="00E766F0" w:rsidRDefault="00F30631" w:rsidP="00F30631">
            <w:pPr>
              <w:pStyle w:val="TableParagraph"/>
              <w:spacing w:before="21"/>
              <w:ind w:left="41"/>
              <w:rPr>
                <w:rFonts w:ascii="Times New Roman" w:hAnsi="Times New Roman"/>
                <w:spacing w:val="-5"/>
                <w:sz w:val="24"/>
                <w:szCs w:val="24"/>
              </w:rPr>
            </w:pPr>
          </w:p>
          <w:p w:rsidR="00F30631" w:rsidRPr="00E766F0" w:rsidRDefault="00F30631" w:rsidP="00F30631">
            <w:pPr>
              <w:pStyle w:val="TableParagraph"/>
              <w:spacing w:before="21"/>
              <w:ind w:left="41"/>
              <w:rPr>
                <w:rFonts w:ascii="Times New Roman" w:hAnsi="Times New Roman"/>
                <w:spacing w:val="-5"/>
                <w:sz w:val="24"/>
                <w:szCs w:val="24"/>
              </w:rPr>
            </w:pPr>
          </w:p>
          <w:p w:rsidR="00F30631" w:rsidRPr="00E766F0" w:rsidRDefault="00F30631" w:rsidP="00F30631">
            <w:pPr>
              <w:pStyle w:val="TableParagraph"/>
              <w:spacing w:before="21"/>
              <w:ind w:left="41"/>
              <w:rPr>
                <w:rFonts w:ascii="Times New Roman" w:hAnsi="Times New Roman"/>
                <w:spacing w:val="-5"/>
                <w:sz w:val="24"/>
                <w:szCs w:val="24"/>
              </w:rPr>
            </w:pPr>
          </w:p>
          <w:p w:rsidR="00F30631" w:rsidRPr="00E766F0" w:rsidRDefault="00F30631" w:rsidP="00F30631">
            <w:pPr>
              <w:pStyle w:val="TableParagraph"/>
              <w:spacing w:before="21"/>
              <w:ind w:left="41"/>
              <w:rPr>
                <w:rFonts w:ascii="Times New Roman" w:hAnsi="Times New Roman"/>
                <w:sz w:val="24"/>
                <w:szCs w:val="24"/>
              </w:rPr>
            </w:pPr>
            <w:r w:rsidRPr="00E766F0">
              <w:rPr>
                <w:rFonts w:ascii="Times New Roman" w:hAnsi="Times New Roman"/>
                <w:spacing w:val="-5"/>
                <w:sz w:val="24"/>
                <w:szCs w:val="24"/>
              </w:rPr>
              <w:t>1</w:t>
            </w:r>
          </w:p>
        </w:tc>
        <w:tc>
          <w:tcPr>
            <w:tcW w:w="2552" w:type="dxa"/>
          </w:tcPr>
          <w:p w:rsidR="00F30631" w:rsidRPr="00E766F0" w:rsidRDefault="00F30631" w:rsidP="00F30631">
            <w:pPr>
              <w:pStyle w:val="TableParagraph"/>
              <w:spacing w:before="21"/>
              <w:ind w:left="38"/>
              <w:rPr>
                <w:rFonts w:ascii="Times New Roman" w:hAnsi="Times New Roman"/>
                <w:sz w:val="24"/>
                <w:szCs w:val="24"/>
              </w:rPr>
            </w:pPr>
            <w:r w:rsidRPr="00E766F0">
              <w:rPr>
                <w:rFonts w:ascii="Times New Roman" w:hAnsi="Times New Roman"/>
                <w:spacing w:val="-2"/>
                <w:sz w:val="24"/>
                <w:szCs w:val="24"/>
              </w:rPr>
              <w:t>Стратегія</w:t>
            </w:r>
          </w:p>
          <w:p w:rsidR="00F30631" w:rsidRPr="00E766F0" w:rsidRDefault="00F30631" w:rsidP="00F30631">
            <w:pPr>
              <w:pStyle w:val="TableParagraph"/>
              <w:spacing w:before="27" w:line="259" w:lineRule="auto"/>
              <w:ind w:left="38"/>
              <w:rPr>
                <w:rFonts w:ascii="Times New Roman" w:hAnsi="Times New Roman"/>
                <w:sz w:val="24"/>
                <w:szCs w:val="24"/>
              </w:rPr>
            </w:pPr>
            <w:r w:rsidRPr="00E766F0">
              <w:rPr>
                <w:rFonts w:ascii="Times New Roman" w:hAnsi="Times New Roman"/>
                <w:spacing w:val="-2"/>
                <w:sz w:val="24"/>
                <w:szCs w:val="24"/>
              </w:rPr>
              <w:t>реформування системи</w:t>
            </w:r>
          </w:p>
          <w:p w:rsidR="00F30631" w:rsidRPr="00E766F0" w:rsidRDefault="00F30631" w:rsidP="00F30631">
            <w:pPr>
              <w:pStyle w:val="TableParagraph"/>
              <w:spacing w:before="24" w:line="259" w:lineRule="auto"/>
              <w:ind w:left="38" w:right="31"/>
              <w:rPr>
                <w:rFonts w:ascii="Times New Roman" w:hAnsi="Times New Roman"/>
                <w:sz w:val="24"/>
                <w:szCs w:val="24"/>
              </w:rPr>
            </w:pPr>
            <w:r w:rsidRPr="00E766F0">
              <w:rPr>
                <w:rFonts w:ascii="Times New Roman" w:hAnsi="Times New Roman"/>
                <w:spacing w:val="-2"/>
                <w:sz w:val="24"/>
                <w:szCs w:val="24"/>
              </w:rPr>
              <w:t xml:space="preserve">шкільного </w:t>
            </w:r>
            <w:r w:rsidRPr="00E766F0">
              <w:rPr>
                <w:rFonts w:ascii="Times New Roman" w:hAnsi="Times New Roman"/>
                <w:sz w:val="24"/>
                <w:szCs w:val="24"/>
              </w:rPr>
              <w:t xml:space="preserve">харчування на період до 2027 </w:t>
            </w:r>
            <w:r w:rsidRPr="00E766F0">
              <w:rPr>
                <w:rFonts w:ascii="Times New Roman" w:hAnsi="Times New Roman"/>
                <w:spacing w:val="-4"/>
                <w:sz w:val="24"/>
                <w:szCs w:val="24"/>
              </w:rPr>
              <w:t>року</w:t>
            </w:r>
          </w:p>
        </w:tc>
      </w:tr>
      <w:tr w:rsidR="00F30631" w:rsidRPr="00E766F0" w:rsidTr="00F30631">
        <w:trPr>
          <w:trHeight w:val="834"/>
        </w:trPr>
        <w:tc>
          <w:tcPr>
            <w:tcW w:w="2550" w:type="dxa"/>
            <w:vMerge w:val="restart"/>
          </w:tcPr>
          <w:p w:rsidR="00F30631" w:rsidRPr="00E766F0" w:rsidRDefault="00F30631" w:rsidP="00F30631">
            <w:pPr>
              <w:rPr>
                <w:rFonts w:ascii="Times New Roman" w:hAnsi="Times New Roman"/>
                <w:sz w:val="24"/>
                <w:szCs w:val="24"/>
              </w:rPr>
            </w:pPr>
            <w:r w:rsidRPr="00E766F0">
              <w:rPr>
                <w:rFonts w:ascii="Times New Roman" w:hAnsi="Times New Roman"/>
                <w:sz w:val="24"/>
                <w:szCs w:val="24"/>
              </w:rPr>
              <w:t>Облаштування</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захисних споруд</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цивільного захисту</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(укриттів) у</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lastRenderedPageBreak/>
              <w:t>закладах загальної</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середньої освіти</w:t>
            </w:r>
          </w:p>
          <w:p w:rsidR="00F30631" w:rsidRPr="00E766F0" w:rsidRDefault="00F30631" w:rsidP="00F30631">
            <w:pPr>
              <w:rPr>
                <w:rFonts w:ascii="Times New Roman" w:hAnsi="Times New Roman"/>
                <w:sz w:val="24"/>
                <w:szCs w:val="24"/>
              </w:rPr>
            </w:pPr>
          </w:p>
          <w:p w:rsidR="00F30631" w:rsidRPr="00E766F0" w:rsidRDefault="00F30631" w:rsidP="00F30631">
            <w:pPr>
              <w:rPr>
                <w:rFonts w:ascii="Times New Roman" w:hAnsi="Times New Roman"/>
                <w:sz w:val="24"/>
                <w:szCs w:val="24"/>
              </w:rPr>
            </w:pPr>
          </w:p>
        </w:tc>
        <w:tc>
          <w:tcPr>
            <w:tcW w:w="2698" w:type="dxa"/>
            <w:vMerge w:val="restart"/>
          </w:tcPr>
          <w:p w:rsidR="00F30631" w:rsidRPr="00E766F0" w:rsidRDefault="00F30631" w:rsidP="00F30631">
            <w:pPr>
              <w:rPr>
                <w:rFonts w:ascii="Times New Roman" w:hAnsi="Times New Roman"/>
                <w:sz w:val="24"/>
                <w:szCs w:val="24"/>
              </w:rPr>
            </w:pPr>
            <w:r w:rsidRPr="00E766F0">
              <w:rPr>
                <w:rFonts w:ascii="Times New Roman" w:hAnsi="Times New Roman"/>
                <w:sz w:val="24"/>
                <w:szCs w:val="24"/>
              </w:rPr>
              <w:lastRenderedPageBreak/>
              <w:t>Облаштування</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безпечних умов</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у закладах, що</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надають</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lastRenderedPageBreak/>
              <w:t>загальну</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середню освіту</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(облаштування</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укриттів)</w:t>
            </w:r>
          </w:p>
        </w:tc>
        <w:tc>
          <w:tcPr>
            <w:tcW w:w="1844" w:type="dxa"/>
            <w:tcBorders>
              <w:bottom w:val="single" w:sz="4" w:space="0" w:color="auto"/>
            </w:tcBorders>
          </w:tcPr>
          <w:p w:rsidR="00F30631" w:rsidRPr="00E766F0" w:rsidRDefault="00F30631" w:rsidP="00F30631">
            <w:pPr>
              <w:rPr>
                <w:rFonts w:ascii="Times New Roman" w:hAnsi="Times New Roman"/>
                <w:sz w:val="24"/>
                <w:szCs w:val="24"/>
              </w:rPr>
            </w:pPr>
            <w:r w:rsidRPr="00E766F0">
              <w:rPr>
                <w:rFonts w:ascii="Times New Roman" w:hAnsi="Times New Roman"/>
                <w:spacing w:val="-2"/>
                <w:sz w:val="24"/>
                <w:szCs w:val="24"/>
              </w:rPr>
              <w:lastRenderedPageBreak/>
              <w:t>Шкільна освіта</w:t>
            </w:r>
          </w:p>
        </w:tc>
        <w:tc>
          <w:tcPr>
            <w:tcW w:w="3901" w:type="dxa"/>
          </w:tcPr>
          <w:p w:rsidR="00F30631" w:rsidRPr="00E766F0" w:rsidRDefault="00F30631" w:rsidP="00F30631">
            <w:pPr>
              <w:pStyle w:val="TableParagraph"/>
              <w:spacing w:before="23"/>
              <w:ind w:left="43"/>
              <w:rPr>
                <w:rFonts w:ascii="Times New Roman" w:hAnsi="Times New Roman"/>
                <w:sz w:val="24"/>
                <w:szCs w:val="24"/>
              </w:rPr>
            </w:pPr>
            <w:r w:rsidRPr="00E766F0">
              <w:rPr>
                <w:rFonts w:ascii="Times New Roman" w:hAnsi="Times New Roman"/>
                <w:sz w:val="24"/>
                <w:szCs w:val="24"/>
              </w:rPr>
              <w:t>Кількість укриттів у закладах загальної середньої освіти, які будуть реалізовані за кошти державного бюджету</w:t>
            </w:r>
          </w:p>
        </w:tc>
        <w:tc>
          <w:tcPr>
            <w:tcW w:w="1288" w:type="dxa"/>
          </w:tcPr>
          <w:p w:rsidR="00F30631" w:rsidRPr="00E766F0" w:rsidRDefault="00F30631" w:rsidP="00F30631">
            <w:pPr>
              <w:pStyle w:val="TableParagraph"/>
              <w:spacing w:before="23"/>
              <w:ind w:left="40"/>
              <w:rPr>
                <w:rFonts w:ascii="Times New Roman" w:hAnsi="Times New Roman"/>
                <w:sz w:val="24"/>
                <w:szCs w:val="24"/>
              </w:rPr>
            </w:pPr>
            <w:r w:rsidRPr="00E766F0">
              <w:rPr>
                <w:rFonts w:ascii="Times New Roman" w:hAnsi="Times New Roman"/>
                <w:spacing w:val="-10"/>
                <w:sz w:val="24"/>
                <w:szCs w:val="24"/>
              </w:rPr>
              <w:t>0</w:t>
            </w:r>
          </w:p>
        </w:tc>
        <w:tc>
          <w:tcPr>
            <w:tcW w:w="596" w:type="dxa"/>
          </w:tcPr>
          <w:p w:rsidR="00F30631" w:rsidRPr="00E766F0" w:rsidRDefault="00F30631" w:rsidP="00F30631">
            <w:pPr>
              <w:pStyle w:val="TableParagraph"/>
              <w:spacing w:before="23"/>
              <w:ind w:left="41"/>
              <w:rPr>
                <w:rFonts w:ascii="Times New Roman" w:hAnsi="Times New Roman"/>
                <w:sz w:val="24"/>
                <w:szCs w:val="24"/>
              </w:rPr>
            </w:pPr>
            <w:r w:rsidRPr="00E766F0">
              <w:rPr>
                <w:rFonts w:ascii="Times New Roman" w:hAnsi="Times New Roman"/>
                <w:sz w:val="24"/>
                <w:szCs w:val="24"/>
              </w:rPr>
              <w:t>3</w:t>
            </w:r>
          </w:p>
        </w:tc>
        <w:tc>
          <w:tcPr>
            <w:tcW w:w="2552" w:type="dxa"/>
            <w:vMerge w:val="restart"/>
          </w:tcPr>
          <w:p w:rsidR="00F30631" w:rsidRPr="00E766F0" w:rsidRDefault="00F30631" w:rsidP="00F30631">
            <w:pPr>
              <w:pStyle w:val="TableParagraph"/>
              <w:spacing w:before="23"/>
              <w:ind w:left="38" w:right="30"/>
              <w:rPr>
                <w:rFonts w:ascii="Times New Roman" w:hAnsi="Times New Roman"/>
                <w:sz w:val="24"/>
                <w:szCs w:val="24"/>
              </w:rPr>
            </w:pPr>
            <w:r w:rsidRPr="00E766F0">
              <w:rPr>
                <w:rFonts w:ascii="Times New Roman" w:hAnsi="Times New Roman"/>
                <w:sz w:val="24"/>
                <w:szCs w:val="24"/>
              </w:rPr>
              <w:t>Стратегічний план діяльності МОН до 2027,</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lastRenderedPageBreak/>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Новоодеської міської ради від 28.02.2024 р. № 54, оновлено рішенням №78 від 22.05.2025) </w:t>
            </w:r>
          </w:p>
        </w:tc>
      </w:tr>
      <w:tr w:rsidR="00F30631" w:rsidRPr="00E766F0" w:rsidTr="00F30631">
        <w:trPr>
          <w:trHeight w:val="1857"/>
        </w:trPr>
        <w:tc>
          <w:tcPr>
            <w:tcW w:w="2550" w:type="dxa"/>
            <w:vMerge/>
            <w:tcBorders>
              <w:top w:val="nil"/>
            </w:tcBorders>
          </w:tcPr>
          <w:p w:rsidR="00F30631" w:rsidRPr="00E766F0" w:rsidRDefault="00F30631" w:rsidP="00F30631">
            <w:pPr>
              <w:rPr>
                <w:rFonts w:ascii="Times New Roman" w:hAnsi="Times New Roman"/>
                <w:sz w:val="24"/>
                <w:szCs w:val="24"/>
              </w:rPr>
            </w:pPr>
          </w:p>
        </w:tc>
        <w:tc>
          <w:tcPr>
            <w:tcW w:w="2698" w:type="dxa"/>
            <w:vMerge/>
            <w:tcBorders>
              <w:top w:val="nil"/>
            </w:tcBorders>
          </w:tcPr>
          <w:p w:rsidR="00F30631" w:rsidRPr="00E766F0" w:rsidRDefault="00F30631" w:rsidP="00F30631">
            <w:pPr>
              <w:rPr>
                <w:rFonts w:ascii="Times New Roman" w:hAnsi="Times New Roman"/>
                <w:sz w:val="24"/>
                <w:szCs w:val="24"/>
              </w:rPr>
            </w:pPr>
          </w:p>
        </w:tc>
        <w:tc>
          <w:tcPr>
            <w:tcW w:w="1844" w:type="dxa"/>
            <w:tcBorders>
              <w:top w:val="single" w:sz="4" w:space="0" w:color="auto"/>
            </w:tcBorders>
          </w:tcPr>
          <w:p w:rsidR="00F30631" w:rsidRPr="00E766F0" w:rsidRDefault="00F30631" w:rsidP="00F30631">
            <w:pPr>
              <w:rPr>
                <w:rFonts w:ascii="Times New Roman" w:hAnsi="Times New Roman"/>
                <w:sz w:val="24"/>
                <w:szCs w:val="24"/>
              </w:rPr>
            </w:pPr>
            <w:r w:rsidRPr="00E766F0">
              <w:rPr>
                <w:rFonts w:ascii="Times New Roman" w:hAnsi="Times New Roman"/>
                <w:sz w:val="24"/>
                <w:szCs w:val="24"/>
              </w:rPr>
              <w:t>Дошкільна  освіта</w:t>
            </w:r>
          </w:p>
        </w:tc>
        <w:tc>
          <w:tcPr>
            <w:tcW w:w="3901" w:type="dxa"/>
          </w:tcPr>
          <w:p w:rsidR="00F30631" w:rsidRPr="00E766F0" w:rsidRDefault="00F30631" w:rsidP="00F30631">
            <w:pPr>
              <w:pStyle w:val="TableParagraph"/>
              <w:spacing w:before="23"/>
              <w:ind w:left="43"/>
              <w:rPr>
                <w:rFonts w:ascii="Times New Roman" w:hAnsi="Times New Roman"/>
                <w:sz w:val="24"/>
                <w:szCs w:val="24"/>
              </w:rPr>
            </w:pPr>
            <w:r w:rsidRPr="00E766F0">
              <w:rPr>
                <w:rFonts w:ascii="Times New Roman" w:hAnsi="Times New Roman"/>
                <w:sz w:val="24"/>
                <w:szCs w:val="24"/>
              </w:rPr>
              <w:t>Кількість укриттів у закладах дошкільної освіти, які будуть реалізовані за кошти державного бюджету</w:t>
            </w:r>
          </w:p>
        </w:tc>
        <w:tc>
          <w:tcPr>
            <w:tcW w:w="1288" w:type="dxa"/>
          </w:tcPr>
          <w:p w:rsidR="00F30631" w:rsidRPr="00E766F0" w:rsidRDefault="00F30631" w:rsidP="00F30631">
            <w:pPr>
              <w:pStyle w:val="TableParagraph"/>
              <w:spacing w:before="23"/>
              <w:ind w:left="40"/>
              <w:rPr>
                <w:rFonts w:ascii="Times New Roman" w:hAnsi="Times New Roman"/>
                <w:sz w:val="24"/>
                <w:szCs w:val="24"/>
              </w:rPr>
            </w:pPr>
            <w:r w:rsidRPr="00E766F0">
              <w:rPr>
                <w:rFonts w:ascii="Times New Roman" w:hAnsi="Times New Roman"/>
                <w:spacing w:val="-10"/>
                <w:sz w:val="24"/>
                <w:szCs w:val="24"/>
              </w:rPr>
              <w:t>1</w:t>
            </w:r>
          </w:p>
        </w:tc>
        <w:tc>
          <w:tcPr>
            <w:tcW w:w="596" w:type="dxa"/>
          </w:tcPr>
          <w:p w:rsidR="00F30631" w:rsidRPr="00E766F0" w:rsidRDefault="00F30631" w:rsidP="00F30631">
            <w:pPr>
              <w:pStyle w:val="TableParagraph"/>
              <w:spacing w:before="23"/>
              <w:ind w:left="41"/>
              <w:rPr>
                <w:rFonts w:ascii="Times New Roman" w:hAnsi="Times New Roman"/>
                <w:sz w:val="24"/>
                <w:szCs w:val="24"/>
              </w:rPr>
            </w:pPr>
            <w:r w:rsidRPr="00E766F0">
              <w:rPr>
                <w:rFonts w:ascii="Times New Roman" w:hAnsi="Times New Roman"/>
                <w:sz w:val="24"/>
                <w:szCs w:val="24"/>
              </w:rPr>
              <w:t>2</w:t>
            </w:r>
          </w:p>
        </w:tc>
        <w:tc>
          <w:tcPr>
            <w:tcW w:w="2552" w:type="dxa"/>
            <w:vMerge/>
            <w:tcBorders>
              <w:top w:val="nil"/>
            </w:tcBorders>
          </w:tcPr>
          <w:p w:rsidR="00F30631" w:rsidRPr="00E766F0" w:rsidRDefault="00F30631" w:rsidP="00F30631">
            <w:pPr>
              <w:rPr>
                <w:rFonts w:ascii="Times New Roman" w:hAnsi="Times New Roman"/>
                <w:sz w:val="24"/>
                <w:szCs w:val="24"/>
              </w:rPr>
            </w:pPr>
          </w:p>
        </w:tc>
      </w:tr>
      <w:tr w:rsidR="00F30631" w:rsidRPr="00E766F0" w:rsidTr="00F30631">
        <w:trPr>
          <w:trHeight w:val="819"/>
        </w:trPr>
        <w:tc>
          <w:tcPr>
            <w:tcW w:w="2550" w:type="dxa"/>
            <w:tcBorders>
              <w:bottom w:val="single" w:sz="4" w:space="0" w:color="auto"/>
            </w:tcBorders>
          </w:tcPr>
          <w:p w:rsidR="00F30631" w:rsidRPr="00E766F0" w:rsidRDefault="00F30631" w:rsidP="00F30631">
            <w:pPr>
              <w:rPr>
                <w:rFonts w:ascii="Times New Roman" w:hAnsi="Times New Roman"/>
                <w:bCs/>
                <w:sz w:val="24"/>
                <w:szCs w:val="24"/>
              </w:rPr>
            </w:pPr>
            <w:r w:rsidRPr="00E766F0">
              <w:rPr>
                <w:rFonts w:ascii="Times New Roman" w:hAnsi="Times New Roman"/>
                <w:bCs/>
                <w:sz w:val="24"/>
                <w:szCs w:val="24"/>
              </w:rPr>
              <w:lastRenderedPageBreak/>
              <w:t xml:space="preserve">Цифровізація та модернізація освітнього простору  в закладах освіти </w:t>
            </w:r>
          </w:p>
        </w:tc>
        <w:tc>
          <w:tcPr>
            <w:tcW w:w="2698" w:type="dxa"/>
            <w:tcBorders>
              <w:bottom w:val="single" w:sz="4" w:space="0" w:color="auto"/>
            </w:tcBorders>
          </w:tcPr>
          <w:p w:rsidR="00F30631" w:rsidRPr="00E766F0" w:rsidRDefault="00F30631" w:rsidP="00F30631">
            <w:pPr>
              <w:rPr>
                <w:rFonts w:ascii="Times New Roman" w:hAnsi="Times New Roman"/>
                <w:sz w:val="24"/>
                <w:szCs w:val="24"/>
              </w:rPr>
            </w:pPr>
            <w:r w:rsidRPr="00E766F0">
              <w:rPr>
                <w:rFonts w:ascii="Times New Roman" w:hAnsi="Times New Roman"/>
                <w:sz w:val="24"/>
                <w:szCs w:val="24"/>
              </w:rPr>
              <w:t xml:space="preserve">Оснащення закладів загальної </w:t>
            </w:r>
            <w:r w:rsidRPr="00E766F0">
              <w:rPr>
                <w:rFonts w:ascii="Times New Roman" w:hAnsi="Times New Roman"/>
                <w:spacing w:val="-2"/>
                <w:sz w:val="24"/>
                <w:szCs w:val="24"/>
              </w:rPr>
              <w:t>середньої</w:t>
            </w:r>
          </w:p>
          <w:p w:rsidR="00F30631" w:rsidRPr="00E766F0" w:rsidRDefault="00F30631" w:rsidP="00F30631">
            <w:pPr>
              <w:rPr>
                <w:rFonts w:ascii="Times New Roman" w:hAnsi="Times New Roman"/>
                <w:bCs/>
                <w:sz w:val="24"/>
                <w:szCs w:val="24"/>
              </w:rPr>
            </w:pPr>
            <w:r w:rsidRPr="00E766F0">
              <w:rPr>
                <w:rFonts w:ascii="Times New Roman" w:hAnsi="Times New Roman"/>
                <w:spacing w:val="-2"/>
                <w:sz w:val="24"/>
                <w:szCs w:val="24"/>
              </w:rPr>
              <w:t>освіти</w:t>
            </w:r>
            <w:r w:rsidRPr="00E766F0">
              <w:rPr>
                <w:rFonts w:ascii="Times New Roman" w:hAnsi="Times New Roman"/>
                <w:sz w:val="24"/>
                <w:szCs w:val="24"/>
              </w:rPr>
              <w:tab/>
            </w:r>
            <w:r w:rsidRPr="00E766F0">
              <w:rPr>
                <w:rFonts w:ascii="Times New Roman" w:hAnsi="Times New Roman"/>
                <w:spacing w:val="-2"/>
                <w:sz w:val="24"/>
                <w:szCs w:val="24"/>
              </w:rPr>
              <w:t xml:space="preserve">сучасними </w:t>
            </w:r>
            <w:r w:rsidRPr="00E766F0">
              <w:rPr>
                <w:rFonts w:ascii="Times New Roman" w:hAnsi="Times New Roman"/>
                <w:sz w:val="24"/>
                <w:szCs w:val="24"/>
              </w:rPr>
              <w:t>цифровими засобами</w:t>
            </w:r>
          </w:p>
        </w:tc>
        <w:tc>
          <w:tcPr>
            <w:tcW w:w="1844" w:type="dxa"/>
            <w:tcBorders>
              <w:bottom w:val="single" w:sz="4" w:space="0" w:color="auto"/>
            </w:tcBorders>
          </w:tcPr>
          <w:p w:rsidR="00F30631" w:rsidRPr="00E766F0" w:rsidRDefault="00F30631" w:rsidP="00F30631">
            <w:pPr>
              <w:pStyle w:val="TableParagraph"/>
              <w:spacing w:before="24" w:line="259" w:lineRule="auto"/>
              <w:ind w:left="44" w:right="736"/>
              <w:rPr>
                <w:rFonts w:ascii="Times New Roman" w:hAnsi="Times New Roman"/>
                <w:spacing w:val="-2"/>
                <w:sz w:val="24"/>
                <w:szCs w:val="24"/>
              </w:rPr>
            </w:pPr>
            <w:r w:rsidRPr="00E766F0">
              <w:rPr>
                <w:rFonts w:ascii="Times New Roman" w:hAnsi="Times New Roman"/>
                <w:spacing w:val="-2"/>
                <w:sz w:val="24"/>
                <w:szCs w:val="24"/>
              </w:rPr>
              <w:t xml:space="preserve">Шкільна освіта </w:t>
            </w:r>
          </w:p>
        </w:tc>
        <w:tc>
          <w:tcPr>
            <w:tcW w:w="3901" w:type="dxa"/>
            <w:tcBorders>
              <w:bottom w:val="single" w:sz="4" w:space="0" w:color="auto"/>
            </w:tcBorders>
          </w:tcPr>
          <w:p w:rsidR="00F30631" w:rsidRPr="00E766F0" w:rsidRDefault="00F30631" w:rsidP="00F30631">
            <w:pPr>
              <w:pStyle w:val="TableParagraph"/>
              <w:tabs>
                <w:tab w:val="left" w:pos="2047"/>
              </w:tabs>
              <w:spacing w:before="23"/>
              <w:ind w:left="42" w:right="25"/>
              <w:jc w:val="both"/>
              <w:rPr>
                <w:rFonts w:ascii="Times New Roman" w:hAnsi="Times New Roman"/>
                <w:sz w:val="24"/>
                <w:szCs w:val="24"/>
              </w:rPr>
            </w:pPr>
            <w:r w:rsidRPr="00E766F0">
              <w:rPr>
                <w:rFonts w:ascii="Times New Roman" w:hAnsi="Times New Roman"/>
                <w:sz w:val="24"/>
                <w:szCs w:val="24"/>
              </w:rPr>
              <w:t xml:space="preserve">Кількість навчальних кабінетів у закладах </w:t>
            </w:r>
            <w:r w:rsidRPr="00E766F0">
              <w:rPr>
                <w:rFonts w:ascii="Times New Roman" w:hAnsi="Times New Roman"/>
                <w:spacing w:val="-2"/>
                <w:sz w:val="24"/>
                <w:szCs w:val="24"/>
              </w:rPr>
              <w:t>загальної</w:t>
            </w:r>
            <w:r w:rsidRPr="00E766F0">
              <w:rPr>
                <w:rFonts w:ascii="Times New Roman" w:hAnsi="Times New Roman"/>
                <w:sz w:val="24"/>
                <w:szCs w:val="24"/>
              </w:rPr>
              <w:tab/>
            </w:r>
            <w:r w:rsidRPr="00E766F0">
              <w:rPr>
                <w:rFonts w:ascii="Times New Roman" w:hAnsi="Times New Roman"/>
                <w:spacing w:val="-2"/>
                <w:sz w:val="24"/>
                <w:szCs w:val="24"/>
              </w:rPr>
              <w:t xml:space="preserve">середньої </w:t>
            </w:r>
            <w:r w:rsidRPr="00E766F0">
              <w:rPr>
                <w:rFonts w:ascii="Times New Roman" w:hAnsi="Times New Roman"/>
                <w:sz w:val="24"/>
                <w:szCs w:val="24"/>
              </w:rPr>
              <w:t xml:space="preserve">освіти, які забезпечені сучасним обладнання для реалізації Державного стандарту профільної середньої освіти у STEM </w:t>
            </w:r>
            <w:r w:rsidRPr="00E766F0">
              <w:rPr>
                <w:rFonts w:ascii="Times New Roman" w:hAnsi="Times New Roman"/>
                <w:spacing w:val="-2"/>
                <w:sz w:val="24"/>
                <w:szCs w:val="24"/>
              </w:rPr>
              <w:t>кластері</w:t>
            </w:r>
          </w:p>
        </w:tc>
        <w:tc>
          <w:tcPr>
            <w:tcW w:w="1288" w:type="dxa"/>
            <w:tcBorders>
              <w:bottom w:val="single" w:sz="4" w:space="0" w:color="auto"/>
            </w:tcBorders>
          </w:tcPr>
          <w:p w:rsidR="00F30631" w:rsidRPr="00E766F0" w:rsidRDefault="00F30631" w:rsidP="00F30631">
            <w:pPr>
              <w:pStyle w:val="TableParagraph"/>
              <w:spacing w:before="23"/>
              <w:ind w:left="17" w:right="4"/>
              <w:jc w:val="center"/>
              <w:rPr>
                <w:rFonts w:ascii="Times New Roman" w:hAnsi="Times New Roman"/>
                <w:sz w:val="24"/>
                <w:szCs w:val="24"/>
              </w:rPr>
            </w:pPr>
            <w:r w:rsidRPr="00E766F0">
              <w:rPr>
                <w:rFonts w:ascii="Times New Roman" w:hAnsi="Times New Roman"/>
                <w:sz w:val="24"/>
                <w:szCs w:val="24"/>
              </w:rPr>
              <w:t>5</w:t>
            </w:r>
          </w:p>
        </w:tc>
        <w:tc>
          <w:tcPr>
            <w:tcW w:w="596" w:type="dxa"/>
            <w:tcBorders>
              <w:bottom w:val="single" w:sz="4" w:space="0" w:color="auto"/>
            </w:tcBorders>
          </w:tcPr>
          <w:p w:rsidR="00F30631" w:rsidRPr="00E766F0" w:rsidRDefault="00F30631" w:rsidP="00F30631">
            <w:pPr>
              <w:pStyle w:val="TableParagraph"/>
              <w:spacing w:before="23"/>
              <w:ind w:left="9" w:right="3"/>
              <w:jc w:val="center"/>
              <w:rPr>
                <w:rFonts w:ascii="Times New Roman" w:hAnsi="Times New Roman"/>
                <w:sz w:val="24"/>
                <w:szCs w:val="24"/>
              </w:rPr>
            </w:pPr>
            <w:r w:rsidRPr="00E766F0">
              <w:rPr>
                <w:rFonts w:ascii="Times New Roman" w:hAnsi="Times New Roman"/>
                <w:sz w:val="24"/>
                <w:szCs w:val="24"/>
              </w:rPr>
              <w:t>11</w:t>
            </w:r>
          </w:p>
        </w:tc>
        <w:tc>
          <w:tcPr>
            <w:tcW w:w="2552" w:type="dxa"/>
            <w:tcBorders>
              <w:bottom w:val="single" w:sz="4" w:space="0" w:color="auto"/>
            </w:tcBorders>
          </w:tcPr>
          <w:p w:rsidR="00F30631" w:rsidRPr="00E766F0" w:rsidRDefault="00F30631" w:rsidP="00F30631">
            <w:pPr>
              <w:rPr>
                <w:rFonts w:ascii="Times New Roman" w:hAnsi="Times New Roman"/>
                <w:sz w:val="24"/>
                <w:szCs w:val="24"/>
              </w:rPr>
            </w:pPr>
            <w:r w:rsidRPr="00E766F0">
              <w:rPr>
                <w:rFonts w:ascii="Times New Roman" w:hAnsi="Times New Roman"/>
                <w:sz w:val="24"/>
                <w:szCs w:val="24"/>
              </w:rPr>
              <w:t xml:space="preserve">Стратегічний план діяльності МОН до 2027, 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pStyle w:val="TableParagraph"/>
              <w:spacing w:before="24" w:line="259" w:lineRule="auto"/>
              <w:ind w:left="38" w:right="31"/>
              <w:rPr>
                <w:rFonts w:ascii="Times New Roman" w:hAnsi="Times New Roman"/>
                <w:sz w:val="24"/>
                <w:szCs w:val="24"/>
              </w:rPr>
            </w:pPr>
            <w:r w:rsidRPr="00E766F0">
              <w:rPr>
                <w:rFonts w:ascii="Times New Roman" w:hAnsi="Times New Roman"/>
                <w:sz w:val="24"/>
                <w:szCs w:val="24"/>
                <w:lang w:val="ru-RU"/>
              </w:rPr>
              <w:t>Новоодеської міської ради від 28.02.2024 р. № 54, оновлено рішенням №78 від 22.05.2025</w:t>
            </w:r>
            <w:r w:rsidRPr="00E766F0">
              <w:rPr>
                <w:rFonts w:ascii="Times New Roman" w:hAnsi="Times New Roman"/>
                <w:sz w:val="24"/>
                <w:szCs w:val="24"/>
              </w:rPr>
              <w:t>)</w:t>
            </w:r>
          </w:p>
        </w:tc>
      </w:tr>
      <w:tr w:rsidR="00F30631" w:rsidRPr="00E766F0" w:rsidTr="00F30631">
        <w:trPr>
          <w:trHeight w:val="569"/>
        </w:trPr>
        <w:tc>
          <w:tcPr>
            <w:tcW w:w="2550"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TableParagraph"/>
              <w:spacing w:before="2" w:line="259" w:lineRule="auto"/>
              <w:ind w:left="42" w:right="46"/>
              <w:rPr>
                <w:rFonts w:ascii="Times New Roman" w:hAnsi="Times New Roman"/>
                <w:sz w:val="24"/>
                <w:szCs w:val="24"/>
              </w:rPr>
            </w:pPr>
            <w:r w:rsidRPr="00E766F0">
              <w:rPr>
                <w:rFonts w:ascii="Times New Roman" w:hAnsi="Times New Roman"/>
                <w:sz w:val="24"/>
                <w:szCs w:val="24"/>
              </w:rPr>
              <w:t xml:space="preserve">Організація якісного та безпечного безбар’єрного доступу в закладах загальної середньої освіти </w:t>
            </w:r>
          </w:p>
        </w:tc>
        <w:tc>
          <w:tcPr>
            <w:tcW w:w="2698"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rPr>
                <w:rFonts w:ascii="Times New Roman" w:hAnsi="Times New Roman"/>
                <w:sz w:val="24"/>
                <w:szCs w:val="24"/>
              </w:rPr>
            </w:pPr>
            <w:r w:rsidRPr="00E766F0">
              <w:rPr>
                <w:rFonts w:ascii="Times New Roman" w:hAnsi="Times New Roman"/>
                <w:sz w:val="24"/>
                <w:szCs w:val="24"/>
              </w:rPr>
              <w:t xml:space="preserve">Облаштування безбар’єрного доступу та створення </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безпечних умов</w:t>
            </w:r>
          </w:p>
          <w:p w:rsidR="00F30631" w:rsidRPr="00E766F0" w:rsidRDefault="00F30631" w:rsidP="00F30631">
            <w:pPr>
              <w:pStyle w:val="TableParagraph"/>
              <w:spacing w:line="259" w:lineRule="auto"/>
              <w:ind w:left="44" w:right="112"/>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TableParagraph"/>
              <w:spacing w:before="21" w:line="259" w:lineRule="auto"/>
              <w:ind w:left="44" w:right="736"/>
              <w:rPr>
                <w:rFonts w:ascii="Times New Roman" w:hAnsi="Times New Roman"/>
                <w:sz w:val="24"/>
                <w:szCs w:val="24"/>
              </w:rPr>
            </w:pPr>
            <w:r w:rsidRPr="00E766F0">
              <w:rPr>
                <w:rFonts w:ascii="Times New Roman" w:hAnsi="Times New Roman"/>
                <w:spacing w:val="-2"/>
                <w:sz w:val="24"/>
                <w:szCs w:val="24"/>
              </w:rPr>
              <w:t>Шкільна освіта</w:t>
            </w:r>
          </w:p>
        </w:tc>
        <w:tc>
          <w:tcPr>
            <w:tcW w:w="3901"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TableParagraph"/>
              <w:spacing w:before="21" w:line="259" w:lineRule="auto"/>
              <w:ind w:left="43"/>
              <w:rPr>
                <w:rFonts w:ascii="Times New Roman" w:hAnsi="Times New Roman"/>
                <w:sz w:val="24"/>
                <w:szCs w:val="24"/>
              </w:rPr>
            </w:pPr>
            <w:r w:rsidRPr="00E766F0">
              <w:rPr>
                <w:rFonts w:ascii="Times New Roman" w:hAnsi="Times New Roman"/>
                <w:sz w:val="24"/>
                <w:szCs w:val="24"/>
              </w:rPr>
              <w:t xml:space="preserve">Частка дітей, які отримують   безбар’єрний доступ в закладах </w:t>
            </w:r>
            <w:r w:rsidRPr="00E766F0">
              <w:rPr>
                <w:rFonts w:ascii="Times New Roman" w:hAnsi="Times New Roman"/>
                <w:spacing w:val="-2"/>
                <w:sz w:val="24"/>
                <w:szCs w:val="24"/>
              </w:rPr>
              <w:t>освіти</w:t>
            </w:r>
          </w:p>
        </w:tc>
        <w:tc>
          <w:tcPr>
            <w:tcW w:w="1288"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TableParagraph"/>
              <w:spacing w:before="21"/>
              <w:ind w:left="40"/>
              <w:rPr>
                <w:rFonts w:ascii="Times New Roman" w:hAnsi="Times New Roman"/>
                <w:sz w:val="24"/>
                <w:szCs w:val="24"/>
              </w:rPr>
            </w:pPr>
            <w:r w:rsidRPr="00E766F0">
              <w:rPr>
                <w:rFonts w:ascii="Times New Roman" w:hAnsi="Times New Roman"/>
                <w:spacing w:val="-10"/>
                <w:sz w:val="24"/>
                <w:szCs w:val="24"/>
              </w:rPr>
              <w:t>30</w:t>
            </w:r>
          </w:p>
        </w:tc>
        <w:tc>
          <w:tcPr>
            <w:tcW w:w="596"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TableParagraph"/>
              <w:spacing w:before="21"/>
              <w:ind w:left="41"/>
              <w:rPr>
                <w:rFonts w:ascii="Times New Roman" w:hAnsi="Times New Roman"/>
                <w:sz w:val="24"/>
                <w:szCs w:val="24"/>
              </w:rPr>
            </w:pPr>
            <w:r w:rsidRPr="00E766F0">
              <w:rPr>
                <w:rFonts w:ascii="Times New Roman" w:hAnsi="Times New Roman"/>
                <w:spacing w:val="-5"/>
                <w:sz w:val="24"/>
                <w:szCs w:val="24"/>
              </w:rPr>
              <w:t>90</w:t>
            </w:r>
          </w:p>
        </w:tc>
        <w:tc>
          <w:tcPr>
            <w:tcW w:w="2552"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rPr>
                <w:rFonts w:ascii="Times New Roman" w:hAnsi="Times New Roman"/>
                <w:sz w:val="24"/>
                <w:szCs w:val="24"/>
              </w:rPr>
            </w:pPr>
            <w:r w:rsidRPr="00E766F0">
              <w:rPr>
                <w:rFonts w:ascii="Times New Roman" w:hAnsi="Times New Roman"/>
                <w:sz w:val="24"/>
                <w:szCs w:val="24"/>
              </w:rPr>
              <w:t xml:space="preserve">Стратегічний план діяльності МОН до 2027, 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pStyle w:val="TableParagraph"/>
              <w:spacing w:line="259" w:lineRule="auto"/>
              <w:ind w:left="38" w:right="235"/>
              <w:rPr>
                <w:rFonts w:ascii="Times New Roman" w:hAnsi="Times New Roman"/>
                <w:sz w:val="24"/>
                <w:szCs w:val="24"/>
              </w:rPr>
            </w:pPr>
            <w:r w:rsidRPr="00E766F0">
              <w:rPr>
                <w:rFonts w:ascii="Times New Roman" w:hAnsi="Times New Roman"/>
                <w:sz w:val="24"/>
                <w:szCs w:val="24"/>
                <w:lang w:val="ru-RU"/>
              </w:rPr>
              <w:t>Новоодеської міської ради від 28.02.2024 р. № 54, оновлено рішенням №78 від 22.05.2025</w:t>
            </w:r>
            <w:r w:rsidRPr="00E766F0">
              <w:rPr>
                <w:rFonts w:ascii="Times New Roman" w:hAnsi="Times New Roman"/>
                <w:sz w:val="24"/>
                <w:szCs w:val="24"/>
              </w:rPr>
              <w:t>)</w:t>
            </w:r>
          </w:p>
        </w:tc>
      </w:tr>
      <w:tr w:rsidR="00F30631" w:rsidRPr="00E766F0" w:rsidTr="00F30631">
        <w:trPr>
          <w:trHeight w:val="1128"/>
        </w:trPr>
        <w:tc>
          <w:tcPr>
            <w:tcW w:w="2550" w:type="dxa"/>
            <w:tcBorders>
              <w:top w:val="single" w:sz="4" w:space="0" w:color="auto"/>
            </w:tcBorders>
          </w:tcPr>
          <w:p w:rsidR="00F30631" w:rsidRPr="00E766F0" w:rsidRDefault="00F30631" w:rsidP="00F30631">
            <w:pPr>
              <w:pStyle w:val="TableParagraph"/>
              <w:spacing w:before="23"/>
              <w:ind w:left="45" w:right="26"/>
              <w:rPr>
                <w:rFonts w:ascii="Times New Roman" w:hAnsi="Times New Roman"/>
                <w:sz w:val="24"/>
                <w:szCs w:val="24"/>
              </w:rPr>
            </w:pPr>
            <w:r w:rsidRPr="00E766F0">
              <w:rPr>
                <w:rFonts w:ascii="Times New Roman" w:hAnsi="Times New Roman"/>
                <w:sz w:val="24"/>
                <w:szCs w:val="24"/>
              </w:rPr>
              <w:lastRenderedPageBreak/>
              <w:t>Створення мережі закладів освіти (ліцеїв), які реалізують Державний стандарт профільної середньої освіти</w:t>
            </w:r>
          </w:p>
        </w:tc>
        <w:tc>
          <w:tcPr>
            <w:tcW w:w="2698" w:type="dxa"/>
            <w:tcBorders>
              <w:top w:val="single" w:sz="4" w:space="0" w:color="auto"/>
            </w:tcBorders>
            <w:shd w:val="clear" w:color="auto" w:fill="auto"/>
          </w:tcPr>
          <w:p w:rsidR="00F30631" w:rsidRPr="00E766F0" w:rsidRDefault="00F30631" w:rsidP="00F30631">
            <w:pPr>
              <w:pStyle w:val="TableParagraph"/>
              <w:spacing w:before="23"/>
              <w:ind w:left="42"/>
              <w:rPr>
                <w:rFonts w:ascii="Times New Roman" w:hAnsi="Times New Roman"/>
                <w:sz w:val="24"/>
                <w:szCs w:val="24"/>
              </w:rPr>
            </w:pPr>
            <w:r w:rsidRPr="00E766F0">
              <w:rPr>
                <w:rFonts w:ascii="Times New Roman" w:hAnsi="Times New Roman"/>
                <w:bCs/>
                <w:sz w:val="24"/>
                <w:szCs w:val="24"/>
                <w:lang w:val="ru-RU"/>
              </w:rPr>
              <w:t>Модернізація освітніх просторів та оновлення матеріально-технічної бази академічного ліцею</w:t>
            </w:r>
          </w:p>
        </w:tc>
        <w:tc>
          <w:tcPr>
            <w:tcW w:w="1844" w:type="dxa"/>
            <w:tcBorders>
              <w:top w:val="single" w:sz="4" w:space="0" w:color="auto"/>
            </w:tcBorders>
          </w:tcPr>
          <w:p w:rsidR="00F30631" w:rsidRPr="00E766F0" w:rsidRDefault="00F30631" w:rsidP="00F30631">
            <w:pPr>
              <w:pStyle w:val="TableParagraph"/>
              <w:tabs>
                <w:tab w:val="left" w:pos="1871"/>
              </w:tabs>
              <w:spacing w:line="242" w:lineRule="auto"/>
              <w:ind w:left="42" w:right="27"/>
              <w:rPr>
                <w:rFonts w:ascii="Times New Roman" w:hAnsi="Times New Roman"/>
                <w:sz w:val="24"/>
                <w:szCs w:val="24"/>
              </w:rPr>
            </w:pPr>
            <w:r w:rsidRPr="00E766F0">
              <w:rPr>
                <w:rFonts w:ascii="Times New Roman" w:hAnsi="Times New Roman"/>
                <w:spacing w:val="-2"/>
                <w:sz w:val="24"/>
                <w:szCs w:val="24"/>
              </w:rPr>
              <w:t>Шкільна освіта</w:t>
            </w:r>
          </w:p>
        </w:tc>
        <w:tc>
          <w:tcPr>
            <w:tcW w:w="3901" w:type="dxa"/>
            <w:tcBorders>
              <w:top w:val="single" w:sz="4" w:space="0" w:color="auto"/>
            </w:tcBorders>
          </w:tcPr>
          <w:p w:rsidR="00F30631" w:rsidRPr="00E766F0" w:rsidRDefault="00F30631" w:rsidP="00F30631">
            <w:pPr>
              <w:pStyle w:val="TableParagraph"/>
              <w:spacing w:before="23"/>
              <w:ind w:left="17" w:right="4"/>
              <w:rPr>
                <w:rFonts w:ascii="Times New Roman" w:hAnsi="Times New Roman"/>
                <w:sz w:val="24"/>
                <w:szCs w:val="24"/>
              </w:rPr>
            </w:pPr>
            <w:r w:rsidRPr="00E766F0">
              <w:rPr>
                <w:rFonts w:ascii="Times New Roman" w:hAnsi="Times New Roman"/>
                <w:sz w:val="24"/>
                <w:szCs w:val="24"/>
              </w:rPr>
              <w:t xml:space="preserve">Кількість  об лаштованого  і забезпеченого стандартами профільної освіти закладів </w:t>
            </w:r>
          </w:p>
        </w:tc>
        <w:tc>
          <w:tcPr>
            <w:tcW w:w="1288" w:type="dxa"/>
            <w:tcBorders>
              <w:top w:val="single" w:sz="4" w:space="0" w:color="auto"/>
            </w:tcBorders>
          </w:tcPr>
          <w:p w:rsidR="00F30631" w:rsidRPr="00E766F0" w:rsidRDefault="00F30631" w:rsidP="00F30631">
            <w:pPr>
              <w:pStyle w:val="TableParagraph"/>
              <w:spacing w:before="23"/>
              <w:ind w:left="9" w:right="1"/>
              <w:rPr>
                <w:rFonts w:ascii="Times New Roman" w:hAnsi="Times New Roman"/>
                <w:sz w:val="24"/>
                <w:szCs w:val="24"/>
              </w:rPr>
            </w:pPr>
            <w:r w:rsidRPr="00E766F0">
              <w:rPr>
                <w:rFonts w:ascii="Times New Roman" w:hAnsi="Times New Roman"/>
                <w:sz w:val="24"/>
                <w:szCs w:val="24"/>
              </w:rPr>
              <w:t>0</w:t>
            </w:r>
          </w:p>
        </w:tc>
        <w:tc>
          <w:tcPr>
            <w:tcW w:w="596" w:type="dxa"/>
            <w:tcBorders>
              <w:top w:val="single" w:sz="4" w:space="0" w:color="auto"/>
            </w:tcBorders>
          </w:tcPr>
          <w:p w:rsidR="00F30631" w:rsidRPr="00E766F0" w:rsidRDefault="00F30631" w:rsidP="00F30631">
            <w:pPr>
              <w:pStyle w:val="TableParagraph"/>
              <w:spacing w:before="2"/>
              <w:ind w:left="39"/>
              <w:rPr>
                <w:rFonts w:ascii="Times New Roman" w:hAnsi="Times New Roman"/>
                <w:sz w:val="24"/>
                <w:szCs w:val="24"/>
              </w:rPr>
            </w:pPr>
            <w:r w:rsidRPr="00E766F0">
              <w:rPr>
                <w:rFonts w:ascii="Times New Roman" w:hAnsi="Times New Roman"/>
                <w:sz w:val="24"/>
                <w:szCs w:val="24"/>
              </w:rPr>
              <w:t>1</w:t>
            </w:r>
          </w:p>
        </w:tc>
        <w:tc>
          <w:tcPr>
            <w:tcW w:w="2552" w:type="dxa"/>
            <w:tcBorders>
              <w:top w:val="single" w:sz="4" w:space="0" w:color="auto"/>
            </w:tcBorders>
          </w:tcPr>
          <w:p w:rsidR="00F30631" w:rsidRPr="00E766F0" w:rsidRDefault="00F30631" w:rsidP="00F30631">
            <w:pPr>
              <w:rPr>
                <w:rFonts w:ascii="Times New Roman" w:hAnsi="Times New Roman"/>
                <w:sz w:val="24"/>
                <w:szCs w:val="24"/>
              </w:rPr>
            </w:pPr>
            <w:r w:rsidRPr="00E766F0">
              <w:rPr>
                <w:rFonts w:ascii="Times New Roman" w:hAnsi="Times New Roman"/>
                <w:sz w:val="24"/>
                <w:szCs w:val="24"/>
              </w:rPr>
              <w:t xml:space="preserve">Стратегічний план діяльності МОН до 2027, 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pStyle w:val="TableParagraph"/>
              <w:spacing w:before="23"/>
              <w:ind w:left="38" w:right="30"/>
              <w:rPr>
                <w:rFonts w:ascii="Times New Roman" w:hAnsi="Times New Roman"/>
                <w:sz w:val="24"/>
                <w:szCs w:val="24"/>
              </w:rPr>
            </w:pPr>
            <w:r w:rsidRPr="00E766F0">
              <w:rPr>
                <w:rFonts w:ascii="Times New Roman" w:hAnsi="Times New Roman"/>
                <w:sz w:val="24"/>
                <w:szCs w:val="24"/>
                <w:lang w:val="ru-RU"/>
              </w:rPr>
              <w:t>Новоодеської міської ради від 28.02.2024 р. № 54, оновлено рішенням №78 від 22.05.2025</w:t>
            </w:r>
            <w:r w:rsidRPr="00E766F0">
              <w:rPr>
                <w:rFonts w:ascii="Times New Roman" w:hAnsi="Times New Roman"/>
                <w:sz w:val="24"/>
                <w:szCs w:val="24"/>
              </w:rPr>
              <w:t>)</w:t>
            </w:r>
          </w:p>
        </w:tc>
      </w:tr>
    </w:tbl>
    <w:p w:rsidR="00F30631" w:rsidRPr="00E766F0" w:rsidRDefault="00F30631" w:rsidP="00F30631">
      <w:pPr>
        <w:pStyle w:val="a5"/>
        <w:spacing w:before="119"/>
        <w:rPr>
          <w:sz w:val="22"/>
          <w:szCs w:val="22"/>
        </w:rPr>
      </w:pPr>
    </w:p>
    <w:p w:rsidR="00F30631" w:rsidRPr="00E766F0" w:rsidRDefault="00F30631" w:rsidP="00F30631">
      <w:pPr>
        <w:ind w:left="144"/>
        <w:rPr>
          <w:b/>
          <w:sz w:val="26"/>
          <w:szCs w:val="26"/>
        </w:rPr>
      </w:pPr>
      <w:r w:rsidRPr="00E766F0">
        <w:rPr>
          <w:sz w:val="26"/>
          <w:szCs w:val="26"/>
        </w:rPr>
        <w:t xml:space="preserve">Галузь (сектор) для публічного інвестування – </w:t>
      </w:r>
      <w:r w:rsidRPr="00E766F0">
        <w:rPr>
          <w:b/>
          <w:sz w:val="26"/>
          <w:szCs w:val="26"/>
        </w:rPr>
        <w:t xml:space="preserve">Соціальна </w:t>
      </w:r>
      <w:r w:rsidRPr="00E766F0">
        <w:rPr>
          <w:b/>
          <w:spacing w:val="-2"/>
          <w:sz w:val="26"/>
          <w:szCs w:val="26"/>
        </w:rPr>
        <w:t>сфера</w:t>
      </w:r>
    </w:p>
    <w:p w:rsidR="00F30631" w:rsidRPr="00E766F0" w:rsidRDefault="00F30631" w:rsidP="00F30631">
      <w:pPr>
        <w:pStyle w:val="a5"/>
        <w:spacing w:before="23" w:line="259" w:lineRule="auto"/>
        <w:ind w:left="144"/>
        <w:rPr>
          <w:sz w:val="26"/>
          <w:szCs w:val="26"/>
        </w:rPr>
      </w:pPr>
      <w:r w:rsidRPr="00E766F0">
        <w:rPr>
          <w:sz w:val="26"/>
          <w:szCs w:val="26"/>
        </w:rPr>
        <w:t>Відповідальний сектор за галузь (сектор) для публічного інвестування – Управління соціального захисту населення Новоодеської міської ради</w:t>
      </w:r>
    </w:p>
    <w:p w:rsidR="00F30631" w:rsidRPr="00E766F0" w:rsidRDefault="00F30631" w:rsidP="00F30631">
      <w:pPr>
        <w:pStyle w:val="a5"/>
        <w:spacing w:before="23" w:line="259" w:lineRule="auto"/>
        <w:ind w:left="144"/>
        <w:rPr>
          <w:sz w:val="26"/>
          <w:szCs w:val="26"/>
        </w:rPr>
      </w:pPr>
      <w:r w:rsidRPr="00E766F0">
        <w:rPr>
          <w:sz w:val="26"/>
          <w:szCs w:val="26"/>
        </w:rPr>
        <w:t xml:space="preserve">Граничний сукупний обсяг публічних інвестицій на середньостроковий період </w:t>
      </w:r>
      <w:r w:rsidRPr="00E766F0">
        <w:rPr>
          <w:b/>
          <w:sz w:val="26"/>
          <w:szCs w:val="26"/>
        </w:rPr>
        <w:t xml:space="preserve">– </w:t>
      </w:r>
      <w:r w:rsidRPr="00E766F0">
        <w:rPr>
          <w:sz w:val="26"/>
          <w:szCs w:val="26"/>
        </w:rPr>
        <w:t>100 тис. грн</w:t>
      </w:r>
    </w:p>
    <w:p w:rsidR="00F30631" w:rsidRPr="00E766F0" w:rsidRDefault="00F30631" w:rsidP="00F30631">
      <w:pPr>
        <w:pStyle w:val="a5"/>
        <w:spacing w:before="100"/>
        <w:rPr>
          <w:sz w:val="20"/>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2694"/>
        <w:gridCol w:w="1844"/>
        <w:gridCol w:w="3829"/>
        <w:gridCol w:w="1278"/>
        <w:gridCol w:w="850"/>
        <w:gridCol w:w="2410"/>
      </w:tblGrid>
      <w:tr w:rsidR="00F30631" w:rsidRPr="00E766F0" w:rsidTr="00F30631">
        <w:trPr>
          <w:trHeight w:val="755"/>
        </w:trPr>
        <w:tc>
          <w:tcPr>
            <w:tcW w:w="2554" w:type="dxa"/>
          </w:tcPr>
          <w:p w:rsidR="00F30631" w:rsidRPr="00E766F0" w:rsidRDefault="00F30631" w:rsidP="00F30631">
            <w:pPr>
              <w:pStyle w:val="TableParagraph"/>
              <w:spacing w:before="28"/>
              <w:ind w:left="42"/>
              <w:rPr>
                <w:rFonts w:ascii="Times New Roman" w:hAnsi="Times New Roman"/>
                <w:b/>
                <w:sz w:val="24"/>
                <w:szCs w:val="24"/>
              </w:rPr>
            </w:pPr>
            <w:r w:rsidRPr="00E766F0">
              <w:rPr>
                <w:rFonts w:ascii="Times New Roman" w:hAnsi="Times New Roman"/>
                <w:b/>
                <w:spacing w:val="-2"/>
                <w:sz w:val="24"/>
                <w:szCs w:val="24"/>
              </w:rPr>
              <w:t>Напрям</w:t>
            </w:r>
          </w:p>
        </w:tc>
        <w:tc>
          <w:tcPr>
            <w:tcW w:w="2694" w:type="dxa"/>
          </w:tcPr>
          <w:p w:rsidR="00F30631" w:rsidRPr="00E766F0" w:rsidRDefault="00F30631" w:rsidP="00F30631">
            <w:pPr>
              <w:pStyle w:val="TableParagraph"/>
              <w:spacing w:before="28"/>
              <w:ind w:left="44"/>
              <w:rPr>
                <w:rFonts w:ascii="Times New Roman" w:hAnsi="Times New Roman"/>
                <w:b/>
                <w:sz w:val="24"/>
                <w:szCs w:val="24"/>
              </w:rPr>
            </w:pPr>
            <w:r w:rsidRPr="00E766F0">
              <w:rPr>
                <w:rFonts w:ascii="Times New Roman" w:hAnsi="Times New Roman"/>
                <w:b/>
                <w:sz w:val="24"/>
                <w:szCs w:val="24"/>
              </w:rPr>
              <w:t xml:space="preserve">Діючі  </w:t>
            </w:r>
            <w:r w:rsidRPr="00E766F0">
              <w:rPr>
                <w:rFonts w:ascii="Times New Roman" w:hAnsi="Times New Roman"/>
                <w:b/>
                <w:spacing w:val="-2"/>
                <w:sz w:val="24"/>
                <w:szCs w:val="24"/>
              </w:rPr>
              <w:t>проекти</w:t>
            </w:r>
          </w:p>
        </w:tc>
        <w:tc>
          <w:tcPr>
            <w:tcW w:w="1844" w:type="dxa"/>
          </w:tcPr>
          <w:p w:rsidR="00F30631" w:rsidRPr="00E766F0" w:rsidRDefault="00F30631" w:rsidP="00F30631">
            <w:pPr>
              <w:pStyle w:val="TableParagraph"/>
              <w:spacing w:before="28"/>
              <w:ind w:left="44"/>
              <w:rPr>
                <w:rFonts w:ascii="Times New Roman" w:hAnsi="Times New Roman"/>
                <w:b/>
                <w:sz w:val="24"/>
                <w:szCs w:val="24"/>
              </w:rPr>
            </w:pPr>
            <w:r w:rsidRPr="00E766F0">
              <w:rPr>
                <w:rFonts w:ascii="Times New Roman" w:hAnsi="Times New Roman"/>
                <w:b/>
                <w:spacing w:val="-2"/>
                <w:sz w:val="24"/>
                <w:szCs w:val="24"/>
              </w:rPr>
              <w:t>Підсектор</w:t>
            </w:r>
          </w:p>
        </w:tc>
        <w:tc>
          <w:tcPr>
            <w:tcW w:w="3829" w:type="dxa"/>
          </w:tcPr>
          <w:p w:rsidR="00F30631" w:rsidRPr="00E766F0" w:rsidRDefault="00F30631" w:rsidP="00F30631">
            <w:pPr>
              <w:pStyle w:val="TableParagraph"/>
              <w:spacing w:before="28"/>
              <w:ind w:left="43"/>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278" w:type="dxa"/>
          </w:tcPr>
          <w:p w:rsidR="00F30631" w:rsidRPr="00E766F0" w:rsidRDefault="00F30631" w:rsidP="00F30631">
            <w:pPr>
              <w:pStyle w:val="TableParagraph"/>
              <w:spacing w:before="28" w:line="259" w:lineRule="auto"/>
              <w:ind w:left="42"/>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850" w:type="dxa"/>
          </w:tcPr>
          <w:p w:rsidR="00F30631" w:rsidRPr="00E766F0" w:rsidRDefault="00F30631" w:rsidP="00F30631">
            <w:pPr>
              <w:pStyle w:val="TableParagraph"/>
              <w:spacing w:before="28" w:line="259" w:lineRule="auto"/>
              <w:ind w:left="39"/>
              <w:rPr>
                <w:rFonts w:ascii="Times New Roman" w:hAnsi="Times New Roman"/>
                <w:b/>
                <w:sz w:val="24"/>
                <w:szCs w:val="24"/>
              </w:rPr>
            </w:pPr>
            <w:r w:rsidRPr="00E766F0">
              <w:rPr>
                <w:rFonts w:ascii="Times New Roman" w:hAnsi="Times New Roman"/>
                <w:b/>
                <w:spacing w:val="-4"/>
                <w:sz w:val="24"/>
                <w:szCs w:val="24"/>
              </w:rPr>
              <w:t>Ціль 2028</w:t>
            </w:r>
          </w:p>
        </w:tc>
        <w:tc>
          <w:tcPr>
            <w:tcW w:w="2410" w:type="dxa"/>
          </w:tcPr>
          <w:p w:rsidR="00F30631" w:rsidRPr="00E766F0" w:rsidRDefault="00F30631" w:rsidP="00F30631">
            <w:pPr>
              <w:pStyle w:val="TableParagraph"/>
              <w:spacing w:before="28"/>
              <w:ind w:left="41"/>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F30631">
        <w:trPr>
          <w:trHeight w:val="1204"/>
        </w:trPr>
        <w:tc>
          <w:tcPr>
            <w:tcW w:w="2554" w:type="dxa"/>
          </w:tcPr>
          <w:p w:rsidR="00F30631" w:rsidRPr="00E766F0" w:rsidRDefault="00F30631" w:rsidP="00F30631">
            <w:pPr>
              <w:pStyle w:val="ad"/>
              <w:rPr>
                <w:rFonts w:ascii="Times New Roman" w:hAnsi="Times New Roman"/>
                <w:color w:val="000000"/>
                <w:sz w:val="24"/>
                <w:szCs w:val="24"/>
                <w:lang w:val="ru-RU"/>
              </w:rPr>
            </w:pPr>
            <w:r w:rsidRPr="00E766F0">
              <w:rPr>
                <w:rFonts w:ascii="Times New Roman" w:hAnsi="Times New Roman"/>
                <w:color w:val="000000"/>
                <w:spacing w:val="-2"/>
                <w:sz w:val="24"/>
                <w:szCs w:val="24"/>
                <w:lang w:val="ru-RU"/>
              </w:rPr>
              <w:t>Розвиток</w:t>
            </w:r>
            <w:r w:rsidRPr="00E766F0">
              <w:rPr>
                <w:rFonts w:ascii="Times New Roman" w:hAnsi="Times New Roman"/>
                <w:color w:val="000000"/>
                <w:sz w:val="24"/>
                <w:szCs w:val="24"/>
                <w:lang w:val="ru-RU"/>
              </w:rPr>
              <w:tab/>
            </w:r>
            <w:r w:rsidRPr="00E766F0">
              <w:rPr>
                <w:rFonts w:ascii="Times New Roman" w:hAnsi="Times New Roman"/>
                <w:color w:val="000000"/>
                <w:spacing w:val="-2"/>
                <w:sz w:val="24"/>
                <w:szCs w:val="24"/>
                <w:lang w:val="ru-RU"/>
              </w:rPr>
              <w:t>мережі</w:t>
            </w:r>
            <w:r w:rsidRPr="00E766F0">
              <w:rPr>
                <w:rFonts w:ascii="Times New Roman" w:hAnsi="Times New Roman"/>
                <w:color w:val="000000"/>
                <w:sz w:val="24"/>
                <w:szCs w:val="24"/>
                <w:lang w:val="ru-RU"/>
              </w:rPr>
              <w:t xml:space="preserve"> </w:t>
            </w:r>
            <w:r w:rsidRPr="00E766F0">
              <w:rPr>
                <w:rFonts w:ascii="Times New Roman" w:hAnsi="Times New Roman"/>
                <w:color w:val="000000"/>
                <w:spacing w:val="-2"/>
                <w:sz w:val="24"/>
                <w:szCs w:val="24"/>
                <w:lang w:val="ru-RU"/>
              </w:rPr>
              <w:t xml:space="preserve">сучасних </w:t>
            </w:r>
            <w:r w:rsidRPr="00E766F0">
              <w:rPr>
                <w:rFonts w:ascii="Times New Roman" w:hAnsi="Times New Roman"/>
                <w:color w:val="000000"/>
                <w:sz w:val="24"/>
                <w:szCs w:val="24"/>
                <w:lang w:val="ru-RU"/>
              </w:rPr>
              <w:t xml:space="preserve">реабілітаційних майданчиків </w:t>
            </w:r>
          </w:p>
        </w:tc>
        <w:tc>
          <w:tcPr>
            <w:tcW w:w="2694" w:type="dxa"/>
          </w:tcPr>
          <w:p w:rsidR="00F30631" w:rsidRPr="00E766F0" w:rsidRDefault="00F30631" w:rsidP="00F30631">
            <w:pPr>
              <w:pStyle w:val="ad"/>
              <w:rPr>
                <w:rFonts w:ascii="Times New Roman" w:hAnsi="Times New Roman"/>
                <w:color w:val="000000"/>
                <w:sz w:val="24"/>
                <w:szCs w:val="24"/>
              </w:rPr>
            </w:pPr>
            <w:r w:rsidRPr="00E766F0">
              <w:rPr>
                <w:rFonts w:ascii="Times New Roman" w:hAnsi="Times New Roman"/>
                <w:color w:val="000000"/>
                <w:spacing w:val="-2"/>
                <w:sz w:val="24"/>
                <w:szCs w:val="24"/>
              </w:rPr>
              <w:t>Реабілітація ветеранів</w:t>
            </w:r>
          </w:p>
        </w:tc>
        <w:tc>
          <w:tcPr>
            <w:tcW w:w="1844" w:type="dxa"/>
          </w:tcPr>
          <w:p w:rsidR="00F30631" w:rsidRPr="00E766F0" w:rsidRDefault="00F30631" w:rsidP="00F30631">
            <w:pPr>
              <w:pStyle w:val="TableParagraph"/>
              <w:spacing w:before="27"/>
              <w:ind w:left="44"/>
              <w:rPr>
                <w:rFonts w:ascii="Times New Roman" w:hAnsi="Times New Roman"/>
                <w:color w:val="000000"/>
                <w:sz w:val="24"/>
                <w:szCs w:val="24"/>
              </w:rPr>
            </w:pPr>
            <w:r w:rsidRPr="00E766F0">
              <w:rPr>
                <w:rFonts w:ascii="Times New Roman" w:hAnsi="Times New Roman"/>
                <w:color w:val="000000"/>
                <w:sz w:val="24"/>
                <w:szCs w:val="24"/>
              </w:rPr>
              <w:t>Реабілітаційні послуги</w:t>
            </w:r>
          </w:p>
        </w:tc>
        <w:tc>
          <w:tcPr>
            <w:tcW w:w="3829" w:type="dxa"/>
          </w:tcPr>
          <w:p w:rsidR="00F30631" w:rsidRPr="00E766F0" w:rsidRDefault="00F30631" w:rsidP="00F30631">
            <w:pPr>
              <w:pStyle w:val="TableParagraph"/>
              <w:spacing w:before="23" w:line="259" w:lineRule="auto"/>
              <w:ind w:left="43"/>
              <w:rPr>
                <w:rFonts w:ascii="Times New Roman" w:hAnsi="Times New Roman"/>
                <w:color w:val="000000"/>
                <w:sz w:val="24"/>
                <w:szCs w:val="24"/>
              </w:rPr>
            </w:pPr>
            <w:r w:rsidRPr="00E766F0">
              <w:rPr>
                <w:rFonts w:ascii="Times New Roman" w:hAnsi="Times New Roman"/>
                <w:color w:val="000000"/>
                <w:sz w:val="24"/>
                <w:szCs w:val="24"/>
              </w:rPr>
              <w:t>Кількість ветеранів, які отримали реабілітаційні послуги,  %</w:t>
            </w:r>
          </w:p>
        </w:tc>
        <w:tc>
          <w:tcPr>
            <w:tcW w:w="1278" w:type="dxa"/>
          </w:tcPr>
          <w:p w:rsidR="00F30631" w:rsidRPr="00E766F0" w:rsidRDefault="00F30631" w:rsidP="00F30631">
            <w:pPr>
              <w:pStyle w:val="TableParagraph"/>
              <w:spacing w:before="23"/>
              <w:ind w:left="42"/>
              <w:rPr>
                <w:rFonts w:ascii="Times New Roman" w:hAnsi="Times New Roman"/>
                <w:sz w:val="24"/>
                <w:szCs w:val="24"/>
              </w:rPr>
            </w:pPr>
            <w:r w:rsidRPr="00E766F0">
              <w:rPr>
                <w:rFonts w:ascii="Times New Roman" w:hAnsi="Times New Roman"/>
                <w:sz w:val="24"/>
                <w:szCs w:val="24"/>
              </w:rPr>
              <w:t>10</w:t>
            </w:r>
          </w:p>
        </w:tc>
        <w:tc>
          <w:tcPr>
            <w:tcW w:w="850" w:type="dxa"/>
          </w:tcPr>
          <w:p w:rsidR="00F30631" w:rsidRPr="00E766F0" w:rsidRDefault="00F30631" w:rsidP="00F30631">
            <w:pPr>
              <w:pStyle w:val="TableParagraph"/>
              <w:spacing w:before="23"/>
              <w:ind w:left="39"/>
              <w:rPr>
                <w:rFonts w:ascii="Times New Roman" w:hAnsi="Times New Roman"/>
                <w:sz w:val="24"/>
                <w:szCs w:val="24"/>
              </w:rPr>
            </w:pPr>
            <w:r w:rsidRPr="00E766F0">
              <w:rPr>
                <w:rFonts w:ascii="Times New Roman" w:hAnsi="Times New Roman"/>
                <w:sz w:val="24"/>
                <w:szCs w:val="24"/>
              </w:rPr>
              <w:t>30</w:t>
            </w:r>
          </w:p>
        </w:tc>
        <w:tc>
          <w:tcPr>
            <w:tcW w:w="2410"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Стратегія ветеранської</w:t>
            </w:r>
          </w:p>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політики на період до 2030 року</w:t>
            </w:r>
          </w:p>
        </w:tc>
      </w:tr>
      <w:tr w:rsidR="00F30631" w:rsidRPr="00E766F0" w:rsidTr="00F30631">
        <w:trPr>
          <w:trHeight w:val="1010"/>
        </w:trPr>
        <w:tc>
          <w:tcPr>
            <w:tcW w:w="2554" w:type="dxa"/>
          </w:tcPr>
          <w:p w:rsidR="00F30631" w:rsidRPr="00E766F0" w:rsidRDefault="00F30631" w:rsidP="00F30631">
            <w:pPr>
              <w:pStyle w:val="ad"/>
              <w:rPr>
                <w:rFonts w:ascii="Times New Roman" w:hAnsi="Times New Roman"/>
                <w:color w:val="000000"/>
                <w:sz w:val="24"/>
                <w:szCs w:val="24"/>
                <w:lang w:val="ru-RU"/>
              </w:rPr>
            </w:pPr>
          </w:p>
        </w:tc>
        <w:tc>
          <w:tcPr>
            <w:tcW w:w="2694" w:type="dxa"/>
          </w:tcPr>
          <w:p w:rsidR="00F30631" w:rsidRPr="00E766F0" w:rsidRDefault="00F30631" w:rsidP="00F30631">
            <w:pPr>
              <w:pStyle w:val="ad"/>
              <w:rPr>
                <w:rFonts w:ascii="Times New Roman" w:hAnsi="Times New Roman"/>
                <w:color w:val="000000"/>
                <w:sz w:val="24"/>
                <w:szCs w:val="24"/>
                <w:lang w:val="ru-RU"/>
              </w:rPr>
            </w:pPr>
          </w:p>
        </w:tc>
        <w:tc>
          <w:tcPr>
            <w:tcW w:w="1844" w:type="dxa"/>
          </w:tcPr>
          <w:p w:rsidR="00F30631" w:rsidRPr="00E766F0" w:rsidRDefault="00F30631" w:rsidP="00F30631">
            <w:pPr>
              <w:pStyle w:val="ad"/>
              <w:tabs>
                <w:tab w:val="left" w:pos="168"/>
              </w:tabs>
              <w:rPr>
                <w:rFonts w:ascii="Times New Roman" w:hAnsi="Times New Roman"/>
                <w:color w:val="000000"/>
                <w:sz w:val="24"/>
                <w:szCs w:val="24"/>
                <w:lang w:val="ru-RU"/>
              </w:rPr>
            </w:pPr>
          </w:p>
        </w:tc>
        <w:tc>
          <w:tcPr>
            <w:tcW w:w="3829" w:type="dxa"/>
          </w:tcPr>
          <w:p w:rsidR="00F30631" w:rsidRPr="00E766F0" w:rsidRDefault="00F30631" w:rsidP="00F30631">
            <w:pPr>
              <w:pStyle w:val="ad"/>
              <w:tabs>
                <w:tab w:val="left" w:pos="168"/>
              </w:tabs>
              <w:ind w:left="116"/>
              <w:rPr>
                <w:rFonts w:ascii="Times New Roman" w:hAnsi="Times New Roman"/>
                <w:color w:val="000000"/>
                <w:sz w:val="24"/>
                <w:szCs w:val="24"/>
                <w:lang w:val="ru-RU"/>
              </w:rPr>
            </w:pPr>
            <w:r w:rsidRPr="00E766F0">
              <w:rPr>
                <w:rFonts w:ascii="Times New Roman" w:hAnsi="Times New Roman"/>
                <w:color w:val="000000"/>
                <w:sz w:val="24"/>
                <w:szCs w:val="24"/>
                <w:lang w:val="ru-RU"/>
              </w:rPr>
              <w:t>Кількість оснащених майданчиків</w:t>
            </w:r>
            <w:r w:rsidRPr="00E766F0">
              <w:rPr>
                <w:rFonts w:ascii="Times New Roman" w:hAnsi="Times New Roman"/>
                <w:color w:val="000000"/>
                <w:sz w:val="24"/>
                <w:szCs w:val="24"/>
                <w:lang w:val="ru-RU"/>
              </w:rPr>
              <w:tab/>
              <w:t>для навчання осіб, що мають</w:t>
            </w:r>
            <w:r w:rsidRPr="00E766F0">
              <w:rPr>
                <w:rFonts w:ascii="Times New Roman" w:hAnsi="Times New Roman"/>
                <w:color w:val="000000"/>
                <w:sz w:val="24"/>
                <w:szCs w:val="24"/>
                <w:lang w:val="ru-RU"/>
              </w:rPr>
              <w:tab/>
              <w:t>функціональні порушення</w:t>
            </w:r>
          </w:p>
          <w:p w:rsidR="00F30631" w:rsidRPr="00E766F0" w:rsidRDefault="00F30631" w:rsidP="00F30631">
            <w:pPr>
              <w:pStyle w:val="ad"/>
              <w:rPr>
                <w:rFonts w:ascii="Times New Roman" w:hAnsi="Times New Roman"/>
                <w:color w:val="000000"/>
                <w:sz w:val="24"/>
                <w:szCs w:val="24"/>
                <w:lang w:val="ru-RU"/>
              </w:rPr>
            </w:pPr>
          </w:p>
        </w:tc>
        <w:tc>
          <w:tcPr>
            <w:tcW w:w="1278"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5"/>
                <w:sz w:val="24"/>
                <w:szCs w:val="24"/>
              </w:rPr>
              <w:t>0</w:t>
            </w:r>
          </w:p>
        </w:tc>
        <w:tc>
          <w:tcPr>
            <w:tcW w:w="850"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1</w:t>
            </w:r>
          </w:p>
        </w:tc>
        <w:tc>
          <w:tcPr>
            <w:tcW w:w="2410" w:type="dxa"/>
          </w:tcPr>
          <w:p w:rsidR="00F30631" w:rsidRPr="00E766F0" w:rsidRDefault="00F30631" w:rsidP="00F30631">
            <w:pPr>
              <w:ind w:right="-89"/>
              <w:rPr>
                <w:rFonts w:ascii="Times New Roman" w:hAnsi="Times New Roman"/>
                <w:sz w:val="24"/>
                <w:szCs w:val="24"/>
                <w:lang w:val="en-US"/>
              </w:rPr>
            </w:pPr>
            <w:r w:rsidRPr="00E766F0">
              <w:rPr>
                <w:rFonts w:ascii="Times New Roman" w:hAnsi="Times New Roman"/>
                <w:spacing w:val="-2"/>
                <w:sz w:val="24"/>
                <w:szCs w:val="24"/>
                <w:lang w:val="en-US"/>
              </w:rPr>
              <w:t>Ukraine</w:t>
            </w:r>
            <w:r w:rsidRPr="00E766F0">
              <w:rPr>
                <w:rFonts w:ascii="Times New Roman" w:hAnsi="Times New Roman"/>
                <w:sz w:val="24"/>
                <w:szCs w:val="24"/>
                <w:lang w:val="en-US"/>
              </w:rPr>
              <w:tab/>
            </w:r>
            <w:r w:rsidRPr="00E766F0">
              <w:rPr>
                <w:rFonts w:ascii="Times New Roman" w:hAnsi="Times New Roman"/>
                <w:spacing w:val="-2"/>
                <w:sz w:val="24"/>
                <w:szCs w:val="24"/>
                <w:lang w:val="en-US"/>
              </w:rPr>
              <w:t xml:space="preserve">Facility </w:t>
            </w:r>
            <w:r w:rsidRPr="00E766F0">
              <w:rPr>
                <w:rFonts w:ascii="Times New Roman" w:hAnsi="Times New Roman"/>
                <w:spacing w:val="-4"/>
                <w:sz w:val="24"/>
                <w:szCs w:val="24"/>
                <w:lang w:val="en-US"/>
              </w:rPr>
              <w:t>Plan,</w:t>
            </w:r>
            <w:r w:rsidRPr="00E766F0">
              <w:rPr>
                <w:rFonts w:ascii="Times New Roman" w:hAnsi="Times New Roman"/>
                <w:sz w:val="24"/>
                <w:szCs w:val="24"/>
                <w:lang w:val="en-US"/>
              </w:rPr>
              <w:t xml:space="preserve"> </w:t>
            </w:r>
            <w:r w:rsidRPr="00E766F0">
              <w:rPr>
                <w:rFonts w:ascii="Times New Roman" w:hAnsi="Times New Roman"/>
                <w:sz w:val="24"/>
                <w:szCs w:val="24"/>
              </w:rPr>
              <w:t>Стратегія</w:t>
            </w:r>
            <w:r w:rsidRPr="00E766F0">
              <w:rPr>
                <w:rFonts w:ascii="Times New Roman" w:hAnsi="Times New Roman"/>
                <w:sz w:val="24"/>
                <w:szCs w:val="24"/>
                <w:lang w:val="en-US"/>
              </w:rPr>
              <w:t xml:space="preserve">  </w:t>
            </w:r>
            <w:r w:rsidRPr="00E766F0">
              <w:rPr>
                <w:rFonts w:ascii="Times New Roman" w:hAnsi="Times New Roman"/>
                <w:sz w:val="24"/>
                <w:szCs w:val="24"/>
              </w:rPr>
              <w:t>розвитку</w:t>
            </w:r>
            <w:r w:rsidRPr="00E766F0">
              <w:rPr>
                <w:rFonts w:ascii="Times New Roman" w:hAnsi="Times New Roman"/>
                <w:sz w:val="24"/>
                <w:szCs w:val="24"/>
                <w:lang w:val="en-US"/>
              </w:rPr>
              <w:t xml:space="preserve"> </w:t>
            </w:r>
            <w:r w:rsidRPr="00E766F0">
              <w:rPr>
                <w:rFonts w:ascii="Times New Roman" w:hAnsi="Times New Roman"/>
                <w:sz w:val="24"/>
                <w:szCs w:val="24"/>
              </w:rPr>
              <w:t>Новоодеської</w:t>
            </w:r>
            <w:r w:rsidRPr="00E766F0">
              <w:rPr>
                <w:rFonts w:ascii="Times New Roman" w:hAnsi="Times New Roman"/>
                <w:sz w:val="24"/>
                <w:szCs w:val="24"/>
                <w:lang w:val="en-US"/>
              </w:rPr>
              <w:t xml:space="preserve"> </w:t>
            </w:r>
            <w:r w:rsidRPr="00E766F0">
              <w:rPr>
                <w:rFonts w:ascii="Times New Roman" w:hAnsi="Times New Roman"/>
                <w:sz w:val="24"/>
                <w:szCs w:val="24"/>
              </w:rPr>
              <w:t>міської</w:t>
            </w:r>
            <w:r w:rsidRPr="00E766F0">
              <w:rPr>
                <w:rFonts w:ascii="Times New Roman" w:hAnsi="Times New Roman"/>
                <w:sz w:val="24"/>
                <w:szCs w:val="24"/>
                <w:lang w:val="en-US"/>
              </w:rPr>
              <w:t xml:space="preserve"> </w:t>
            </w:r>
            <w:r w:rsidRPr="00E766F0">
              <w:rPr>
                <w:rFonts w:ascii="Times New Roman" w:hAnsi="Times New Roman"/>
                <w:sz w:val="24"/>
                <w:szCs w:val="24"/>
              </w:rPr>
              <w:t>територіальної</w:t>
            </w:r>
            <w:r w:rsidRPr="00E766F0">
              <w:rPr>
                <w:rFonts w:ascii="Times New Roman" w:hAnsi="Times New Roman"/>
                <w:sz w:val="24"/>
                <w:szCs w:val="24"/>
                <w:lang w:val="en-US"/>
              </w:rPr>
              <w:t xml:space="preserve"> </w:t>
            </w:r>
            <w:r w:rsidRPr="00E766F0">
              <w:rPr>
                <w:rFonts w:ascii="Times New Roman" w:hAnsi="Times New Roman"/>
                <w:sz w:val="24"/>
                <w:szCs w:val="24"/>
              </w:rPr>
              <w:t>громади</w:t>
            </w:r>
            <w:r w:rsidRPr="00E766F0">
              <w:rPr>
                <w:rFonts w:ascii="Times New Roman" w:hAnsi="Times New Roman"/>
                <w:sz w:val="24"/>
                <w:szCs w:val="24"/>
                <w:lang w:val="en-US"/>
              </w:rPr>
              <w:t xml:space="preserve"> </w:t>
            </w:r>
            <w:r w:rsidRPr="00E766F0">
              <w:rPr>
                <w:rFonts w:ascii="Times New Roman" w:hAnsi="Times New Roman"/>
                <w:sz w:val="24"/>
                <w:szCs w:val="24"/>
              </w:rPr>
              <w:t>на</w:t>
            </w:r>
            <w:r w:rsidRPr="00E766F0">
              <w:rPr>
                <w:rFonts w:ascii="Times New Roman" w:hAnsi="Times New Roman"/>
                <w:sz w:val="24"/>
                <w:szCs w:val="24"/>
                <w:lang w:val="en-US"/>
              </w:rPr>
              <w:t xml:space="preserve"> </w:t>
            </w:r>
            <w:r w:rsidRPr="00E766F0">
              <w:rPr>
                <w:rFonts w:ascii="Times New Roman" w:hAnsi="Times New Roman"/>
                <w:sz w:val="24"/>
                <w:szCs w:val="24"/>
              </w:rPr>
              <w:t>період</w:t>
            </w:r>
            <w:r w:rsidRPr="00E766F0">
              <w:rPr>
                <w:rFonts w:ascii="Times New Roman" w:hAnsi="Times New Roman"/>
                <w:sz w:val="24"/>
                <w:szCs w:val="24"/>
                <w:lang w:val="en-US"/>
              </w:rPr>
              <w:t xml:space="preserve"> </w:t>
            </w:r>
            <w:r w:rsidRPr="00E766F0">
              <w:rPr>
                <w:rFonts w:ascii="Times New Roman" w:hAnsi="Times New Roman"/>
                <w:sz w:val="24"/>
                <w:szCs w:val="24"/>
              </w:rPr>
              <w:t>до</w:t>
            </w:r>
            <w:r w:rsidRPr="00E766F0">
              <w:rPr>
                <w:rFonts w:ascii="Times New Roman" w:hAnsi="Times New Roman"/>
                <w:sz w:val="24"/>
                <w:szCs w:val="24"/>
                <w:lang w:val="en-US"/>
              </w:rPr>
              <w:t xml:space="preserve"> 2027</w:t>
            </w:r>
          </w:p>
        </w:tc>
      </w:tr>
    </w:tbl>
    <w:p w:rsidR="00F30631" w:rsidRPr="00E766F0" w:rsidRDefault="00F30631" w:rsidP="00F30631">
      <w:pPr>
        <w:pStyle w:val="a5"/>
        <w:rPr>
          <w:sz w:val="22"/>
          <w:szCs w:val="22"/>
        </w:rPr>
      </w:pPr>
    </w:p>
    <w:p w:rsidR="00F30631" w:rsidRPr="00E766F0" w:rsidRDefault="00F30631" w:rsidP="00F30631">
      <w:pPr>
        <w:pStyle w:val="a5"/>
        <w:rPr>
          <w:sz w:val="22"/>
          <w:szCs w:val="22"/>
        </w:rPr>
      </w:pPr>
    </w:p>
    <w:p w:rsidR="00D86745" w:rsidRDefault="00D86745" w:rsidP="00F30631">
      <w:pPr>
        <w:ind w:left="144"/>
        <w:rPr>
          <w:sz w:val="26"/>
          <w:szCs w:val="26"/>
        </w:rPr>
      </w:pPr>
    </w:p>
    <w:p w:rsidR="00D86745" w:rsidRDefault="00D86745" w:rsidP="00F30631">
      <w:pPr>
        <w:ind w:left="144"/>
        <w:rPr>
          <w:sz w:val="26"/>
          <w:szCs w:val="26"/>
        </w:rPr>
      </w:pPr>
    </w:p>
    <w:p w:rsidR="00D86745" w:rsidRDefault="00D86745" w:rsidP="00F30631">
      <w:pPr>
        <w:ind w:left="144"/>
        <w:rPr>
          <w:sz w:val="26"/>
          <w:szCs w:val="26"/>
        </w:rPr>
      </w:pPr>
    </w:p>
    <w:p w:rsidR="00F30631" w:rsidRPr="00E766F0" w:rsidRDefault="00F30631" w:rsidP="00F30631">
      <w:pPr>
        <w:ind w:left="144"/>
        <w:rPr>
          <w:b/>
          <w:sz w:val="26"/>
          <w:szCs w:val="26"/>
        </w:rPr>
      </w:pPr>
      <w:r w:rsidRPr="00E766F0">
        <w:rPr>
          <w:sz w:val="26"/>
          <w:szCs w:val="26"/>
        </w:rPr>
        <w:t xml:space="preserve">Галузь (сектор)для публічного інвестування –  </w:t>
      </w:r>
      <w:r w:rsidRPr="00E766F0">
        <w:rPr>
          <w:b/>
          <w:sz w:val="26"/>
          <w:szCs w:val="26"/>
        </w:rPr>
        <w:t xml:space="preserve">Охорона </w:t>
      </w:r>
      <w:r w:rsidRPr="00E766F0">
        <w:rPr>
          <w:b/>
          <w:spacing w:val="-2"/>
          <w:sz w:val="26"/>
          <w:szCs w:val="26"/>
        </w:rPr>
        <w:t>здоров'я</w:t>
      </w:r>
    </w:p>
    <w:p w:rsidR="00F30631" w:rsidRPr="00E766F0" w:rsidRDefault="00F30631" w:rsidP="00F30631">
      <w:pPr>
        <w:pStyle w:val="a5"/>
        <w:spacing w:before="27" w:line="259" w:lineRule="auto"/>
        <w:ind w:left="144" w:right="-1"/>
        <w:rPr>
          <w:sz w:val="26"/>
          <w:szCs w:val="26"/>
        </w:rPr>
      </w:pPr>
      <w:r w:rsidRPr="00E766F0">
        <w:rPr>
          <w:sz w:val="26"/>
          <w:szCs w:val="26"/>
        </w:rPr>
        <w:t>Відповідальні за галузь (сектор) для публічного інвестування – Виконавчий комітет Новоодеської міської ради (КНП «Новоодеська багатопрофіль</w:t>
      </w:r>
      <w:r w:rsidR="00E766F0">
        <w:rPr>
          <w:sz w:val="26"/>
          <w:szCs w:val="26"/>
        </w:rPr>
        <w:t>на лікарня», КНП «Нооодеський центр первинної медико-санітарної допомоги»</w:t>
      </w:r>
      <w:r w:rsidRPr="00E766F0">
        <w:rPr>
          <w:sz w:val="26"/>
          <w:szCs w:val="26"/>
        </w:rPr>
        <w:t>)</w:t>
      </w:r>
    </w:p>
    <w:p w:rsidR="00F30631" w:rsidRPr="00E766F0" w:rsidRDefault="00F30631" w:rsidP="00F30631">
      <w:pPr>
        <w:pStyle w:val="a5"/>
        <w:spacing w:before="27" w:line="259" w:lineRule="auto"/>
        <w:ind w:left="144" w:right="1234"/>
        <w:rPr>
          <w:sz w:val="26"/>
          <w:szCs w:val="26"/>
        </w:rPr>
      </w:pPr>
      <w:r w:rsidRPr="00E766F0">
        <w:rPr>
          <w:sz w:val="26"/>
          <w:szCs w:val="26"/>
        </w:rPr>
        <w:t>Граничний сукупний обсяг публічних інвестицій на середньостроковий період –   280 тис. грн</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20"/>
        <w:gridCol w:w="2724"/>
        <w:gridCol w:w="1843"/>
        <w:gridCol w:w="3828"/>
        <w:gridCol w:w="1277"/>
        <w:gridCol w:w="854"/>
        <w:gridCol w:w="2405"/>
      </w:tblGrid>
      <w:tr w:rsidR="00F30631" w:rsidRPr="00E766F0" w:rsidTr="00F30631">
        <w:trPr>
          <w:trHeight w:val="755"/>
        </w:trPr>
        <w:tc>
          <w:tcPr>
            <w:tcW w:w="2520" w:type="dxa"/>
          </w:tcPr>
          <w:p w:rsidR="00F30631" w:rsidRPr="00E766F0" w:rsidRDefault="00F30631" w:rsidP="00F30631">
            <w:pPr>
              <w:pStyle w:val="TableParagraph"/>
              <w:spacing w:before="28"/>
              <w:ind w:left="42"/>
              <w:rPr>
                <w:rFonts w:ascii="Times New Roman" w:hAnsi="Times New Roman"/>
                <w:b/>
                <w:sz w:val="24"/>
                <w:szCs w:val="24"/>
              </w:rPr>
            </w:pPr>
            <w:r w:rsidRPr="00E766F0">
              <w:rPr>
                <w:rFonts w:ascii="Times New Roman" w:hAnsi="Times New Roman"/>
                <w:b/>
                <w:spacing w:val="-2"/>
                <w:sz w:val="24"/>
                <w:szCs w:val="24"/>
              </w:rPr>
              <w:t>Напрям</w:t>
            </w:r>
          </w:p>
        </w:tc>
        <w:tc>
          <w:tcPr>
            <w:tcW w:w="2724" w:type="dxa"/>
          </w:tcPr>
          <w:p w:rsidR="00F30631" w:rsidRPr="00E766F0" w:rsidRDefault="00F30631" w:rsidP="00F30631">
            <w:pPr>
              <w:pStyle w:val="TableParagraph"/>
              <w:spacing w:before="28"/>
              <w:ind w:left="43"/>
              <w:rPr>
                <w:rFonts w:ascii="Times New Roman" w:hAnsi="Times New Roman"/>
                <w:b/>
                <w:sz w:val="24"/>
                <w:szCs w:val="24"/>
              </w:rPr>
            </w:pPr>
            <w:r w:rsidRPr="00E766F0">
              <w:rPr>
                <w:rFonts w:ascii="Times New Roman" w:hAnsi="Times New Roman"/>
                <w:b/>
                <w:sz w:val="24"/>
                <w:szCs w:val="24"/>
              </w:rPr>
              <w:t xml:space="preserve">Діючі </w:t>
            </w:r>
            <w:r w:rsidRPr="00E766F0">
              <w:rPr>
                <w:rFonts w:ascii="Times New Roman" w:hAnsi="Times New Roman"/>
                <w:b/>
                <w:spacing w:val="-2"/>
                <w:sz w:val="24"/>
                <w:szCs w:val="24"/>
              </w:rPr>
              <w:t>проекти</w:t>
            </w:r>
          </w:p>
        </w:tc>
        <w:tc>
          <w:tcPr>
            <w:tcW w:w="1843" w:type="dxa"/>
          </w:tcPr>
          <w:p w:rsidR="00F30631" w:rsidRPr="00E766F0" w:rsidRDefault="00F30631" w:rsidP="00F30631">
            <w:pPr>
              <w:pStyle w:val="TableParagraph"/>
              <w:spacing w:before="28"/>
              <w:ind w:left="46"/>
              <w:rPr>
                <w:rFonts w:ascii="Times New Roman" w:hAnsi="Times New Roman"/>
                <w:b/>
                <w:sz w:val="24"/>
                <w:szCs w:val="24"/>
              </w:rPr>
            </w:pPr>
            <w:r w:rsidRPr="00E766F0">
              <w:rPr>
                <w:rFonts w:ascii="Times New Roman" w:hAnsi="Times New Roman"/>
                <w:b/>
                <w:spacing w:val="-2"/>
                <w:sz w:val="24"/>
                <w:szCs w:val="24"/>
              </w:rPr>
              <w:t>Підсектор</w:t>
            </w:r>
          </w:p>
        </w:tc>
        <w:tc>
          <w:tcPr>
            <w:tcW w:w="3828" w:type="dxa"/>
          </w:tcPr>
          <w:p w:rsidR="00F30631" w:rsidRPr="00E766F0" w:rsidRDefault="00F30631" w:rsidP="00F30631">
            <w:pPr>
              <w:pStyle w:val="TableParagraph"/>
              <w:spacing w:before="28"/>
              <w:ind w:left="46"/>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277" w:type="dxa"/>
          </w:tcPr>
          <w:p w:rsidR="00F30631" w:rsidRPr="00E766F0" w:rsidRDefault="00F30631" w:rsidP="00F30631">
            <w:pPr>
              <w:pStyle w:val="TableParagraph"/>
              <w:spacing w:before="28" w:line="259" w:lineRule="auto"/>
              <w:ind w:left="46"/>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854" w:type="dxa"/>
          </w:tcPr>
          <w:p w:rsidR="00F30631" w:rsidRPr="00E766F0" w:rsidRDefault="00F30631" w:rsidP="00F30631">
            <w:pPr>
              <w:pStyle w:val="TableParagraph"/>
              <w:spacing w:before="28" w:line="259" w:lineRule="auto"/>
              <w:ind w:left="44"/>
              <w:rPr>
                <w:rFonts w:ascii="Times New Roman" w:hAnsi="Times New Roman"/>
                <w:b/>
                <w:sz w:val="24"/>
                <w:szCs w:val="24"/>
              </w:rPr>
            </w:pPr>
            <w:r w:rsidRPr="00E766F0">
              <w:rPr>
                <w:rFonts w:ascii="Times New Roman" w:hAnsi="Times New Roman"/>
                <w:b/>
                <w:spacing w:val="-4"/>
                <w:sz w:val="24"/>
                <w:szCs w:val="24"/>
              </w:rPr>
              <w:t>Ціль 2028</w:t>
            </w:r>
          </w:p>
        </w:tc>
        <w:tc>
          <w:tcPr>
            <w:tcW w:w="2405" w:type="dxa"/>
          </w:tcPr>
          <w:p w:rsidR="00F30631" w:rsidRPr="00E766F0" w:rsidRDefault="00F30631" w:rsidP="00F30631">
            <w:pPr>
              <w:pStyle w:val="TableParagraph"/>
              <w:spacing w:before="28"/>
              <w:ind w:left="45"/>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F30631">
        <w:trPr>
          <w:trHeight w:val="2493"/>
        </w:trPr>
        <w:tc>
          <w:tcPr>
            <w:tcW w:w="2520" w:type="dxa"/>
            <w:vMerge w:val="restart"/>
          </w:tcPr>
          <w:p w:rsidR="00F30631" w:rsidRPr="00E766F0" w:rsidRDefault="00F30631" w:rsidP="00F30631">
            <w:pPr>
              <w:pStyle w:val="TableParagraph"/>
              <w:spacing w:before="23"/>
              <w:ind w:left="42"/>
              <w:rPr>
                <w:rFonts w:ascii="Times New Roman" w:hAnsi="Times New Roman"/>
                <w:sz w:val="24"/>
                <w:szCs w:val="24"/>
              </w:rPr>
            </w:pPr>
            <w:r w:rsidRPr="00E766F0">
              <w:rPr>
                <w:rFonts w:ascii="Times New Roman" w:hAnsi="Times New Roman"/>
                <w:spacing w:val="-2"/>
                <w:sz w:val="24"/>
                <w:szCs w:val="24"/>
              </w:rPr>
              <w:t>Забезпечення</w:t>
            </w:r>
          </w:p>
          <w:p w:rsidR="00F30631" w:rsidRPr="00E766F0" w:rsidRDefault="00F30631" w:rsidP="00F30631">
            <w:pPr>
              <w:pStyle w:val="TableParagraph"/>
              <w:spacing w:before="27" w:line="259" w:lineRule="auto"/>
              <w:rPr>
                <w:rFonts w:ascii="Times New Roman" w:hAnsi="Times New Roman"/>
                <w:sz w:val="24"/>
                <w:szCs w:val="24"/>
              </w:rPr>
            </w:pPr>
            <w:r w:rsidRPr="00E766F0">
              <w:rPr>
                <w:rFonts w:ascii="Times New Roman" w:hAnsi="Times New Roman"/>
                <w:sz w:val="24"/>
                <w:szCs w:val="24"/>
              </w:rPr>
              <w:t xml:space="preserve">медичних закладів </w:t>
            </w:r>
            <w:r w:rsidRPr="00E766F0">
              <w:rPr>
                <w:rFonts w:ascii="Times New Roman" w:hAnsi="Times New Roman"/>
                <w:spacing w:val="-2"/>
                <w:sz w:val="24"/>
                <w:szCs w:val="24"/>
              </w:rPr>
              <w:t xml:space="preserve">сучасним </w:t>
            </w:r>
            <w:r w:rsidRPr="00E766F0">
              <w:rPr>
                <w:rFonts w:ascii="Times New Roman" w:hAnsi="Times New Roman"/>
                <w:sz w:val="24"/>
                <w:szCs w:val="24"/>
              </w:rPr>
              <w:t xml:space="preserve">обладнанням та </w:t>
            </w:r>
            <w:r w:rsidRPr="00E766F0">
              <w:rPr>
                <w:rFonts w:ascii="Times New Roman" w:hAnsi="Times New Roman"/>
                <w:spacing w:val="-2"/>
                <w:sz w:val="24"/>
                <w:szCs w:val="24"/>
              </w:rPr>
              <w:t>медичними виробами</w:t>
            </w:r>
          </w:p>
        </w:tc>
        <w:tc>
          <w:tcPr>
            <w:tcW w:w="2724"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 xml:space="preserve">Модернізація матеріально- </w:t>
            </w:r>
            <w:r w:rsidRPr="00E766F0">
              <w:rPr>
                <w:rFonts w:ascii="Times New Roman" w:hAnsi="Times New Roman"/>
                <w:sz w:val="24"/>
                <w:szCs w:val="24"/>
                <w:lang w:val="ru-RU"/>
              </w:rPr>
              <w:t xml:space="preserve">технічної бази закладів охорони здоров'я, що надають </w:t>
            </w:r>
            <w:r w:rsidRPr="00E766F0">
              <w:rPr>
                <w:rFonts w:ascii="Times New Roman" w:hAnsi="Times New Roman"/>
                <w:spacing w:val="-2"/>
                <w:sz w:val="24"/>
                <w:szCs w:val="24"/>
                <w:lang w:val="ru-RU"/>
              </w:rPr>
              <w:t>спеціалізовану</w:t>
            </w:r>
          </w:p>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 xml:space="preserve">медичну </w:t>
            </w:r>
            <w:r w:rsidRPr="00E766F0">
              <w:rPr>
                <w:rFonts w:ascii="Times New Roman" w:hAnsi="Times New Roman"/>
                <w:spacing w:val="-2"/>
                <w:sz w:val="24"/>
                <w:szCs w:val="24"/>
              </w:rPr>
              <w:t>допомогу</w:t>
            </w:r>
          </w:p>
        </w:tc>
        <w:tc>
          <w:tcPr>
            <w:tcW w:w="1843" w:type="dxa"/>
            <w:vMerge w:val="restart"/>
          </w:tcPr>
          <w:p w:rsidR="00F30631" w:rsidRPr="00E766F0" w:rsidRDefault="00F30631" w:rsidP="00F30631">
            <w:pPr>
              <w:pStyle w:val="TableParagraph"/>
              <w:ind w:left="46"/>
              <w:rPr>
                <w:rFonts w:ascii="Times New Roman" w:hAnsi="Times New Roman"/>
                <w:sz w:val="24"/>
                <w:szCs w:val="24"/>
              </w:rPr>
            </w:pPr>
            <w:r w:rsidRPr="00E766F0">
              <w:rPr>
                <w:rFonts w:ascii="Times New Roman" w:hAnsi="Times New Roman"/>
                <w:spacing w:val="-2"/>
                <w:sz w:val="24"/>
                <w:szCs w:val="24"/>
              </w:rPr>
              <w:t>Спеціалізован</w:t>
            </w:r>
            <w:r w:rsidRPr="00E766F0">
              <w:rPr>
                <w:rFonts w:ascii="Times New Roman" w:hAnsi="Times New Roman"/>
                <w:sz w:val="24"/>
                <w:szCs w:val="24"/>
              </w:rPr>
              <w:t xml:space="preserve">а медична </w:t>
            </w:r>
            <w:r w:rsidRPr="00E766F0">
              <w:rPr>
                <w:rFonts w:ascii="Times New Roman" w:hAnsi="Times New Roman"/>
                <w:spacing w:val="-2"/>
                <w:sz w:val="24"/>
                <w:szCs w:val="24"/>
              </w:rPr>
              <w:t>допомога</w:t>
            </w:r>
          </w:p>
        </w:tc>
        <w:tc>
          <w:tcPr>
            <w:tcW w:w="3828" w:type="dxa"/>
          </w:tcPr>
          <w:p w:rsidR="00F30631" w:rsidRPr="00E766F0" w:rsidRDefault="00F30631" w:rsidP="00F30631">
            <w:pPr>
              <w:pStyle w:val="TableParagraph"/>
              <w:spacing w:before="23" w:line="259" w:lineRule="auto"/>
              <w:ind w:left="46"/>
              <w:rPr>
                <w:rFonts w:ascii="Times New Roman" w:hAnsi="Times New Roman"/>
                <w:sz w:val="24"/>
                <w:szCs w:val="24"/>
              </w:rPr>
            </w:pPr>
            <w:r w:rsidRPr="00E766F0">
              <w:rPr>
                <w:rFonts w:ascii="Times New Roman" w:hAnsi="Times New Roman"/>
                <w:sz w:val="24"/>
                <w:szCs w:val="24"/>
              </w:rPr>
              <w:t xml:space="preserve">Кількість закладів охорони здоров’я, в яких оновлено та покращено матеріально- технічну базу, в т.ч  інших закладів </w:t>
            </w:r>
          </w:p>
        </w:tc>
        <w:tc>
          <w:tcPr>
            <w:tcW w:w="1277" w:type="dxa"/>
          </w:tcPr>
          <w:p w:rsidR="00F30631" w:rsidRPr="00E766F0" w:rsidRDefault="00F30631" w:rsidP="00F30631">
            <w:pPr>
              <w:pStyle w:val="TableParagraph"/>
              <w:spacing w:before="23"/>
              <w:ind w:left="46"/>
              <w:rPr>
                <w:rFonts w:ascii="Times New Roman" w:hAnsi="Times New Roman"/>
                <w:sz w:val="24"/>
                <w:szCs w:val="24"/>
              </w:rPr>
            </w:pPr>
            <w:r w:rsidRPr="00E766F0">
              <w:rPr>
                <w:rFonts w:ascii="Times New Roman" w:hAnsi="Times New Roman"/>
                <w:sz w:val="24"/>
                <w:szCs w:val="24"/>
              </w:rPr>
              <w:t>0</w:t>
            </w:r>
          </w:p>
        </w:tc>
        <w:tc>
          <w:tcPr>
            <w:tcW w:w="854" w:type="dxa"/>
          </w:tcPr>
          <w:p w:rsidR="00F30631" w:rsidRPr="00E766F0" w:rsidRDefault="00F30631" w:rsidP="00F30631">
            <w:pPr>
              <w:pStyle w:val="TableParagraph"/>
              <w:spacing w:before="23"/>
              <w:ind w:left="44"/>
              <w:rPr>
                <w:rFonts w:ascii="Times New Roman" w:hAnsi="Times New Roman"/>
                <w:sz w:val="24"/>
                <w:szCs w:val="24"/>
              </w:rPr>
            </w:pPr>
            <w:r w:rsidRPr="00E766F0">
              <w:rPr>
                <w:rFonts w:ascii="Times New Roman" w:hAnsi="Times New Roman"/>
                <w:sz w:val="24"/>
                <w:szCs w:val="24"/>
              </w:rPr>
              <w:t>1</w:t>
            </w:r>
          </w:p>
        </w:tc>
        <w:tc>
          <w:tcPr>
            <w:tcW w:w="2405" w:type="dxa"/>
            <w:vMerge w:val="restart"/>
          </w:tcPr>
          <w:p w:rsidR="00F30631" w:rsidRPr="00E766F0" w:rsidRDefault="00F30631" w:rsidP="00F30631">
            <w:pPr>
              <w:pStyle w:val="TableParagraph"/>
              <w:spacing w:before="23" w:line="259" w:lineRule="auto"/>
              <w:ind w:left="45"/>
              <w:rPr>
                <w:rFonts w:ascii="Times New Roman" w:hAnsi="Times New Roman"/>
                <w:sz w:val="24"/>
                <w:szCs w:val="24"/>
              </w:rPr>
            </w:pPr>
            <w:r w:rsidRPr="00E766F0">
              <w:rPr>
                <w:rFonts w:ascii="Times New Roman" w:hAnsi="Times New Roman"/>
                <w:spacing w:val="-2"/>
                <w:sz w:val="24"/>
                <w:szCs w:val="24"/>
              </w:rPr>
              <w:t xml:space="preserve">Програма </w:t>
            </w:r>
            <w:r w:rsidRPr="00E766F0">
              <w:rPr>
                <w:rFonts w:ascii="Times New Roman" w:hAnsi="Times New Roman"/>
                <w:sz w:val="24"/>
                <w:szCs w:val="24"/>
              </w:rPr>
              <w:t>діяльності Уряду,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pStyle w:val="TableParagraph"/>
              <w:spacing w:before="23" w:line="259" w:lineRule="auto"/>
              <w:ind w:left="45"/>
              <w:rPr>
                <w:rFonts w:ascii="Times New Roman" w:hAnsi="Times New Roman"/>
                <w:sz w:val="24"/>
                <w:szCs w:val="24"/>
              </w:rPr>
            </w:pPr>
            <w:r w:rsidRPr="00E766F0">
              <w:rPr>
                <w:rFonts w:ascii="Times New Roman" w:hAnsi="Times New Roman"/>
                <w:sz w:val="24"/>
                <w:szCs w:val="24"/>
                <w:lang w:val="ru-RU"/>
              </w:rPr>
              <w:t>Новоодеської міської ради від 28.02.2024 р. № 54, оновлено рішенням №78 від 22.05.2025</w:t>
            </w:r>
            <w:r w:rsidRPr="00E766F0">
              <w:rPr>
                <w:rFonts w:ascii="Times New Roman" w:hAnsi="Times New Roman"/>
                <w:sz w:val="24"/>
                <w:szCs w:val="24"/>
              </w:rPr>
              <w:t>)</w:t>
            </w:r>
          </w:p>
        </w:tc>
      </w:tr>
      <w:tr w:rsidR="00F30631" w:rsidRPr="00E766F0" w:rsidTr="00F30631">
        <w:trPr>
          <w:trHeight w:val="622"/>
        </w:trPr>
        <w:tc>
          <w:tcPr>
            <w:tcW w:w="2520" w:type="dxa"/>
            <w:vMerge/>
            <w:tcBorders>
              <w:top w:val="nil"/>
            </w:tcBorders>
          </w:tcPr>
          <w:p w:rsidR="00F30631" w:rsidRPr="00E766F0" w:rsidRDefault="00F30631" w:rsidP="00F30631">
            <w:pPr>
              <w:rPr>
                <w:rFonts w:ascii="Times New Roman" w:hAnsi="Times New Roman"/>
                <w:sz w:val="24"/>
                <w:szCs w:val="24"/>
              </w:rPr>
            </w:pPr>
          </w:p>
        </w:tc>
        <w:tc>
          <w:tcPr>
            <w:tcW w:w="2724" w:type="dxa"/>
          </w:tcPr>
          <w:p w:rsidR="00F30631" w:rsidRPr="00E766F0" w:rsidRDefault="00F30631" w:rsidP="00F30631">
            <w:pPr>
              <w:pStyle w:val="TableParagraph"/>
              <w:spacing w:before="23" w:line="259" w:lineRule="auto"/>
              <w:ind w:left="43"/>
              <w:rPr>
                <w:rFonts w:ascii="Times New Roman" w:hAnsi="Times New Roman"/>
                <w:sz w:val="24"/>
                <w:szCs w:val="24"/>
              </w:rPr>
            </w:pPr>
            <w:r w:rsidRPr="00E766F0">
              <w:rPr>
                <w:rFonts w:ascii="Times New Roman" w:hAnsi="Times New Roman"/>
                <w:sz w:val="24"/>
                <w:szCs w:val="24"/>
              </w:rPr>
              <w:t>Зміцнення системи охорони здоров'я та збереження життя (HEAL Ukraine)</w:t>
            </w:r>
          </w:p>
        </w:tc>
        <w:tc>
          <w:tcPr>
            <w:tcW w:w="1843" w:type="dxa"/>
            <w:vMerge/>
            <w:tcBorders>
              <w:top w:val="nil"/>
            </w:tcBorders>
          </w:tcPr>
          <w:p w:rsidR="00F30631" w:rsidRPr="00E766F0" w:rsidRDefault="00F30631" w:rsidP="00F30631">
            <w:pPr>
              <w:rPr>
                <w:rFonts w:ascii="Times New Roman" w:hAnsi="Times New Roman"/>
                <w:sz w:val="24"/>
                <w:szCs w:val="24"/>
              </w:rPr>
            </w:pPr>
          </w:p>
        </w:tc>
        <w:tc>
          <w:tcPr>
            <w:tcW w:w="3828" w:type="dxa"/>
          </w:tcPr>
          <w:p w:rsidR="00F30631" w:rsidRPr="00E766F0" w:rsidRDefault="00F30631" w:rsidP="00F30631">
            <w:pPr>
              <w:pStyle w:val="TableParagraph"/>
              <w:rPr>
                <w:rFonts w:ascii="Times New Roman" w:hAnsi="Times New Roman"/>
                <w:sz w:val="24"/>
                <w:szCs w:val="24"/>
              </w:rPr>
            </w:pPr>
          </w:p>
        </w:tc>
        <w:tc>
          <w:tcPr>
            <w:tcW w:w="1277" w:type="dxa"/>
          </w:tcPr>
          <w:p w:rsidR="00F30631" w:rsidRPr="00E766F0" w:rsidRDefault="00F30631" w:rsidP="00F30631">
            <w:pPr>
              <w:pStyle w:val="TableParagraph"/>
              <w:rPr>
                <w:rFonts w:ascii="Times New Roman" w:hAnsi="Times New Roman"/>
                <w:sz w:val="24"/>
                <w:szCs w:val="24"/>
              </w:rPr>
            </w:pPr>
          </w:p>
        </w:tc>
        <w:tc>
          <w:tcPr>
            <w:tcW w:w="854" w:type="dxa"/>
          </w:tcPr>
          <w:p w:rsidR="00F30631" w:rsidRPr="00E766F0" w:rsidRDefault="00F30631" w:rsidP="00F30631">
            <w:pPr>
              <w:pStyle w:val="TableParagraph"/>
              <w:rPr>
                <w:rFonts w:ascii="Times New Roman" w:hAnsi="Times New Roman"/>
                <w:sz w:val="24"/>
                <w:szCs w:val="24"/>
              </w:rPr>
            </w:pPr>
          </w:p>
        </w:tc>
        <w:tc>
          <w:tcPr>
            <w:tcW w:w="2405" w:type="dxa"/>
            <w:vMerge/>
            <w:tcBorders>
              <w:top w:val="nil"/>
            </w:tcBorders>
          </w:tcPr>
          <w:p w:rsidR="00F30631" w:rsidRPr="00E766F0" w:rsidRDefault="00F30631" w:rsidP="00F30631">
            <w:pPr>
              <w:rPr>
                <w:rFonts w:ascii="Times New Roman" w:hAnsi="Times New Roman"/>
                <w:sz w:val="24"/>
                <w:szCs w:val="24"/>
              </w:rPr>
            </w:pPr>
          </w:p>
        </w:tc>
      </w:tr>
      <w:tr w:rsidR="00F30631" w:rsidRPr="00E766F0" w:rsidTr="00F30631">
        <w:trPr>
          <w:trHeight w:val="1612"/>
        </w:trPr>
        <w:tc>
          <w:tcPr>
            <w:tcW w:w="2520" w:type="dxa"/>
          </w:tcPr>
          <w:p w:rsidR="00F30631" w:rsidRPr="00E766F0" w:rsidRDefault="00F30631" w:rsidP="00F30631">
            <w:pPr>
              <w:pStyle w:val="TableParagraph"/>
              <w:spacing w:before="23" w:line="259" w:lineRule="auto"/>
              <w:ind w:left="42"/>
              <w:rPr>
                <w:rFonts w:ascii="Times New Roman" w:hAnsi="Times New Roman"/>
                <w:sz w:val="24"/>
                <w:szCs w:val="24"/>
              </w:rPr>
            </w:pPr>
            <w:r w:rsidRPr="00E766F0">
              <w:rPr>
                <w:rFonts w:ascii="Times New Roman" w:hAnsi="Times New Roman"/>
                <w:spacing w:val="-2"/>
                <w:sz w:val="24"/>
                <w:szCs w:val="24"/>
              </w:rPr>
              <w:t xml:space="preserve">Забезпечення </w:t>
            </w:r>
            <w:r w:rsidRPr="00E766F0">
              <w:rPr>
                <w:rFonts w:ascii="Times New Roman" w:hAnsi="Times New Roman"/>
                <w:sz w:val="24"/>
                <w:szCs w:val="24"/>
              </w:rPr>
              <w:t xml:space="preserve">доступу до якісної медичної допомоги шляхом розбудови й модернізації об'єктів медичної </w:t>
            </w:r>
            <w:r w:rsidRPr="00E766F0">
              <w:rPr>
                <w:rFonts w:ascii="Times New Roman" w:hAnsi="Times New Roman"/>
                <w:spacing w:val="-2"/>
                <w:sz w:val="24"/>
                <w:szCs w:val="24"/>
              </w:rPr>
              <w:t>інфраструктури</w:t>
            </w:r>
          </w:p>
        </w:tc>
        <w:tc>
          <w:tcPr>
            <w:tcW w:w="2724" w:type="dxa"/>
          </w:tcPr>
          <w:p w:rsidR="00F30631" w:rsidRPr="00E766F0" w:rsidRDefault="00F30631" w:rsidP="00F30631">
            <w:pPr>
              <w:pStyle w:val="TableParagraph"/>
              <w:spacing w:before="23" w:line="259" w:lineRule="auto"/>
              <w:ind w:left="43" w:right="109"/>
              <w:rPr>
                <w:rFonts w:ascii="Times New Roman" w:hAnsi="Times New Roman"/>
                <w:sz w:val="24"/>
                <w:szCs w:val="24"/>
              </w:rPr>
            </w:pPr>
            <w:r w:rsidRPr="00E766F0">
              <w:rPr>
                <w:rFonts w:ascii="Times New Roman" w:hAnsi="Times New Roman"/>
                <w:sz w:val="24"/>
                <w:szCs w:val="24"/>
              </w:rPr>
              <w:t xml:space="preserve">Будівництво водо- каналізаційної системи КНП «Новоодеська багатопрофільна лікарня </w:t>
            </w:r>
          </w:p>
        </w:tc>
        <w:tc>
          <w:tcPr>
            <w:tcW w:w="1843" w:type="dxa"/>
          </w:tcPr>
          <w:p w:rsidR="00F30631" w:rsidRPr="00E766F0" w:rsidRDefault="00F30631" w:rsidP="00F30631">
            <w:pPr>
              <w:pStyle w:val="TableParagraph"/>
              <w:spacing w:before="23" w:line="259" w:lineRule="auto"/>
              <w:ind w:left="46" w:right="11"/>
              <w:rPr>
                <w:rFonts w:ascii="Times New Roman" w:hAnsi="Times New Roman"/>
                <w:sz w:val="24"/>
                <w:szCs w:val="24"/>
              </w:rPr>
            </w:pPr>
            <w:r w:rsidRPr="00E766F0">
              <w:rPr>
                <w:rFonts w:ascii="Times New Roman" w:hAnsi="Times New Roman"/>
                <w:spacing w:val="-2"/>
                <w:sz w:val="24"/>
                <w:szCs w:val="24"/>
              </w:rPr>
              <w:t>Спеціалізован</w:t>
            </w:r>
            <w:r w:rsidRPr="00E766F0">
              <w:rPr>
                <w:rFonts w:ascii="Times New Roman" w:hAnsi="Times New Roman"/>
                <w:sz w:val="24"/>
                <w:szCs w:val="24"/>
              </w:rPr>
              <w:t xml:space="preserve">а медична </w:t>
            </w:r>
            <w:r w:rsidRPr="00E766F0">
              <w:rPr>
                <w:rFonts w:ascii="Times New Roman" w:hAnsi="Times New Roman"/>
                <w:spacing w:val="-2"/>
                <w:sz w:val="24"/>
                <w:szCs w:val="24"/>
              </w:rPr>
              <w:t>допомога</w:t>
            </w:r>
          </w:p>
        </w:tc>
        <w:tc>
          <w:tcPr>
            <w:tcW w:w="3828" w:type="dxa"/>
          </w:tcPr>
          <w:p w:rsidR="00F30631" w:rsidRPr="00E766F0" w:rsidRDefault="00F30631" w:rsidP="00F30631">
            <w:pPr>
              <w:pStyle w:val="TableParagraph"/>
              <w:spacing w:before="23" w:line="259" w:lineRule="auto"/>
              <w:ind w:left="46" w:right="59"/>
              <w:rPr>
                <w:rFonts w:ascii="Times New Roman" w:hAnsi="Times New Roman"/>
                <w:sz w:val="24"/>
                <w:szCs w:val="24"/>
              </w:rPr>
            </w:pPr>
            <w:r w:rsidRPr="00E766F0">
              <w:rPr>
                <w:rFonts w:ascii="Times New Roman" w:hAnsi="Times New Roman"/>
                <w:sz w:val="24"/>
                <w:szCs w:val="24"/>
              </w:rPr>
              <w:t>Кількість закладів охорони здоров’я в яких завершено реалізацію, в т. ч інших соціальних об’єктів на території</w:t>
            </w:r>
          </w:p>
        </w:tc>
        <w:tc>
          <w:tcPr>
            <w:tcW w:w="1277" w:type="dxa"/>
          </w:tcPr>
          <w:p w:rsidR="00F30631" w:rsidRPr="00E766F0" w:rsidRDefault="00F30631" w:rsidP="00F30631">
            <w:pPr>
              <w:pStyle w:val="TableParagraph"/>
              <w:spacing w:before="21"/>
              <w:ind w:left="46"/>
              <w:rPr>
                <w:rFonts w:ascii="Times New Roman" w:hAnsi="Times New Roman"/>
                <w:sz w:val="24"/>
                <w:szCs w:val="24"/>
              </w:rPr>
            </w:pPr>
            <w:r w:rsidRPr="00E766F0">
              <w:rPr>
                <w:rFonts w:ascii="Times New Roman" w:hAnsi="Times New Roman"/>
                <w:sz w:val="24"/>
                <w:szCs w:val="24"/>
              </w:rPr>
              <w:t>0</w:t>
            </w:r>
          </w:p>
        </w:tc>
        <w:tc>
          <w:tcPr>
            <w:tcW w:w="854" w:type="dxa"/>
          </w:tcPr>
          <w:p w:rsidR="00F30631" w:rsidRPr="00E766F0" w:rsidRDefault="00F30631" w:rsidP="00F30631">
            <w:pPr>
              <w:pStyle w:val="TableParagraph"/>
              <w:spacing w:before="21"/>
              <w:ind w:left="44"/>
              <w:rPr>
                <w:rFonts w:ascii="Times New Roman" w:hAnsi="Times New Roman"/>
                <w:sz w:val="24"/>
                <w:szCs w:val="24"/>
              </w:rPr>
            </w:pPr>
            <w:r w:rsidRPr="00E766F0">
              <w:rPr>
                <w:rFonts w:ascii="Times New Roman" w:hAnsi="Times New Roman"/>
                <w:sz w:val="24"/>
                <w:szCs w:val="24"/>
              </w:rPr>
              <w:t>1+3</w:t>
            </w:r>
          </w:p>
        </w:tc>
        <w:tc>
          <w:tcPr>
            <w:tcW w:w="2405" w:type="dxa"/>
          </w:tcPr>
          <w:p w:rsidR="00F30631" w:rsidRPr="00E766F0" w:rsidRDefault="00F30631" w:rsidP="00F30631">
            <w:pPr>
              <w:pStyle w:val="TableParagraph"/>
              <w:spacing w:before="23" w:line="259" w:lineRule="auto"/>
              <w:ind w:left="45"/>
              <w:rPr>
                <w:rFonts w:ascii="Times New Roman" w:hAnsi="Times New Roman"/>
                <w:sz w:val="24"/>
                <w:szCs w:val="24"/>
              </w:rPr>
            </w:pPr>
            <w:r w:rsidRPr="00E766F0">
              <w:rPr>
                <w:rFonts w:ascii="Times New Roman" w:hAnsi="Times New Roman"/>
                <w:sz w:val="24"/>
                <w:szCs w:val="24"/>
              </w:rPr>
              <w:t>Стратегія розвитку системи охорони здоров’я на період до 2030 року</w:t>
            </w:r>
          </w:p>
        </w:tc>
      </w:tr>
      <w:tr w:rsidR="00F30631" w:rsidRPr="00E766F0" w:rsidTr="00F30631">
        <w:trPr>
          <w:trHeight w:val="407"/>
        </w:trPr>
        <w:tc>
          <w:tcPr>
            <w:tcW w:w="2520" w:type="dxa"/>
          </w:tcPr>
          <w:p w:rsidR="00F30631" w:rsidRPr="00E766F0" w:rsidRDefault="00F30631" w:rsidP="00F30631">
            <w:pPr>
              <w:pStyle w:val="TableParagraph"/>
              <w:spacing w:before="24" w:line="259" w:lineRule="auto"/>
              <w:ind w:left="42"/>
              <w:rPr>
                <w:rFonts w:ascii="Times New Roman" w:hAnsi="Times New Roman"/>
                <w:sz w:val="24"/>
                <w:szCs w:val="24"/>
              </w:rPr>
            </w:pPr>
          </w:p>
        </w:tc>
        <w:tc>
          <w:tcPr>
            <w:tcW w:w="2724" w:type="dxa"/>
          </w:tcPr>
          <w:p w:rsidR="00F30631" w:rsidRPr="00E766F0" w:rsidRDefault="00F30631" w:rsidP="00F30631">
            <w:pPr>
              <w:pStyle w:val="TableParagraph"/>
              <w:spacing w:before="24"/>
              <w:ind w:left="43"/>
              <w:rPr>
                <w:rFonts w:ascii="Times New Roman" w:hAnsi="Times New Roman"/>
                <w:sz w:val="24"/>
                <w:szCs w:val="24"/>
              </w:rPr>
            </w:pPr>
            <w:r w:rsidRPr="00E766F0">
              <w:rPr>
                <w:rFonts w:ascii="Times New Roman" w:hAnsi="Times New Roman"/>
                <w:sz w:val="24"/>
                <w:szCs w:val="24"/>
              </w:rPr>
              <w:t>Будівництво свердловини</w:t>
            </w:r>
          </w:p>
        </w:tc>
        <w:tc>
          <w:tcPr>
            <w:tcW w:w="1843" w:type="dxa"/>
          </w:tcPr>
          <w:p w:rsidR="00F30631" w:rsidRPr="00E766F0" w:rsidRDefault="00F30631" w:rsidP="00F30631">
            <w:pPr>
              <w:pStyle w:val="TableParagraph"/>
              <w:rPr>
                <w:rFonts w:ascii="Times New Roman" w:hAnsi="Times New Roman"/>
                <w:sz w:val="24"/>
                <w:szCs w:val="24"/>
              </w:rPr>
            </w:pPr>
            <w:r w:rsidRPr="00E766F0">
              <w:rPr>
                <w:rFonts w:ascii="Times New Roman" w:hAnsi="Times New Roman"/>
                <w:spacing w:val="-2"/>
                <w:sz w:val="24"/>
                <w:szCs w:val="24"/>
              </w:rPr>
              <w:t>Спеціалізован</w:t>
            </w:r>
            <w:r w:rsidRPr="00E766F0">
              <w:rPr>
                <w:rFonts w:ascii="Times New Roman" w:hAnsi="Times New Roman"/>
                <w:sz w:val="24"/>
                <w:szCs w:val="24"/>
              </w:rPr>
              <w:t xml:space="preserve">а медична </w:t>
            </w:r>
            <w:r w:rsidRPr="00E766F0">
              <w:rPr>
                <w:rFonts w:ascii="Times New Roman" w:hAnsi="Times New Roman"/>
                <w:spacing w:val="-2"/>
                <w:sz w:val="24"/>
                <w:szCs w:val="24"/>
              </w:rPr>
              <w:t>допомога</w:t>
            </w:r>
          </w:p>
        </w:tc>
        <w:tc>
          <w:tcPr>
            <w:tcW w:w="3828" w:type="dxa"/>
          </w:tcPr>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rPr>
              <w:t>Частка днів безперебійного  водопостачання медичного закладу</w:t>
            </w:r>
          </w:p>
        </w:tc>
        <w:tc>
          <w:tcPr>
            <w:tcW w:w="1277" w:type="dxa"/>
          </w:tcPr>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rPr>
              <w:t>50%</w:t>
            </w:r>
          </w:p>
        </w:tc>
        <w:tc>
          <w:tcPr>
            <w:tcW w:w="854" w:type="dxa"/>
          </w:tcPr>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rPr>
              <w:t>100%</w:t>
            </w:r>
          </w:p>
        </w:tc>
        <w:tc>
          <w:tcPr>
            <w:tcW w:w="2405" w:type="dxa"/>
          </w:tcPr>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lang w:val="ru-RU"/>
              </w:rPr>
              <w:t xml:space="preserve">Новоодеської міської ради від 28.02.2024 р. </w:t>
            </w:r>
            <w:r w:rsidRPr="00E766F0">
              <w:rPr>
                <w:rFonts w:ascii="Times New Roman" w:hAnsi="Times New Roman"/>
                <w:sz w:val="24"/>
                <w:szCs w:val="24"/>
                <w:lang w:val="ru-RU"/>
              </w:rPr>
              <w:lastRenderedPageBreak/>
              <w:t>№ 54, оновлено рішенням №78 від 22.05.2025</w:t>
            </w:r>
            <w:r w:rsidRPr="00E766F0">
              <w:rPr>
                <w:rFonts w:ascii="Times New Roman" w:hAnsi="Times New Roman"/>
                <w:sz w:val="24"/>
                <w:szCs w:val="24"/>
              </w:rPr>
              <w:t>)</w:t>
            </w:r>
          </w:p>
        </w:tc>
      </w:tr>
    </w:tbl>
    <w:p w:rsidR="00F30631" w:rsidRPr="00E766F0" w:rsidRDefault="00F30631" w:rsidP="00F30631">
      <w:pPr>
        <w:pStyle w:val="a5"/>
        <w:spacing w:before="43"/>
      </w:pPr>
    </w:p>
    <w:p w:rsidR="00F30631" w:rsidRPr="00E766F0" w:rsidRDefault="00F30631" w:rsidP="00F30631">
      <w:pPr>
        <w:ind w:left="144"/>
        <w:rPr>
          <w:b/>
          <w:sz w:val="26"/>
          <w:szCs w:val="26"/>
        </w:rPr>
      </w:pPr>
      <w:r w:rsidRPr="00E766F0">
        <w:rPr>
          <w:sz w:val="26"/>
          <w:szCs w:val="26"/>
        </w:rPr>
        <w:t xml:space="preserve">Галузь (сектор) для публічного інвестування – </w:t>
      </w:r>
      <w:r w:rsidRPr="00E766F0">
        <w:rPr>
          <w:b/>
          <w:sz w:val="26"/>
          <w:szCs w:val="26"/>
        </w:rPr>
        <w:t xml:space="preserve">Муніципальна інфраструктура та </w:t>
      </w:r>
      <w:r w:rsidRPr="00E766F0">
        <w:rPr>
          <w:b/>
          <w:spacing w:val="-2"/>
          <w:sz w:val="26"/>
          <w:szCs w:val="26"/>
        </w:rPr>
        <w:t>послуги</w:t>
      </w:r>
    </w:p>
    <w:p w:rsidR="00F30631" w:rsidRPr="00E766F0" w:rsidRDefault="00F30631" w:rsidP="00F30631">
      <w:pPr>
        <w:pStyle w:val="a5"/>
        <w:spacing w:before="26" w:line="259" w:lineRule="auto"/>
        <w:ind w:left="144" w:right="-1"/>
        <w:rPr>
          <w:sz w:val="26"/>
          <w:szCs w:val="26"/>
        </w:rPr>
      </w:pPr>
      <w:r w:rsidRPr="00E766F0">
        <w:rPr>
          <w:sz w:val="26"/>
          <w:szCs w:val="26"/>
        </w:rPr>
        <w:t>Відповідальний за галузь (сектор) для публічного інвестування – Виконавчий комітет Новоодеської міської ради (Відділ ЖКГ та цивільного захисту)</w:t>
      </w:r>
    </w:p>
    <w:p w:rsidR="00F30631" w:rsidRPr="00E766F0" w:rsidRDefault="00F30631" w:rsidP="00F30631">
      <w:pPr>
        <w:pStyle w:val="a5"/>
        <w:spacing w:before="26" w:line="259" w:lineRule="auto"/>
        <w:ind w:left="144" w:right="538"/>
        <w:rPr>
          <w:sz w:val="26"/>
          <w:szCs w:val="26"/>
        </w:rPr>
      </w:pPr>
      <w:r w:rsidRPr="00E766F0">
        <w:rPr>
          <w:sz w:val="26"/>
          <w:szCs w:val="26"/>
        </w:rPr>
        <w:t>Граничний сукупний обсяг публічних інвестиційна середньостроковий період –  750 тис.</w:t>
      </w:r>
      <w:r w:rsidRPr="00E766F0">
        <w:rPr>
          <w:spacing w:val="-5"/>
          <w:sz w:val="26"/>
          <w:szCs w:val="26"/>
        </w:rPr>
        <w:t>грн</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2641"/>
        <w:gridCol w:w="1841"/>
        <w:gridCol w:w="3829"/>
        <w:gridCol w:w="1278"/>
        <w:gridCol w:w="850"/>
        <w:gridCol w:w="2410"/>
      </w:tblGrid>
      <w:tr w:rsidR="00F30631" w:rsidRPr="00E766F0" w:rsidTr="00F30631">
        <w:trPr>
          <w:trHeight w:val="755"/>
        </w:trPr>
        <w:tc>
          <w:tcPr>
            <w:tcW w:w="2552" w:type="dxa"/>
          </w:tcPr>
          <w:p w:rsidR="00F30631" w:rsidRPr="00E766F0" w:rsidRDefault="00F30631" w:rsidP="00F30631">
            <w:pPr>
              <w:pStyle w:val="TableParagraph"/>
              <w:spacing w:before="29"/>
              <w:ind w:left="42"/>
              <w:rPr>
                <w:rFonts w:ascii="Times New Roman" w:hAnsi="Times New Roman"/>
                <w:b/>
                <w:sz w:val="24"/>
                <w:szCs w:val="24"/>
              </w:rPr>
            </w:pPr>
            <w:r w:rsidRPr="00E766F0">
              <w:rPr>
                <w:rFonts w:ascii="Times New Roman" w:hAnsi="Times New Roman"/>
                <w:b/>
                <w:spacing w:val="-2"/>
                <w:sz w:val="24"/>
                <w:szCs w:val="24"/>
              </w:rPr>
              <w:t>Напрям</w:t>
            </w:r>
          </w:p>
        </w:tc>
        <w:tc>
          <w:tcPr>
            <w:tcW w:w="2641" w:type="dxa"/>
          </w:tcPr>
          <w:p w:rsidR="00F30631" w:rsidRPr="00E766F0" w:rsidRDefault="00F30631" w:rsidP="00F30631">
            <w:pPr>
              <w:pStyle w:val="TableParagraph"/>
              <w:spacing w:before="29"/>
              <w:ind w:left="44"/>
              <w:rPr>
                <w:rFonts w:ascii="Times New Roman" w:hAnsi="Times New Roman"/>
                <w:b/>
                <w:sz w:val="24"/>
                <w:szCs w:val="24"/>
              </w:rPr>
            </w:pPr>
            <w:r w:rsidRPr="00E766F0">
              <w:rPr>
                <w:rFonts w:ascii="Times New Roman" w:hAnsi="Times New Roman"/>
                <w:b/>
                <w:sz w:val="24"/>
                <w:szCs w:val="24"/>
              </w:rPr>
              <w:t xml:space="preserve">Діючі </w:t>
            </w:r>
            <w:r w:rsidRPr="00E766F0">
              <w:rPr>
                <w:rFonts w:ascii="Times New Roman" w:hAnsi="Times New Roman"/>
                <w:b/>
                <w:spacing w:val="-2"/>
                <w:sz w:val="24"/>
                <w:szCs w:val="24"/>
              </w:rPr>
              <w:t>проекти</w:t>
            </w:r>
          </w:p>
        </w:tc>
        <w:tc>
          <w:tcPr>
            <w:tcW w:w="1841" w:type="dxa"/>
          </w:tcPr>
          <w:p w:rsidR="00F30631" w:rsidRPr="00E766F0" w:rsidRDefault="00F30631" w:rsidP="00F30631">
            <w:pPr>
              <w:pStyle w:val="TableParagraph"/>
              <w:spacing w:before="29"/>
              <w:ind w:left="42"/>
              <w:rPr>
                <w:rFonts w:ascii="Times New Roman" w:hAnsi="Times New Roman"/>
                <w:b/>
                <w:sz w:val="24"/>
                <w:szCs w:val="24"/>
              </w:rPr>
            </w:pPr>
            <w:r w:rsidRPr="00E766F0">
              <w:rPr>
                <w:rFonts w:ascii="Times New Roman" w:hAnsi="Times New Roman"/>
                <w:b/>
                <w:spacing w:val="-2"/>
                <w:sz w:val="24"/>
                <w:szCs w:val="24"/>
              </w:rPr>
              <w:t>Підсектор</w:t>
            </w:r>
          </w:p>
        </w:tc>
        <w:tc>
          <w:tcPr>
            <w:tcW w:w="3829" w:type="dxa"/>
          </w:tcPr>
          <w:p w:rsidR="00F30631" w:rsidRPr="00E766F0" w:rsidRDefault="00F30631" w:rsidP="00F30631">
            <w:pPr>
              <w:pStyle w:val="TableParagraph"/>
              <w:spacing w:before="29"/>
              <w:ind w:left="44"/>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278" w:type="dxa"/>
          </w:tcPr>
          <w:p w:rsidR="00F30631" w:rsidRPr="00E766F0" w:rsidRDefault="00F30631" w:rsidP="00F30631">
            <w:pPr>
              <w:pStyle w:val="TableParagraph"/>
              <w:spacing w:before="29" w:line="259" w:lineRule="auto"/>
              <w:ind w:left="43" w:right="40"/>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850" w:type="dxa"/>
          </w:tcPr>
          <w:p w:rsidR="00F30631" w:rsidRPr="00E766F0" w:rsidRDefault="00F30631" w:rsidP="00F30631">
            <w:pPr>
              <w:pStyle w:val="TableParagraph"/>
              <w:spacing w:before="29" w:line="259" w:lineRule="auto"/>
              <w:ind w:left="40"/>
              <w:rPr>
                <w:rFonts w:ascii="Times New Roman" w:hAnsi="Times New Roman"/>
                <w:b/>
                <w:sz w:val="24"/>
                <w:szCs w:val="24"/>
              </w:rPr>
            </w:pPr>
            <w:r w:rsidRPr="00E766F0">
              <w:rPr>
                <w:rFonts w:ascii="Times New Roman" w:hAnsi="Times New Roman"/>
                <w:b/>
                <w:spacing w:val="-4"/>
                <w:sz w:val="24"/>
                <w:szCs w:val="24"/>
              </w:rPr>
              <w:t>Ціль 2028</w:t>
            </w:r>
          </w:p>
        </w:tc>
        <w:tc>
          <w:tcPr>
            <w:tcW w:w="2410" w:type="dxa"/>
          </w:tcPr>
          <w:p w:rsidR="00F30631" w:rsidRPr="00E766F0" w:rsidRDefault="00F30631" w:rsidP="00F30631">
            <w:pPr>
              <w:pStyle w:val="TableParagraph"/>
              <w:spacing w:before="29"/>
              <w:ind w:left="40"/>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F30631">
        <w:trPr>
          <w:trHeight w:val="1007"/>
        </w:trPr>
        <w:tc>
          <w:tcPr>
            <w:tcW w:w="2552" w:type="dxa"/>
            <w:vMerge w:val="restart"/>
          </w:tcPr>
          <w:p w:rsidR="00F30631" w:rsidRPr="00E766F0" w:rsidRDefault="00F30631" w:rsidP="00F30631">
            <w:pPr>
              <w:pStyle w:val="TableParagraph"/>
              <w:spacing w:before="23" w:line="259" w:lineRule="auto"/>
              <w:ind w:left="42"/>
              <w:rPr>
                <w:rFonts w:ascii="Times New Roman" w:hAnsi="Times New Roman"/>
                <w:sz w:val="24"/>
                <w:szCs w:val="24"/>
              </w:rPr>
            </w:pPr>
            <w:r w:rsidRPr="00E766F0">
              <w:rPr>
                <w:rFonts w:ascii="Times New Roman" w:hAnsi="Times New Roman"/>
                <w:spacing w:val="-2"/>
                <w:sz w:val="24"/>
                <w:szCs w:val="24"/>
              </w:rPr>
              <w:t xml:space="preserve">Відновлення, </w:t>
            </w:r>
            <w:r w:rsidRPr="00E766F0">
              <w:rPr>
                <w:rFonts w:ascii="Times New Roman" w:hAnsi="Times New Roman"/>
                <w:sz w:val="24"/>
                <w:szCs w:val="24"/>
              </w:rPr>
              <w:t xml:space="preserve">розвиток та </w:t>
            </w:r>
            <w:r w:rsidRPr="00E766F0">
              <w:rPr>
                <w:rFonts w:ascii="Times New Roman" w:hAnsi="Times New Roman"/>
                <w:spacing w:val="-2"/>
                <w:sz w:val="24"/>
                <w:szCs w:val="24"/>
              </w:rPr>
              <w:t>модернізація інфраструктури централізованого</w:t>
            </w:r>
          </w:p>
          <w:p w:rsidR="00F30631" w:rsidRPr="00E766F0" w:rsidRDefault="00F30631" w:rsidP="00F30631">
            <w:pPr>
              <w:pStyle w:val="TableParagraph"/>
              <w:spacing w:line="259" w:lineRule="auto"/>
              <w:ind w:left="42"/>
              <w:rPr>
                <w:rFonts w:ascii="Times New Roman" w:hAnsi="Times New Roman"/>
                <w:sz w:val="24"/>
                <w:szCs w:val="24"/>
              </w:rPr>
            </w:pPr>
            <w:r w:rsidRPr="00E766F0">
              <w:rPr>
                <w:rFonts w:ascii="Times New Roman" w:hAnsi="Times New Roman"/>
                <w:sz w:val="24"/>
                <w:szCs w:val="24"/>
              </w:rPr>
              <w:t xml:space="preserve">водопостачання та водовідведення, в тому числі з </w:t>
            </w:r>
            <w:r w:rsidRPr="00E766F0">
              <w:rPr>
                <w:rFonts w:ascii="Times New Roman" w:hAnsi="Times New Roman"/>
                <w:spacing w:val="-2"/>
                <w:sz w:val="24"/>
                <w:szCs w:val="24"/>
              </w:rPr>
              <w:t xml:space="preserve">впровадженням альтернативних </w:t>
            </w:r>
            <w:r w:rsidRPr="00E766F0">
              <w:rPr>
                <w:rFonts w:ascii="Times New Roman" w:hAnsi="Times New Roman"/>
                <w:sz w:val="24"/>
                <w:szCs w:val="24"/>
              </w:rPr>
              <w:t>джерел енергії</w:t>
            </w:r>
          </w:p>
        </w:tc>
        <w:tc>
          <w:tcPr>
            <w:tcW w:w="2641" w:type="dxa"/>
            <w:vMerge w:val="restart"/>
          </w:tcPr>
          <w:p w:rsidR="00F30631" w:rsidRPr="00E766F0" w:rsidRDefault="00F30631" w:rsidP="00F30631">
            <w:pPr>
              <w:pStyle w:val="TableParagraph"/>
              <w:spacing w:before="23" w:line="259" w:lineRule="auto"/>
              <w:ind w:left="44"/>
              <w:rPr>
                <w:rFonts w:ascii="Times New Roman" w:hAnsi="Times New Roman"/>
                <w:sz w:val="24"/>
                <w:szCs w:val="24"/>
              </w:rPr>
            </w:pPr>
            <w:r w:rsidRPr="00E766F0">
              <w:rPr>
                <w:rFonts w:ascii="Times New Roman" w:hAnsi="Times New Roman"/>
                <w:sz w:val="24"/>
                <w:szCs w:val="24"/>
              </w:rPr>
              <w:t xml:space="preserve">Програма розвитку </w:t>
            </w:r>
            <w:r w:rsidRPr="00E766F0">
              <w:rPr>
                <w:rFonts w:ascii="Times New Roman" w:hAnsi="Times New Roman"/>
                <w:spacing w:val="-2"/>
                <w:sz w:val="24"/>
                <w:szCs w:val="24"/>
              </w:rPr>
              <w:t>муніципальної інфраструктури</w:t>
            </w:r>
          </w:p>
          <w:p w:rsidR="00F30631" w:rsidRPr="00E766F0" w:rsidRDefault="00F30631" w:rsidP="00F30631">
            <w:pPr>
              <w:pStyle w:val="TableParagraph"/>
              <w:spacing w:line="320" w:lineRule="exact"/>
              <w:ind w:left="44"/>
              <w:rPr>
                <w:rFonts w:ascii="Times New Roman" w:hAnsi="Times New Roman"/>
                <w:sz w:val="24"/>
                <w:szCs w:val="24"/>
              </w:rPr>
            </w:pPr>
            <w:r w:rsidRPr="00E766F0">
              <w:rPr>
                <w:rFonts w:ascii="Times New Roman" w:hAnsi="Times New Roman"/>
                <w:spacing w:val="-2"/>
                <w:sz w:val="24"/>
                <w:szCs w:val="24"/>
              </w:rPr>
              <w:t>України</w:t>
            </w:r>
          </w:p>
        </w:tc>
        <w:tc>
          <w:tcPr>
            <w:tcW w:w="1841" w:type="dxa"/>
            <w:vMerge w:val="restart"/>
          </w:tcPr>
          <w:p w:rsidR="00F30631" w:rsidRPr="00E766F0" w:rsidRDefault="00F30631" w:rsidP="00F30631">
            <w:pPr>
              <w:pStyle w:val="TableParagraph"/>
              <w:spacing w:before="23" w:line="259" w:lineRule="auto"/>
              <w:ind w:left="42"/>
              <w:rPr>
                <w:rFonts w:ascii="Times New Roman" w:hAnsi="Times New Roman"/>
                <w:sz w:val="24"/>
                <w:szCs w:val="24"/>
              </w:rPr>
            </w:pPr>
            <w:r w:rsidRPr="00E766F0">
              <w:rPr>
                <w:rFonts w:ascii="Times New Roman" w:hAnsi="Times New Roman"/>
                <w:spacing w:val="-2"/>
                <w:sz w:val="24"/>
                <w:szCs w:val="24"/>
              </w:rPr>
              <w:t>Водопостачан</w:t>
            </w:r>
            <w:r w:rsidRPr="00E766F0">
              <w:rPr>
                <w:rFonts w:ascii="Times New Roman" w:hAnsi="Times New Roman"/>
                <w:sz w:val="24"/>
                <w:szCs w:val="24"/>
              </w:rPr>
              <w:t>ня та</w:t>
            </w:r>
          </w:p>
          <w:p w:rsidR="00F30631" w:rsidRPr="00E766F0" w:rsidRDefault="00F30631" w:rsidP="00F30631">
            <w:pPr>
              <w:pStyle w:val="TableParagraph"/>
              <w:spacing w:before="1" w:line="256" w:lineRule="auto"/>
              <w:ind w:left="42"/>
              <w:rPr>
                <w:rFonts w:ascii="Times New Roman" w:hAnsi="Times New Roman"/>
                <w:sz w:val="24"/>
                <w:szCs w:val="24"/>
              </w:rPr>
            </w:pPr>
            <w:r w:rsidRPr="00E766F0">
              <w:rPr>
                <w:rFonts w:ascii="Times New Roman" w:hAnsi="Times New Roman"/>
                <w:spacing w:val="-2"/>
                <w:sz w:val="24"/>
                <w:szCs w:val="24"/>
              </w:rPr>
              <w:t>водовідведенн</w:t>
            </w:r>
            <w:r w:rsidRPr="00E766F0">
              <w:rPr>
                <w:rFonts w:ascii="Times New Roman" w:hAnsi="Times New Roman"/>
                <w:spacing w:val="-10"/>
                <w:sz w:val="24"/>
                <w:szCs w:val="24"/>
              </w:rPr>
              <w:t>я</w:t>
            </w:r>
          </w:p>
        </w:tc>
        <w:tc>
          <w:tcPr>
            <w:tcW w:w="3829" w:type="dxa"/>
          </w:tcPr>
          <w:p w:rsidR="00F30631" w:rsidRPr="00E766F0" w:rsidRDefault="00F30631" w:rsidP="00F30631">
            <w:pPr>
              <w:pStyle w:val="TableParagraph"/>
              <w:spacing w:before="23" w:line="259" w:lineRule="auto"/>
              <w:ind w:left="44"/>
              <w:rPr>
                <w:rFonts w:ascii="Times New Roman" w:hAnsi="Times New Roman"/>
                <w:sz w:val="24"/>
                <w:szCs w:val="24"/>
              </w:rPr>
            </w:pPr>
            <w:r w:rsidRPr="00E766F0">
              <w:rPr>
                <w:rFonts w:ascii="Times New Roman" w:hAnsi="Times New Roman"/>
                <w:sz w:val="24"/>
                <w:szCs w:val="24"/>
              </w:rPr>
              <w:t xml:space="preserve">Кількість введених в експлуатацію  (км) підводного водогону </w:t>
            </w:r>
          </w:p>
        </w:tc>
        <w:tc>
          <w:tcPr>
            <w:tcW w:w="1278" w:type="dxa"/>
          </w:tcPr>
          <w:p w:rsidR="00F30631" w:rsidRPr="00E766F0" w:rsidRDefault="00F30631" w:rsidP="00F30631">
            <w:pPr>
              <w:pStyle w:val="TableParagraph"/>
              <w:spacing w:before="23"/>
              <w:ind w:left="43"/>
              <w:rPr>
                <w:rFonts w:ascii="Times New Roman" w:hAnsi="Times New Roman"/>
                <w:sz w:val="24"/>
                <w:szCs w:val="24"/>
              </w:rPr>
            </w:pPr>
            <w:r w:rsidRPr="00E766F0">
              <w:rPr>
                <w:rFonts w:ascii="Times New Roman" w:hAnsi="Times New Roman"/>
                <w:spacing w:val="-10"/>
                <w:sz w:val="24"/>
                <w:szCs w:val="24"/>
              </w:rPr>
              <w:t>0</w:t>
            </w:r>
          </w:p>
        </w:tc>
        <w:tc>
          <w:tcPr>
            <w:tcW w:w="850" w:type="dxa"/>
          </w:tcPr>
          <w:p w:rsidR="00F30631" w:rsidRPr="00E766F0" w:rsidRDefault="00F30631" w:rsidP="00F30631">
            <w:pPr>
              <w:pStyle w:val="TableParagraph"/>
              <w:spacing w:before="23"/>
              <w:ind w:left="40"/>
              <w:rPr>
                <w:rFonts w:ascii="Times New Roman" w:hAnsi="Times New Roman"/>
                <w:sz w:val="24"/>
                <w:szCs w:val="24"/>
              </w:rPr>
            </w:pPr>
            <w:r w:rsidRPr="00E766F0">
              <w:rPr>
                <w:rFonts w:ascii="Times New Roman" w:hAnsi="Times New Roman"/>
                <w:sz w:val="24"/>
                <w:szCs w:val="24"/>
              </w:rPr>
              <w:t>30</w:t>
            </w:r>
          </w:p>
        </w:tc>
        <w:tc>
          <w:tcPr>
            <w:tcW w:w="2410" w:type="dxa"/>
            <w:vMerge w:val="restart"/>
          </w:tcPr>
          <w:p w:rsidR="00F30631" w:rsidRPr="00E766F0" w:rsidRDefault="00F30631" w:rsidP="00F30631">
            <w:pPr>
              <w:pStyle w:val="TableParagraph"/>
              <w:spacing w:before="23" w:line="259" w:lineRule="auto"/>
              <w:ind w:left="40" w:right="145"/>
              <w:rPr>
                <w:rFonts w:ascii="Times New Roman" w:hAnsi="Times New Roman"/>
                <w:sz w:val="24"/>
                <w:szCs w:val="24"/>
              </w:rPr>
            </w:pPr>
            <w:r w:rsidRPr="00E766F0">
              <w:rPr>
                <w:rFonts w:ascii="Times New Roman" w:hAnsi="Times New Roman"/>
                <w:spacing w:val="-2"/>
                <w:sz w:val="24"/>
                <w:szCs w:val="24"/>
              </w:rPr>
              <w:t xml:space="preserve">Державна стратегія регіонального </w:t>
            </w:r>
            <w:r w:rsidRPr="00E766F0">
              <w:rPr>
                <w:rFonts w:ascii="Times New Roman" w:hAnsi="Times New Roman"/>
                <w:sz w:val="24"/>
                <w:szCs w:val="24"/>
              </w:rPr>
              <w:t>розвитку  на 2021- 2027</w:t>
            </w:r>
            <w:r w:rsidRPr="00E766F0">
              <w:rPr>
                <w:rFonts w:ascii="Times New Roman" w:hAnsi="Times New Roman"/>
                <w:spacing w:val="-4"/>
                <w:sz w:val="24"/>
                <w:szCs w:val="24"/>
              </w:rPr>
              <w:t>роки</w:t>
            </w:r>
          </w:p>
        </w:tc>
      </w:tr>
      <w:tr w:rsidR="00F30631" w:rsidRPr="00E766F0" w:rsidTr="00F30631">
        <w:trPr>
          <w:trHeight w:val="576"/>
        </w:trPr>
        <w:tc>
          <w:tcPr>
            <w:tcW w:w="2552" w:type="dxa"/>
            <w:vMerge/>
            <w:tcBorders>
              <w:top w:val="nil"/>
            </w:tcBorders>
          </w:tcPr>
          <w:p w:rsidR="00F30631" w:rsidRPr="00E766F0" w:rsidRDefault="00F30631" w:rsidP="00F30631">
            <w:pPr>
              <w:rPr>
                <w:rFonts w:ascii="Times New Roman" w:hAnsi="Times New Roman"/>
                <w:sz w:val="24"/>
                <w:szCs w:val="24"/>
              </w:rPr>
            </w:pPr>
          </w:p>
        </w:tc>
        <w:tc>
          <w:tcPr>
            <w:tcW w:w="2641" w:type="dxa"/>
            <w:vMerge/>
            <w:tcBorders>
              <w:top w:val="nil"/>
            </w:tcBorders>
          </w:tcPr>
          <w:p w:rsidR="00F30631" w:rsidRPr="00E766F0" w:rsidRDefault="00F30631" w:rsidP="00F30631">
            <w:pPr>
              <w:rPr>
                <w:rFonts w:ascii="Times New Roman" w:hAnsi="Times New Roman"/>
                <w:sz w:val="24"/>
                <w:szCs w:val="24"/>
              </w:rPr>
            </w:pPr>
          </w:p>
        </w:tc>
        <w:tc>
          <w:tcPr>
            <w:tcW w:w="1841" w:type="dxa"/>
            <w:vMerge/>
            <w:tcBorders>
              <w:top w:val="nil"/>
            </w:tcBorders>
          </w:tcPr>
          <w:p w:rsidR="00F30631" w:rsidRPr="00E766F0" w:rsidRDefault="00F30631" w:rsidP="00F30631">
            <w:pPr>
              <w:rPr>
                <w:rFonts w:ascii="Times New Roman" w:hAnsi="Times New Roman"/>
                <w:sz w:val="24"/>
                <w:szCs w:val="24"/>
              </w:rPr>
            </w:pPr>
          </w:p>
        </w:tc>
        <w:tc>
          <w:tcPr>
            <w:tcW w:w="3829" w:type="dxa"/>
          </w:tcPr>
          <w:p w:rsidR="00F30631" w:rsidRPr="00E766F0" w:rsidRDefault="00F30631" w:rsidP="00F30631">
            <w:pPr>
              <w:pStyle w:val="TableParagraph"/>
              <w:spacing w:before="23" w:line="259" w:lineRule="auto"/>
              <w:ind w:left="44" w:right="288"/>
              <w:rPr>
                <w:rFonts w:ascii="Times New Roman" w:hAnsi="Times New Roman"/>
                <w:sz w:val="24"/>
                <w:szCs w:val="24"/>
              </w:rPr>
            </w:pPr>
            <w:r w:rsidRPr="00E766F0">
              <w:rPr>
                <w:rFonts w:ascii="Times New Roman" w:hAnsi="Times New Roman"/>
                <w:sz w:val="24"/>
                <w:szCs w:val="24"/>
              </w:rPr>
              <w:t xml:space="preserve">Кількість заміненої в (м ) каналізаційної мережі </w:t>
            </w:r>
          </w:p>
        </w:tc>
        <w:tc>
          <w:tcPr>
            <w:tcW w:w="1278" w:type="dxa"/>
          </w:tcPr>
          <w:p w:rsidR="00F30631" w:rsidRPr="00E766F0" w:rsidRDefault="00F30631" w:rsidP="00F30631">
            <w:pPr>
              <w:pStyle w:val="TableParagraph"/>
              <w:spacing w:before="23"/>
              <w:ind w:left="43"/>
              <w:rPr>
                <w:rFonts w:ascii="Times New Roman" w:hAnsi="Times New Roman"/>
                <w:sz w:val="24"/>
                <w:szCs w:val="24"/>
              </w:rPr>
            </w:pPr>
            <w:r w:rsidRPr="00E766F0">
              <w:rPr>
                <w:rFonts w:ascii="Times New Roman" w:hAnsi="Times New Roman"/>
                <w:spacing w:val="-10"/>
                <w:sz w:val="24"/>
                <w:szCs w:val="24"/>
              </w:rPr>
              <w:t>0</w:t>
            </w:r>
          </w:p>
        </w:tc>
        <w:tc>
          <w:tcPr>
            <w:tcW w:w="850" w:type="dxa"/>
          </w:tcPr>
          <w:p w:rsidR="00F30631" w:rsidRPr="00E766F0" w:rsidRDefault="00F30631" w:rsidP="00F30631">
            <w:pPr>
              <w:pStyle w:val="TableParagraph"/>
              <w:spacing w:before="23"/>
              <w:ind w:left="40"/>
              <w:rPr>
                <w:rFonts w:ascii="Times New Roman" w:hAnsi="Times New Roman"/>
                <w:sz w:val="24"/>
                <w:szCs w:val="24"/>
              </w:rPr>
            </w:pPr>
            <w:r w:rsidRPr="00E766F0">
              <w:rPr>
                <w:rFonts w:ascii="Times New Roman" w:hAnsi="Times New Roman"/>
                <w:sz w:val="24"/>
                <w:szCs w:val="24"/>
              </w:rPr>
              <w:t>500</w:t>
            </w:r>
          </w:p>
        </w:tc>
        <w:tc>
          <w:tcPr>
            <w:tcW w:w="2410" w:type="dxa"/>
            <w:vMerge/>
            <w:tcBorders>
              <w:top w:val="nil"/>
            </w:tcBorders>
          </w:tcPr>
          <w:p w:rsidR="00F30631" w:rsidRPr="00E766F0" w:rsidRDefault="00F30631" w:rsidP="00F30631">
            <w:pPr>
              <w:rPr>
                <w:rFonts w:ascii="Times New Roman" w:hAnsi="Times New Roman"/>
                <w:sz w:val="24"/>
                <w:szCs w:val="24"/>
              </w:rPr>
            </w:pPr>
          </w:p>
        </w:tc>
      </w:tr>
      <w:tr w:rsidR="00F30631" w:rsidRPr="00E766F0" w:rsidTr="00F30631">
        <w:trPr>
          <w:trHeight w:val="710"/>
        </w:trPr>
        <w:tc>
          <w:tcPr>
            <w:tcW w:w="2552" w:type="dxa"/>
            <w:vMerge w:val="restart"/>
          </w:tcPr>
          <w:p w:rsidR="00F30631" w:rsidRPr="00E766F0" w:rsidRDefault="00F30631" w:rsidP="00F30631">
            <w:pPr>
              <w:pStyle w:val="TableParagraph"/>
              <w:rPr>
                <w:rFonts w:ascii="Times New Roman" w:hAnsi="Times New Roman"/>
                <w:sz w:val="24"/>
                <w:szCs w:val="24"/>
              </w:rPr>
            </w:pPr>
          </w:p>
        </w:tc>
        <w:tc>
          <w:tcPr>
            <w:tcW w:w="2641" w:type="dxa"/>
          </w:tcPr>
          <w:p w:rsidR="00F30631" w:rsidRPr="00E766F0" w:rsidRDefault="00F30631" w:rsidP="00F30631">
            <w:pPr>
              <w:pStyle w:val="TableParagraph"/>
              <w:rPr>
                <w:rFonts w:ascii="Times New Roman" w:hAnsi="Times New Roman"/>
                <w:sz w:val="24"/>
                <w:szCs w:val="24"/>
              </w:rPr>
            </w:pPr>
          </w:p>
        </w:tc>
        <w:tc>
          <w:tcPr>
            <w:tcW w:w="1841" w:type="dxa"/>
          </w:tcPr>
          <w:p w:rsidR="00F30631" w:rsidRPr="00E766F0" w:rsidRDefault="00F30631" w:rsidP="00F30631">
            <w:pPr>
              <w:pStyle w:val="TableParagraph"/>
              <w:rPr>
                <w:rFonts w:ascii="Times New Roman" w:hAnsi="Times New Roman"/>
                <w:sz w:val="24"/>
                <w:szCs w:val="24"/>
              </w:rPr>
            </w:pPr>
          </w:p>
        </w:tc>
        <w:tc>
          <w:tcPr>
            <w:tcW w:w="3829" w:type="dxa"/>
          </w:tcPr>
          <w:p w:rsidR="00F30631" w:rsidRPr="00E766F0" w:rsidRDefault="00F30631" w:rsidP="00F30631">
            <w:pPr>
              <w:pStyle w:val="TableParagraph"/>
              <w:spacing w:before="24" w:line="259" w:lineRule="auto"/>
              <w:ind w:left="44" w:right="522"/>
              <w:jc w:val="both"/>
              <w:rPr>
                <w:rFonts w:ascii="Times New Roman" w:hAnsi="Times New Roman"/>
                <w:sz w:val="24"/>
                <w:szCs w:val="24"/>
              </w:rPr>
            </w:pPr>
            <w:r w:rsidRPr="00E766F0">
              <w:rPr>
                <w:rFonts w:ascii="Times New Roman" w:hAnsi="Times New Roman"/>
                <w:sz w:val="24"/>
                <w:szCs w:val="24"/>
              </w:rPr>
              <w:t>Кількість об’єктів водного господарства забезпечених сонячними панелями</w:t>
            </w:r>
          </w:p>
        </w:tc>
        <w:tc>
          <w:tcPr>
            <w:tcW w:w="1278" w:type="dxa"/>
          </w:tcPr>
          <w:p w:rsidR="00F30631" w:rsidRPr="00E766F0" w:rsidRDefault="00F30631" w:rsidP="00F30631">
            <w:pPr>
              <w:pStyle w:val="TableParagraph"/>
              <w:spacing w:before="24"/>
              <w:ind w:left="43"/>
              <w:rPr>
                <w:rFonts w:ascii="Times New Roman" w:hAnsi="Times New Roman"/>
                <w:sz w:val="24"/>
                <w:szCs w:val="24"/>
              </w:rPr>
            </w:pPr>
            <w:r w:rsidRPr="00E766F0">
              <w:rPr>
                <w:rFonts w:ascii="Times New Roman" w:hAnsi="Times New Roman"/>
                <w:spacing w:val="-10"/>
                <w:sz w:val="24"/>
                <w:szCs w:val="24"/>
              </w:rPr>
              <w:t>0</w:t>
            </w:r>
          </w:p>
        </w:tc>
        <w:tc>
          <w:tcPr>
            <w:tcW w:w="850" w:type="dxa"/>
          </w:tcPr>
          <w:p w:rsidR="00F30631" w:rsidRPr="00E766F0" w:rsidRDefault="00F30631" w:rsidP="00F30631">
            <w:pPr>
              <w:pStyle w:val="TableParagraph"/>
              <w:spacing w:before="24"/>
              <w:ind w:left="40"/>
              <w:rPr>
                <w:rFonts w:ascii="Times New Roman" w:hAnsi="Times New Roman"/>
                <w:sz w:val="24"/>
                <w:szCs w:val="24"/>
              </w:rPr>
            </w:pPr>
            <w:r w:rsidRPr="00E766F0">
              <w:rPr>
                <w:rFonts w:ascii="Times New Roman" w:hAnsi="Times New Roman"/>
                <w:sz w:val="24"/>
                <w:szCs w:val="24"/>
              </w:rPr>
              <w:t>1</w:t>
            </w:r>
          </w:p>
        </w:tc>
        <w:tc>
          <w:tcPr>
            <w:tcW w:w="2410" w:type="dxa"/>
            <w:vMerge w:val="restart"/>
          </w:tcPr>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lang w:val="ru-RU"/>
              </w:rPr>
              <w:t>Новоодеської міської ради від 28.02.2024 р. № 54, оновлено рішенням №78 від 22.05.2025</w:t>
            </w:r>
            <w:r w:rsidRPr="00E766F0">
              <w:rPr>
                <w:rFonts w:ascii="Times New Roman" w:hAnsi="Times New Roman"/>
                <w:sz w:val="24"/>
                <w:szCs w:val="24"/>
              </w:rPr>
              <w:t>),</w:t>
            </w:r>
          </w:p>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rPr>
              <w:t xml:space="preserve">UkraineFacility </w:t>
            </w:r>
            <w:r w:rsidRPr="00E766F0">
              <w:rPr>
                <w:rFonts w:ascii="Times New Roman" w:hAnsi="Times New Roman"/>
                <w:spacing w:val="-4"/>
                <w:sz w:val="24"/>
                <w:szCs w:val="24"/>
              </w:rPr>
              <w:t>Plan</w:t>
            </w:r>
          </w:p>
        </w:tc>
      </w:tr>
      <w:tr w:rsidR="00F30631" w:rsidRPr="00E766F0" w:rsidTr="00F30631">
        <w:trPr>
          <w:trHeight w:val="541"/>
        </w:trPr>
        <w:tc>
          <w:tcPr>
            <w:tcW w:w="2552" w:type="dxa"/>
            <w:vMerge/>
            <w:tcBorders>
              <w:top w:val="nil"/>
            </w:tcBorders>
          </w:tcPr>
          <w:p w:rsidR="00F30631" w:rsidRPr="00E766F0" w:rsidRDefault="00F30631" w:rsidP="00F30631">
            <w:pPr>
              <w:rPr>
                <w:rFonts w:ascii="Times New Roman" w:hAnsi="Times New Roman"/>
                <w:sz w:val="24"/>
                <w:szCs w:val="24"/>
              </w:rPr>
            </w:pPr>
          </w:p>
        </w:tc>
        <w:tc>
          <w:tcPr>
            <w:tcW w:w="2641" w:type="dxa"/>
          </w:tcPr>
          <w:p w:rsidR="00F30631" w:rsidRPr="00E766F0" w:rsidRDefault="00F30631" w:rsidP="00F30631">
            <w:pPr>
              <w:pStyle w:val="TableParagraph"/>
              <w:spacing w:before="21" w:line="259" w:lineRule="auto"/>
              <w:ind w:left="44"/>
              <w:rPr>
                <w:rFonts w:ascii="Times New Roman" w:hAnsi="Times New Roman"/>
                <w:sz w:val="24"/>
                <w:szCs w:val="24"/>
              </w:rPr>
            </w:pPr>
            <w:r w:rsidRPr="00E766F0">
              <w:rPr>
                <w:rFonts w:ascii="Times New Roman" w:hAnsi="Times New Roman"/>
                <w:sz w:val="24"/>
                <w:szCs w:val="24"/>
              </w:rPr>
              <w:t xml:space="preserve">Другий проект розвитку міської </w:t>
            </w:r>
            <w:r w:rsidRPr="00E766F0">
              <w:rPr>
                <w:rFonts w:ascii="Times New Roman" w:hAnsi="Times New Roman"/>
                <w:spacing w:val="-2"/>
                <w:sz w:val="24"/>
                <w:szCs w:val="24"/>
              </w:rPr>
              <w:t>інфраструктури</w:t>
            </w:r>
          </w:p>
        </w:tc>
        <w:tc>
          <w:tcPr>
            <w:tcW w:w="1841" w:type="dxa"/>
          </w:tcPr>
          <w:p w:rsidR="00F30631" w:rsidRPr="00E766F0" w:rsidRDefault="00F30631" w:rsidP="00F30631">
            <w:pPr>
              <w:pStyle w:val="TableParagraph"/>
              <w:rPr>
                <w:rFonts w:ascii="Times New Roman" w:hAnsi="Times New Roman"/>
                <w:sz w:val="24"/>
                <w:szCs w:val="24"/>
              </w:rPr>
            </w:pPr>
          </w:p>
        </w:tc>
        <w:tc>
          <w:tcPr>
            <w:tcW w:w="3829" w:type="dxa"/>
          </w:tcPr>
          <w:p w:rsidR="00F30631" w:rsidRPr="00E766F0" w:rsidRDefault="00F30631" w:rsidP="00F30631">
            <w:pPr>
              <w:pStyle w:val="TableParagraph"/>
              <w:spacing w:before="21" w:line="259" w:lineRule="auto"/>
              <w:ind w:left="44"/>
              <w:rPr>
                <w:rFonts w:ascii="Times New Roman" w:hAnsi="Times New Roman"/>
                <w:sz w:val="24"/>
                <w:szCs w:val="24"/>
              </w:rPr>
            </w:pPr>
            <w:r w:rsidRPr="00E766F0">
              <w:rPr>
                <w:rFonts w:ascii="Times New Roman" w:hAnsi="Times New Roman"/>
                <w:sz w:val="24"/>
                <w:szCs w:val="24"/>
              </w:rPr>
              <w:t xml:space="preserve">Кількість збудованих очисних </w:t>
            </w:r>
            <w:r w:rsidRPr="00E766F0">
              <w:rPr>
                <w:rFonts w:ascii="Times New Roman" w:hAnsi="Times New Roman"/>
                <w:spacing w:val="-2"/>
                <w:sz w:val="24"/>
                <w:szCs w:val="24"/>
              </w:rPr>
              <w:t>споруд</w:t>
            </w:r>
          </w:p>
        </w:tc>
        <w:tc>
          <w:tcPr>
            <w:tcW w:w="1278" w:type="dxa"/>
          </w:tcPr>
          <w:p w:rsidR="00F30631" w:rsidRPr="00E766F0" w:rsidRDefault="00F30631" w:rsidP="00F30631">
            <w:pPr>
              <w:pStyle w:val="TableParagraph"/>
              <w:spacing w:before="21"/>
              <w:ind w:left="43"/>
              <w:rPr>
                <w:rFonts w:ascii="Times New Roman" w:hAnsi="Times New Roman"/>
                <w:sz w:val="24"/>
                <w:szCs w:val="24"/>
              </w:rPr>
            </w:pPr>
            <w:r w:rsidRPr="00E766F0">
              <w:rPr>
                <w:rFonts w:ascii="Times New Roman" w:hAnsi="Times New Roman"/>
                <w:spacing w:val="-10"/>
                <w:sz w:val="24"/>
                <w:szCs w:val="24"/>
              </w:rPr>
              <w:t>0</w:t>
            </w:r>
          </w:p>
        </w:tc>
        <w:tc>
          <w:tcPr>
            <w:tcW w:w="850" w:type="dxa"/>
          </w:tcPr>
          <w:p w:rsidR="00F30631" w:rsidRPr="00E766F0" w:rsidRDefault="00F30631" w:rsidP="00F30631">
            <w:pPr>
              <w:pStyle w:val="TableParagraph"/>
              <w:spacing w:before="21"/>
              <w:ind w:left="40"/>
              <w:rPr>
                <w:rFonts w:ascii="Times New Roman" w:hAnsi="Times New Roman"/>
                <w:sz w:val="24"/>
                <w:szCs w:val="24"/>
              </w:rPr>
            </w:pPr>
            <w:r w:rsidRPr="00E766F0">
              <w:rPr>
                <w:rFonts w:ascii="Times New Roman" w:hAnsi="Times New Roman"/>
                <w:spacing w:val="-5"/>
                <w:sz w:val="24"/>
                <w:szCs w:val="24"/>
              </w:rPr>
              <w:t>1</w:t>
            </w:r>
          </w:p>
        </w:tc>
        <w:tc>
          <w:tcPr>
            <w:tcW w:w="2410" w:type="dxa"/>
            <w:vMerge/>
            <w:tcBorders>
              <w:top w:val="nil"/>
            </w:tcBorders>
          </w:tcPr>
          <w:p w:rsidR="00F30631" w:rsidRPr="00E766F0" w:rsidRDefault="00F30631" w:rsidP="00F30631">
            <w:pPr>
              <w:rPr>
                <w:rFonts w:ascii="Times New Roman" w:hAnsi="Times New Roman"/>
                <w:sz w:val="24"/>
                <w:szCs w:val="24"/>
              </w:rPr>
            </w:pPr>
          </w:p>
        </w:tc>
      </w:tr>
      <w:tr w:rsidR="00F30631" w:rsidRPr="00E766F0" w:rsidTr="00F30631">
        <w:trPr>
          <w:trHeight w:val="839"/>
        </w:trPr>
        <w:tc>
          <w:tcPr>
            <w:tcW w:w="2552" w:type="dxa"/>
            <w:vMerge/>
            <w:tcBorders>
              <w:top w:val="nil"/>
            </w:tcBorders>
          </w:tcPr>
          <w:p w:rsidR="00F30631" w:rsidRPr="00E766F0" w:rsidRDefault="00F30631" w:rsidP="00F30631">
            <w:pPr>
              <w:rPr>
                <w:rFonts w:ascii="Times New Roman" w:hAnsi="Times New Roman"/>
                <w:sz w:val="24"/>
                <w:szCs w:val="24"/>
              </w:rPr>
            </w:pPr>
          </w:p>
        </w:tc>
        <w:tc>
          <w:tcPr>
            <w:tcW w:w="2641" w:type="dxa"/>
          </w:tcPr>
          <w:p w:rsidR="00F30631" w:rsidRPr="00E766F0" w:rsidRDefault="00F30631" w:rsidP="00F30631">
            <w:pPr>
              <w:pStyle w:val="TableParagraph"/>
              <w:spacing w:before="23" w:line="259" w:lineRule="auto"/>
              <w:ind w:left="44"/>
              <w:rPr>
                <w:rFonts w:ascii="Times New Roman" w:hAnsi="Times New Roman"/>
                <w:sz w:val="24"/>
                <w:szCs w:val="24"/>
              </w:rPr>
            </w:pPr>
          </w:p>
        </w:tc>
        <w:tc>
          <w:tcPr>
            <w:tcW w:w="1841" w:type="dxa"/>
          </w:tcPr>
          <w:p w:rsidR="00F30631" w:rsidRPr="00E766F0" w:rsidRDefault="00F30631" w:rsidP="00F30631">
            <w:pPr>
              <w:pStyle w:val="TableParagraph"/>
              <w:rPr>
                <w:rFonts w:ascii="Times New Roman" w:hAnsi="Times New Roman"/>
                <w:sz w:val="24"/>
                <w:szCs w:val="24"/>
              </w:rPr>
            </w:pPr>
          </w:p>
        </w:tc>
        <w:tc>
          <w:tcPr>
            <w:tcW w:w="3829" w:type="dxa"/>
          </w:tcPr>
          <w:p w:rsidR="00F30631" w:rsidRPr="00E766F0" w:rsidRDefault="00F30631" w:rsidP="00F30631">
            <w:pPr>
              <w:pStyle w:val="TableParagraph"/>
              <w:spacing w:before="23" w:line="259" w:lineRule="auto"/>
              <w:ind w:left="44"/>
              <w:rPr>
                <w:rFonts w:ascii="Times New Roman" w:hAnsi="Times New Roman"/>
                <w:sz w:val="24"/>
                <w:szCs w:val="24"/>
              </w:rPr>
            </w:pPr>
            <w:r w:rsidRPr="00E766F0">
              <w:rPr>
                <w:rFonts w:ascii="Times New Roman" w:hAnsi="Times New Roman"/>
                <w:sz w:val="24"/>
                <w:szCs w:val="24"/>
              </w:rPr>
              <w:t>Кількість реконструйованих очисних споруд водовідведення</w:t>
            </w:r>
          </w:p>
        </w:tc>
        <w:tc>
          <w:tcPr>
            <w:tcW w:w="1278" w:type="dxa"/>
          </w:tcPr>
          <w:p w:rsidR="00F30631" w:rsidRPr="00E766F0" w:rsidRDefault="00F30631" w:rsidP="00F30631">
            <w:pPr>
              <w:pStyle w:val="TableParagraph"/>
              <w:spacing w:before="23"/>
              <w:ind w:left="43"/>
              <w:rPr>
                <w:rFonts w:ascii="Times New Roman" w:hAnsi="Times New Roman"/>
                <w:sz w:val="24"/>
                <w:szCs w:val="24"/>
              </w:rPr>
            </w:pPr>
            <w:r w:rsidRPr="00E766F0">
              <w:rPr>
                <w:rFonts w:ascii="Times New Roman" w:hAnsi="Times New Roman"/>
                <w:spacing w:val="-10"/>
                <w:sz w:val="24"/>
                <w:szCs w:val="24"/>
              </w:rPr>
              <w:t>0</w:t>
            </w:r>
          </w:p>
        </w:tc>
        <w:tc>
          <w:tcPr>
            <w:tcW w:w="850" w:type="dxa"/>
          </w:tcPr>
          <w:p w:rsidR="00F30631" w:rsidRPr="00E766F0" w:rsidRDefault="00F30631" w:rsidP="00F30631">
            <w:pPr>
              <w:pStyle w:val="TableParagraph"/>
              <w:spacing w:before="23"/>
              <w:ind w:left="40"/>
              <w:rPr>
                <w:rFonts w:ascii="Times New Roman" w:hAnsi="Times New Roman"/>
                <w:sz w:val="24"/>
                <w:szCs w:val="24"/>
              </w:rPr>
            </w:pPr>
            <w:r w:rsidRPr="00E766F0">
              <w:rPr>
                <w:rFonts w:ascii="Times New Roman" w:hAnsi="Times New Roman"/>
                <w:sz w:val="24"/>
                <w:szCs w:val="24"/>
              </w:rPr>
              <w:t>1</w:t>
            </w:r>
          </w:p>
        </w:tc>
        <w:tc>
          <w:tcPr>
            <w:tcW w:w="2410" w:type="dxa"/>
            <w:vMerge/>
            <w:tcBorders>
              <w:top w:val="nil"/>
            </w:tcBorders>
          </w:tcPr>
          <w:p w:rsidR="00F30631" w:rsidRPr="00E766F0" w:rsidRDefault="00F30631" w:rsidP="00F30631">
            <w:pPr>
              <w:rPr>
                <w:rFonts w:ascii="Times New Roman" w:hAnsi="Times New Roman"/>
                <w:sz w:val="24"/>
                <w:szCs w:val="24"/>
              </w:rPr>
            </w:pPr>
          </w:p>
        </w:tc>
      </w:tr>
      <w:tr w:rsidR="00F30631" w:rsidRPr="00E766F0" w:rsidTr="00F30631">
        <w:trPr>
          <w:trHeight w:val="654"/>
        </w:trPr>
        <w:tc>
          <w:tcPr>
            <w:tcW w:w="2552" w:type="dxa"/>
            <w:vMerge/>
            <w:tcBorders>
              <w:top w:val="nil"/>
            </w:tcBorders>
          </w:tcPr>
          <w:p w:rsidR="00F30631" w:rsidRPr="00E766F0" w:rsidRDefault="00F30631" w:rsidP="00F30631">
            <w:pPr>
              <w:rPr>
                <w:rFonts w:ascii="Times New Roman" w:hAnsi="Times New Roman"/>
                <w:sz w:val="24"/>
                <w:szCs w:val="24"/>
              </w:rPr>
            </w:pPr>
          </w:p>
        </w:tc>
        <w:tc>
          <w:tcPr>
            <w:tcW w:w="2641" w:type="dxa"/>
          </w:tcPr>
          <w:p w:rsidR="00F30631" w:rsidRPr="00E766F0" w:rsidRDefault="00F30631" w:rsidP="00F30631">
            <w:pPr>
              <w:pStyle w:val="TableParagraph"/>
              <w:spacing w:before="23" w:line="259" w:lineRule="auto"/>
              <w:ind w:left="44"/>
              <w:rPr>
                <w:rFonts w:ascii="Times New Roman" w:hAnsi="Times New Roman"/>
                <w:sz w:val="24"/>
                <w:szCs w:val="24"/>
              </w:rPr>
            </w:pPr>
          </w:p>
        </w:tc>
        <w:tc>
          <w:tcPr>
            <w:tcW w:w="1841" w:type="dxa"/>
          </w:tcPr>
          <w:p w:rsidR="00F30631" w:rsidRPr="00E766F0" w:rsidRDefault="00F30631" w:rsidP="00F30631">
            <w:pPr>
              <w:pStyle w:val="TableParagraph"/>
              <w:rPr>
                <w:rFonts w:ascii="Times New Roman" w:hAnsi="Times New Roman"/>
                <w:sz w:val="24"/>
                <w:szCs w:val="24"/>
              </w:rPr>
            </w:pPr>
          </w:p>
        </w:tc>
        <w:tc>
          <w:tcPr>
            <w:tcW w:w="3829" w:type="dxa"/>
          </w:tcPr>
          <w:p w:rsidR="00F30631" w:rsidRPr="00E766F0" w:rsidRDefault="00F30631" w:rsidP="00F30631">
            <w:pPr>
              <w:pStyle w:val="TableParagraph"/>
              <w:spacing w:before="23" w:line="259" w:lineRule="auto"/>
              <w:ind w:left="44"/>
              <w:rPr>
                <w:rFonts w:ascii="Times New Roman" w:hAnsi="Times New Roman"/>
                <w:sz w:val="24"/>
                <w:szCs w:val="24"/>
              </w:rPr>
            </w:pPr>
            <w:r w:rsidRPr="00E766F0">
              <w:rPr>
                <w:rFonts w:ascii="Times New Roman" w:hAnsi="Times New Roman"/>
                <w:sz w:val="24"/>
                <w:szCs w:val="24"/>
              </w:rPr>
              <w:t>Рівень забезпечення питною водою населення</w:t>
            </w:r>
          </w:p>
        </w:tc>
        <w:tc>
          <w:tcPr>
            <w:tcW w:w="1278" w:type="dxa"/>
          </w:tcPr>
          <w:p w:rsidR="00F30631" w:rsidRPr="00E766F0" w:rsidRDefault="00F30631" w:rsidP="00F30631">
            <w:pPr>
              <w:pStyle w:val="TableParagraph"/>
              <w:spacing w:before="23"/>
              <w:ind w:left="43"/>
              <w:rPr>
                <w:rFonts w:ascii="Times New Roman" w:hAnsi="Times New Roman"/>
                <w:sz w:val="24"/>
                <w:szCs w:val="24"/>
              </w:rPr>
            </w:pPr>
            <w:r w:rsidRPr="00E766F0">
              <w:rPr>
                <w:rFonts w:ascii="Times New Roman" w:hAnsi="Times New Roman"/>
                <w:spacing w:val="-10"/>
                <w:sz w:val="24"/>
                <w:szCs w:val="24"/>
              </w:rPr>
              <w:t>70</w:t>
            </w:r>
          </w:p>
        </w:tc>
        <w:tc>
          <w:tcPr>
            <w:tcW w:w="850" w:type="dxa"/>
          </w:tcPr>
          <w:p w:rsidR="00F30631" w:rsidRPr="00E766F0" w:rsidRDefault="00F30631" w:rsidP="00F30631">
            <w:pPr>
              <w:pStyle w:val="TableParagraph"/>
              <w:spacing w:before="23"/>
              <w:ind w:left="40"/>
              <w:rPr>
                <w:rFonts w:ascii="Times New Roman" w:hAnsi="Times New Roman"/>
                <w:sz w:val="24"/>
                <w:szCs w:val="24"/>
              </w:rPr>
            </w:pPr>
            <w:r w:rsidRPr="00E766F0">
              <w:rPr>
                <w:rFonts w:ascii="Times New Roman" w:hAnsi="Times New Roman"/>
                <w:spacing w:val="-5"/>
                <w:sz w:val="24"/>
                <w:szCs w:val="24"/>
              </w:rPr>
              <w:t>100</w:t>
            </w:r>
          </w:p>
        </w:tc>
        <w:tc>
          <w:tcPr>
            <w:tcW w:w="2410" w:type="dxa"/>
            <w:vMerge/>
            <w:tcBorders>
              <w:top w:val="nil"/>
            </w:tcBorders>
          </w:tcPr>
          <w:p w:rsidR="00F30631" w:rsidRPr="00E766F0" w:rsidRDefault="00F30631" w:rsidP="00F30631">
            <w:pPr>
              <w:rPr>
                <w:rFonts w:ascii="Times New Roman" w:hAnsi="Times New Roman"/>
                <w:sz w:val="24"/>
                <w:szCs w:val="24"/>
              </w:rPr>
            </w:pPr>
          </w:p>
        </w:tc>
      </w:tr>
      <w:tr w:rsidR="00F30631" w:rsidRPr="00E766F0" w:rsidTr="00F30631">
        <w:trPr>
          <w:trHeight w:val="1027"/>
        </w:trPr>
        <w:tc>
          <w:tcPr>
            <w:tcW w:w="2552" w:type="dxa"/>
          </w:tcPr>
          <w:p w:rsidR="00F30631" w:rsidRPr="00E766F0" w:rsidRDefault="00F30631" w:rsidP="00F30631">
            <w:pPr>
              <w:pStyle w:val="TableParagraph"/>
              <w:spacing w:before="23"/>
              <w:ind w:left="42"/>
              <w:rPr>
                <w:rFonts w:ascii="Times New Roman" w:hAnsi="Times New Roman"/>
                <w:spacing w:val="-2"/>
                <w:sz w:val="24"/>
                <w:szCs w:val="24"/>
              </w:rPr>
            </w:pPr>
            <w:r w:rsidRPr="00E766F0">
              <w:rPr>
                <w:rFonts w:ascii="Times New Roman" w:hAnsi="Times New Roman"/>
                <w:spacing w:val="-2"/>
                <w:sz w:val="24"/>
                <w:szCs w:val="24"/>
              </w:rPr>
              <w:t xml:space="preserve">Створення  безбар’єрного простору  та плану маршрутів з урахуванням  потреб </w:t>
            </w:r>
            <w:r w:rsidRPr="00E766F0">
              <w:rPr>
                <w:rFonts w:ascii="Times New Roman" w:hAnsi="Times New Roman"/>
                <w:spacing w:val="-2"/>
                <w:sz w:val="24"/>
                <w:szCs w:val="24"/>
              </w:rPr>
              <w:lastRenderedPageBreak/>
              <w:t>осіб  з інвалідністю порушенням повсякденного функціонування та обмеження життєдіяльності</w:t>
            </w:r>
          </w:p>
        </w:tc>
        <w:tc>
          <w:tcPr>
            <w:tcW w:w="2641" w:type="dxa"/>
          </w:tcPr>
          <w:p w:rsidR="00F30631" w:rsidRPr="00E766F0" w:rsidRDefault="00F30631" w:rsidP="00F30631">
            <w:pPr>
              <w:pStyle w:val="TableParagraph"/>
              <w:rPr>
                <w:rFonts w:ascii="Times New Roman" w:hAnsi="Times New Roman"/>
                <w:sz w:val="24"/>
                <w:szCs w:val="24"/>
              </w:rPr>
            </w:pPr>
          </w:p>
        </w:tc>
        <w:tc>
          <w:tcPr>
            <w:tcW w:w="1841" w:type="dxa"/>
          </w:tcPr>
          <w:p w:rsidR="00F30631" w:rsidRPr="00E766F0" w:rsidRDefault="00F30631" w:rsidP="00F30631">
            <w:pPr>
              <w:pStyle w:val="TableParagraph"/>
              <w:spacing w:before="23"/>
              <w:ind w:left="42" w:right="232"/>
              <w:jc w:val="both"/>
              <w:rPr>
                <w:rFonts w:ascii="Times New Roman" w:hAnsi="Times New Roman"/>
                <w:spacing w:val="-2"/>
                <w:sz w:val="24"/>
                <w:szCs w:val="24"/>
              </w:rPr>
            </w:pPr>
            <w:r w:rsidRPr="00E766F0">
              <w:rPr>
                <w:rFonts w:ascii="Times New Roman" w:hAnsi="Times New Roman"/>
                <w:sz w:val="24"/>
                <w:szCs w:val="24"/>
              </w:rPr>
              <w:t xml:space="preserve">Містобудування, благоустрій </w:t>
            </w:r>
          </w:p>
        </w:tc>
        <w:tc>
          <w:tcPr>
            <w:tcW w:w="3829" w:type="dxa"/>
          </w:tcPr>
          <w:p w:rsidR="00F30631" w:rsidRPr="00E766F0" w:rsidRDefault="00F30631" w:rsidP="00F30631">
            <w:pPr>
              <w:pStyle w:val="TableParagraph"/>
              <w:spacing w:before="23"/>
              <w:ind w:left="44"/>
              <w:rPr>
                <w:rFonts w:ascii="Times New Roman" w:hAnsi="Times New Roman"/>
                <w:sz w:val="24"/>
                <w:szCs w:val="24"/>
              </w:rPr>
            </w:pPr>
            <w:r w:rsidRPr="00E766F0">
              <w:rPr>
                <w:rFonts w:ascii="Times New Roman" w:hAnsi="Times New Roman"/>
                <w:sz w:val="24"/>
                <w:szCs w:val="24"/>
              </w:rPr>
              <w:t xml:space="preserve">Протяжність безбар’єрних маршрутів, облаштованих  відповідно ДБН, м </w:t>
            </w:r>
          </w:p>
        </w:tc>
        <w:tc>
          <w:tcPr>
            <w:tcW w:w="1278" w:type="dxa"/>
          </w:tcPr>
          <w:p w:rsidR="00F30631" w:rsidRPr="00E766F0" w:rsidRDefault="00F30631" w:rsidP="00F30631">
            <w:pPr>
              <w:pStyle w:val="TableParagraph"/>
              <w:spacing w:before="23"/>
              <w:ind w:left="43"/>
              <w:rPr>
                <w:rFonts w:ascii="Times New Roman" w:hAnsi="Times New Roman"/>
                <w:spacing w:val="-10"/>
                <w:sz w:val="24"/>
                <w:szCs w:val="24"/>
              </w:rPr>
            </w:pPr>
            <w:r w:rsidRPr="00E766F0">
              <w:rPr>
                <w:rFonts w:ascii="Times New Roman" w:hAnsi="Times New Roman"/>
                <w:spacing w:val="-10"/>
                <w:sz w:val="24"/>
                <w:szCs w:val="24"/>
              </w:rPr>
              <w:t>500</w:t>
            </w:r>
          </w:p>
        </w:tc>
        <w:tc>
          <w:tcPr>
            <w:tcW w:w="850" w:type="dxa"/>
          </w:tcPr>
          <w:p w:rsidR="00F30631" w:rsidRPr="00E766F0" w:rsidRDefault="00F30631" w:rsidP="00F30631">
            <w:pPr>
              <w:pStyle w:val="TableParagraph"/>
              <w:spacing w:before="23"/>
              <w:ind w:left="40"/>
              <w:rPr>
                <w:rFonts w:ascii="Times New Roman" w:hAnsi="Times New Roman"/>
                <w:spacing w:val="-5"/>
                <w:sz w:val="24"/>
                <w:szCs w:val="24"/>
              </w:rPr>
            </w:pPr>
            <w:r w:rsidRPr="00E766F0">
              <w:rPr>
                <w:rFonts w:ascii="Times New Roman" w:hAnsi="Times New Roman"/>
                <w:spacing w:val="-5"/>
                <w:sz w:val="24"/>
                <w:szCs w:val="24"/>
              </w:rPr>
              <w:t>3000</w:t>
            </w:r>
          </w:p>
        </w:tc>
        <w:tc>
          <w:tcPr>
            <w:tcW w:w="2410" w:type="dxa"/>
          </w:tcPr>
          <w:p w:rsidR="00F30631" w:rsidRPr="00E766F0" w:rsidRDefault="00F30631" w:rsidP="00F30631">
            <w:pPr>
              <w:pStyle w:val="TableParagraph"/>
              <w:spacing w:before="23"/>
              <w:ind w:left="40" w:right="145"/>
              <w:rPr>
                <w:rFonts w:ascii="Times New Roman" w:hAnsi="Times New Roman"/>
                <w:sz w:val="24"/>
                <w:szCs w:val="24"/>
              </w:rPr>
            </w:pPr>
          </w:p>
        </w:tc>
      </w:tr>
      <w:tr w:rsidR="00F30631" w:rsidRPr="00E766F0" w:rsidTr="00F30631">
        <w:trPr>
          <w:trHeight w:val="639"/>
        </w:trPr>
        <w:tc>
          <w:tcPr>
            <w:tcW w:w="2552" w:type="dxa"/>
          </w:tcPr>
          <w:p w:rsidR="00F30631" w:rsidRPr="00E766F0" w:rsidRDefault="00F30631" w:rsidP="00F30631">
            <w:pPr>
              <w:pStyle w:val="TableParagraph"/>
              <w:spacing w:before="23"/>
              <w:ind w:left="42"/>
              <w:rPr>
                <w:rFonts w:ascii="Times New Roman" w:hAnsi="Times New Roman"/>
                <w:spacing w:val="-2"/>
                <w:sz w:val="24"/>
                <w:szCs w:val="24"/>
              </w:rPr>
            </w:pPr>
          </w:p>
        </w:tc>
        <w:tc>
          <w:tcPr>
            <w:tcW w:w="2641" w:type="dxa"/>
          </w:tcPr>
          <w:p w:rsidR="00F30631" w:rsidRPr="00E766F0" w:rsidRDefault="00F30631" w:rsidP="00F30631">
            <w:pPr>
              <w:pStyle w:val="TableParagraph"/>
              <w:rPr>
                <w:rFonts w:ascii="Times New Roman" w:hAnsi="Times New Roman"/>
                <w:sz w:val="24"/>
                <w:szCs w:val="24"/>
              </w:rPr>
            </w:pPr>
          </w:p>
        </w:tc>
        <w:tc>
          <w:tcPr>
            <w:tcW w:w="1841" w:type="dxa"/>
          </w:tcPr>
          <w:p w:rsidR="00F30631" w:rsidRPr="00E766F0" w:rsidRDefault="00F30631" w:rsidP="00F30631">
            <w:pPr>
              <w:pStyle w:val="TableParagraph"/>
              <w:spacing w:before="23"/>
              <w:ind w:left="42" w:right="790"/>
              <w:jc w:val="both"/>
              <w:rPr>
                <w:rFonts w:ascii="Times New Roman" w:hAnsi="Times New Roman"/>
                <w:spacing w:val="-2"/>
                <w:sz w:val="24"/>
                <w:szCs w:val="24"/>
              </w:rPr>
            </w:pPr>
          </w:p>
        </w:tc>
        <w:tc>
          <w:tcPr>
            <w:tcW w:w="3829" w:type="dxa"/>
          </w:tcPr>
          <w:p w:rsidR="00F30631" w:rsidRPr="00E766F0" w:rsidRDefault="00F30631" w:rsidP="00F30631">
            <w:pPr>
              <w:pStyle w:val="TableParagraph"/>
              <w:spacing w:before="23"/>
              <w:ind w:left="44"/>
              <w:rPr>
                <w:rFonts w:ascii="Times New Roman" w:hAnsi="Times New Roman"/>
                <w:sz w:val="24"/>
                <w:szCs w:val="24"/>
              </w:rPr>
            </w:pPr>
            <w:r w:rsidRPr="00E766F0">
              <w:rPr>
                <w:rFonts w:ascii="Times New Roman" w:hAnsi="Times New Roman"/>
                <w:sz w:val="24"/>
                <w:szCs w:val="24"/>
              </w:rPr>
              <w:t>Кількість громадських зупинок адаптованих під МГН</w:t>
            </w:r>
          </w:p>
        </w:tc>
        <w:tc>
          <w:tcPr>
            <w:tcW w:w="1278" w:type="dxa"/>
          </w:tcPr>
          <w:p w:rsidR="00F30631" w:rsidRPr="00E766F0" w:rsidRDefault="00F30631" w:rsidP="00F30631">
            <w:pPr>
              <w:pStyle w:val="TableParagraph"/>
              <w:spacing w:before="23"/>
              <w:ind w:left="43"/>
              <w:rPr>
                <w:rFonts w:ascii="Times New Roman" w:hAnsi="Times New Roman"/>
                <w:spacing w:val="-10"/>
                <w:sz w:val="24"/>
                <w:szCs w:val="24"/>
              </w:rPr>
            </w:pPr>
            <w:r w:rsidRPr="00E766F0">
              <w:rPr>
                <w:rFonts w:ascii="Times New Roman" w:hAnsi="Times New Roman"/>
                <w:spacing w:val="-10"/>
                <w:sz w:val="24"/>
                <w:szCs w:val="24"/>
              </w:rPr>
              <w:t>0</w:t>
            </w:r>
          </w:p>
        </w:tc>
        <w:tc>
          <w:tcPr>
            <w:tcW w:w="850" w:type="dxa"/>
          </w:tcPr>
          <w:p w:rsidR="00F30631" w:rsidRPr="00E766F0" w:rsidRDefault="00F30631" w:rsidP="00F30631">
            <w:pPr>
              <w:pStyle w:val="TableParagraph"/>
              <w:spacing w:before="23"/>
              <w:ind w:left="40"/>
              <w:rPr>
                <w:rFonts w:ascii="Times New Roman" w:hAnsi="Times New Roman"/>
                <w:spacing w:val="-5"/>
                <w:sz w:val="24"/>
                <w:szCs w:val="24"/>
              </w:rPr>
            </w:pPr>
            <w:r w:rsidRPr="00E766F0">
              <w:rPr>
                <w:rFonts w:ascii="Times New Roman" w:hAnsi="Times New Roman"/>
                <w:spacing w:val="-5"/>
                <w:sz w:val="24"/>
                <w:szCs w:val="24"/>
              </w:rPr>
              <w:t>6</w:t>
            </w:r>
          </w:p>
        </w:tc>
        <w:tc>
          <w:tcPr>
            <w:tcW w:w="2410" w:type="dxa"/>
          </w:tcPr>
          <w:p w:rsidR="00F30631" w:rsidRPr="00E766F0" w:rsidRDefault="00F30631" w:rsidP="00F30631">
            <w:pPr>
              <w:pStyle w:val="TableParagraph"/>
              <w:spacing w:before="23"/>
              <w:ind w:left="40" w:right="145"/>
              <w:rPr>
                <w:rFonts w:ascii="Times New Roman" w:hAnsi="Times New Roman"/>
                <w:sz w:val="24"/>
                <w:szCs w:val="24"/>
              </w:rPr>
            </w:pPr>
          </w:p>
        </w:tc>
      </w:tr>
      <w:tr w:rsidR="00F30631" w:rsidRPr="00E766F0" w:rsidTr="00F30631">
        <w:trPr>
          <w:trHeight w:val="583"/>
        </w:trPr>
        <w:tc>
          <w:tcPr>
            <w:tcW w:w="2552" w:type="dxa"/>
          </w:tcPr>
          <w:p w:rsidR="00F30631" w:rsidRPr="00E766F0" w:rsidRDefault="00F30631" w:rsidP="00F30631">
            <w:pPr>
              <w:pStyle w:val="TableParagraph"/>
              <w:spacing w:before="23"/>
              <w:ind w:left="42"/>
              <w:rPr>
                <w:rFonts w:ascii="Times New Roman" w:hAnsi="Times New Roman"/>
                <w:spacing w:val="-2"/>
                <w:sz w:val="24"/>
                <w:szCs w:val="24"/>
              </w:rPr>
            </w:pPr>
          </w:p>
        </w:tc>
        <w:tc>
          <w:tcPr>
            <w:tcW w:w="2641" w:type="dxa"/>
          </w:tcPr>
          <w:p w:rsidR="00F30631" w:rsidRPr="00E766F0" w:rsidRDefault="00F30631" w:rsidP="00F30631">
            <w:pPr>
              <w:pStyle w:val="TableParagraph"/>
              <w:rPr>
                <w:rFonts w:ascii="Times New Roman" w:hAnsi="Times New Roman"/>
                <w:sz w:val="24"/>
                <w:szCs w:val="24"/>
              </w:rPr>
            </w:pPr>
          </w:p>
        </w:tc>
        <w:tc>
          <w:tcPr>
            <w:tcW w:w="1841" w:type="dxa"/>
          </w:tcPr>
          <w:p w:rsidR="00F30631" w:rsidRPr="00E766F0" w:rsidRDefault="00F30631" w:rsidP="00F30631">
            <w:pPr>
              <w:pStyle w:val="TableParagraph"/>
              <w:spacing w:before="23"/>
              <w:ind w:left="42" w:right="790"/>
              <w:jc w:val="both"/>
              <w:rPr>
                <w:rFonts w:ascii="Times New Roman" w:hAnsi="Times New Roman"/>
                <w:spacing w:val="-2"/>
                <w:sz w:val="24"/>
                <w:szCs w:val="24"/>
              </w:rPr>
            </w:pPr>
          </w:p>
        </w:tc>
        <w:tc>
          <w:tcPr>
            <w:tcW w:w="3829" w:type="dxa"/>
          </w:tcPr>
          <w:p w:rsidR="00F30631" w:rsidRPr="00E766F0" w:rsidRDefault="00F30631" w:rsidP="00F30631">
            <w:pPr>
              <w:pStyle w:val="TableParagraph"/>
              <w:spacing w:before="23"/>
              <w:ind w:left="44"/>
              <w:rPr>
                <w:rFonts w:ascii="Times New Roman" w:hAnsi="Times New Roman"/>
                <w:sz w:val="24"/>
                <w:szCs w:val="24"/>
              </w:rPr>
            </w:pPr>
            <w:r w:rsidRPr="00E766F0">
              <w:rPr>
                <w:rFonts w:ascii="Times New Roman" w:hAnsi="Times New Roman"/>
                <w:sz w:val="24"/>
                <w:szCs w:val="24"/>
              </w:rPr>
              <w:t xml:space="preserve">Кількість  понижених бордюрів на пішохідних переходах </w:t>
            </w:r>
          </w:p>
        </w:tc>
        <w:tc>
          <w:tcPr>
            <w:tcW w:w="1278" w:type="dxa"/>
          </w:tcPr>
          <w:p w:rsidR="00F30631" w:rsidRPr="00E766F0" w:rsidRDefault="00F30631" w:rsidP="00F30631">
            <w:pPr>
              <w:pStyle w:val="TableParagraph"/>
              <w:spacing w:before="23"/>
              <w:ind w:left="43"/>
              <w:rPr>
                <w:rFonts w:ascii="Times New Roman" w:hAnsi="Times New Roman"/>
                <w:spacing w:val="-10"/>
                <w:sz w:val="24"/>
                <w:szCs w:val="24"/>
              </w:rPr>
            </w:pPr>
            <w:r w:rsidRPr="00E766F0">
              <w:rPr>
                <w:rFonts w:ascii="Times New Roman" w:hAnsi="Times New Roman"/>
                <w:spacing w:val="-10"/>
                <w:sz w:val="24"/>
                <w:szCs w:val="24"/>
              </w:rPr>
              <w:t>5</w:t>
            </w:r>
          </w:p>
        </w:tc>
        <w:tc>
          <w:tcPr>
            <w:tcW w:w="850" w:type="dxa"/>
          </w:tcPr>
          <w:p w:rsidR="00F30631" w:rsidRPr="00E766F0" w:rsidRDefault="00F30631" w:rsidP="00F30631">
            <w:pPr>
              <w:pStyle w:val="TableParagraph"/>
              <w:spacing w:before="23"/>
              <w:ind w:left="40"/>
              <w:rPr>
                <w:rFonts w:ascii="Times New Roman" w:hAnsi="Times New Roman"/>
                <w:spacing w:val="-5"/>
                <w:sz w:val="24"/>
                <w:szCs w:val="24"/>
              </w:rPr>
            </w:pPr>
            <w:r w:rsidRPr="00E766F0">
              <w:rPr>
                <w:rFonts w:ascii="Times New Roman" w:hAnsi="Times New Roman"/>
                <w:spacing w:val="-5"/>
                <w:sz w:val="24"/>
                <w:szCs w:val="24"/>
              </w:rPr>
              <w:t>30</w:t>
            </w:r>
          </w:p>
        </w:tc>
        <w:tc>
          <w:tcPr>
            <w:tcW w:w="2410" w:type="dxa"/>
          </w:tcPr>
          <w:p w:rsidR="00F30631" w:rsidRPr="00E766F0" w:rsidRDefault="00F30631" w:rsidP="00F30631">
            <w:pPr>
              <w:pStyle w:val="TableParagraph"/>
              <w:spacing w:before="23"/>
              <w:ind w:left="40" w:right="145"/>
              <w:rPr>
                <w:rFonts w:ascii="Times New Roman" w:hAnsi="Times New Roman"/>
                <w:sz w:val="24"/>
                <w:szCs w:val="24"/>
              </w:rPr>
            </w:pPr>
          </w:p>
        </w:tc>
      </w:tr>
    </w:tbl>
    <w:p w:rsidR="00F30631" w:rsidRPr="00E766F0" w:rsidRDefault="00F30631" w:rsidP="00F30631">
      <w:pPr>
        <w:pStyle w:val="a5"/>
        <w:ind w:left="144"/>
        <w:rPr>
          <w:sz w:val="22"/>
          <w:szCs w:val="22"/>
        </w:rPr>
      </w:pPr>
    </w:p>
    <w:p w:rsidR="00F30631" w:rsidRPr="00E766F0" w:rsidRDefault="00F30631" w:rsidP="00F30631">
      <w:pPr>
        <w:pStyle w:val="a5"/>
        <w:ind w:left="144"/>
        <w:rPr>
          <w:b/>
          <w:sz w:val="26"/>
          <w:szCs w:val="26"/>
        </w:rPr>
      </w:pPr>
      <w:r w:rsidRPr="00E766F0">
        <w:rPr>
          <w:sz w:val="26"/>
          <w:szCs w:val="26"/>
        </w:rPr>
        <w:t xml:space="preserve">Галузь (сектор) для публічного інвестування –  </w:t>
      </w:r>
      <w:r w:rsidRPr="00E766F0">
        <w:rPr>
          <w:b/>
          <w:spacing w:val="-2"/>
          <w:sz w:val="26"/>
          <w:szCs w:val="26"/>
        </w:rPr>
        <w:t>Транспорт</w:t>
      </w:r>
    </w:p>
    <w:p w:rsidR="00F30631" w:rsidRPr="00E766F0" w:rsidRDefault="00F30631" w:rsidP="00F30631">
      <w:pPr>
        <w:pStyle w:val="a5"/>
        <w:spacing w:before="26" w:line="259" w:lineRule="auto"/>
        <w:ind w:left="144" w:right="538"/>
        <w:rPr>
          <w:sz w:val="26"/>
          <w:szCs w:val="26"/>
        </w:rPr>
      </w:pPr>
      <w:r w:rsidRPr="00E766F0">
        <w:rPr>
          <w:sz w:val="26"/>
          <w:szCs w:val="26"/>
        </w:rPr>
        <w:t>Відповідальні за галузь (сектор) для публічного інвестування –  Виконавчий комітет Новоодеської міської ради (Відділ ЖКГ та цивільного захисту)</w:t>
      </w:r>
    </w:p>
    <w:p w:rsidR="00F30631" w:rsidRPr="00E766F0" w:rsidRDefault="00F30631" w:rsidP="00F30631">
      <w:pPr>
        <w:pStyle w:val="a5"/>
        <w:spacing w:after="33" w:line="320" w:lineRule="exact"/>
        <w:ind w:left="144"/>
        <w:rPr>
          <w:sz w:val="26"/>
          <w:szCs w:val="26"/>
        </w:rPr>
      </w:pPr>
      <w:r w:rsidRPr="00E766F0">
        <w:rPr>
          <w:sz w:val="26"/>
          <w:szCs w:val="26"/>
        </w:rPr>
        <w:t xml:space="preserve">Граничний сукупний обсяг публічних інвестицій на середньостроковий період – 400 тис. </w:t>
      </w:r>
      <w:r w:rsidRPr="00E766F0">
        <w:rPr>
          <w:spacing w:val="-5"/>
          <w:sz w:val="26"/>
          <w:szCs w:val="26"/>
        </w:rPr>
        <w:t>грн</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2641"/>
        <w:gridCol w:w="1841"/>
        <w:gridCol w:w="3829"/>
        <w:gridCol w:w="1417"/>
        <w:gridCol w:w="852"/>
        <w:gridCol w:w="2268"/>
      </w:tblGrid>
      <w:tr w:rsidR="00F30631" w:rsidRPr="00E766F0" w:rsidTr="00F30631">
        <w:trPr>
          <w:trHeight w:val="755"/>
        </w:trPr>
        <w:tc>
          <w:tcPr>
            <w:tcW w:w="2552" w:type="dxa"/>
          </w:tcPr>
          <w:p w:rsidR="00F30631" w:rsidRPr="00E766F0" w:rsidRDefault="00F30631" w:rsidP="00F30631">
            <w:pPr>
              <w:pStyle w:val="TableParagraph"/>
              <w:spacing w:before="28"/>
              <w:ind w:left="42"/>
              <w:rPr>
                <w:rFonts w:ascii="Times New Roman" w:hAnsi="Times New Roman"/>
                <w:b/>
                <w:sz w:val="24"/>
                <w:szCs w:val="24"/>
              </w:rPr>
            </w:pPr>
            <w:r w:rsidRPr="00E766F0">
              <w:rPr>
                <w:rFonts w:ascii="Times New Roman" w:hAnsi="Times New Roman"/>
                <w:b/>
                <w:spacing w:val="-2"/>
                <w:sz w:val="24"/>
                <w:szCs w:val="24"/>
              </w:rPr>
              <w:t>Напрям</w:t>
            </w:r>
          </w:p>
        </w:tc>
        <w:tc>
          <w:tcPr>
            <w:tcW w:w="2641" w:type="dxa"/>
          </w:tcPr>
          <w:p w:rsidR="00F30631" w:rsidRPr="00E766F0" w:rsidRDefault="00F30631" w:rsidP="00F30631">
            <w:pPr>
              <w:pStyle w:val="TableParagraph"/>
              <w:spacing w:before="28"/>
              <w:ind w:left="44"/>
              <w:rPr>
                <w:rFonts w:ascii="Times New Roman" w:hAnsi="Times New Roman"/>
                <w:b/>
                <w:sz w:val="24"/>
                <w:szCs w:val="24"/>
              </w:rPr>
            </w:pPr>
            <w:r w:rsidRPr="00E766F0">
              <w:rPr>
                <w:rFonts w:ascii="Times New Roman" w:hAnsi="Times New Roman"/>
                <w:b/>
                <w:sz w:val="24"/>
                <w:szCs w:val="24"/>
              </w:rPr>
              <w:t xml:space="preserve">Діючі </w:t>
            </w:r>
            <w:r w:rsidRPr="00E766F0">
              <w:rPr>
                <w:rFonts w:ascii="Times New Roman" w:hAnsi="Times New Roman"/>
                <w:b/>
                <w:spacing w:val="-2"/>
                <w:sz w:val="24"/>
                <w:szCs w:val="24"/>
              </w:rPr>
              <w:t>проекти</w:t>
            </w:r>
          </w:p>
        </w:tc>
        <w:tc>
          <w:tcPr>
            <w:tcW w:w="1841" w:type="dxa"/>
          </w:tcPr>
          <w:p w:rsidR="00F30631" w:rsidRPr="00E766F0" w:rsidRDefault="00F30631" w:rsidP="00F30631">
            <w:pPr>
              <w:pStyle w:val="TableParagraph"/>
              <w:spacing w:before="28"/>
              <w:ind w:left="42"/>
              <w:rPr>
                <w:rFonts w:ascii="Times New Roman" w:hAnsi="Times New Roman"/>
                <w:b/>
                <w:sz w:val="24"/>
                <w:szCs w:val="24"/>
              </w:rPr>
            </w:pPr>
            <w:r w:rsidRPr="00E766F0">
              <w:rPr>
                <w:rFonts w:ascii="Times New Roman" w:hAnsi="Times New Roman"/>
                <w:b/>
                <w:spacing w:val="-2"/>
                <w:sz w:val="24"/>
                <w:szCs w:val="24"/>
              </w:rPr>
              <w:t>Підсектор</w:t>
            </w:r>
          </w:p>
        </w:tc>
        <w:tc>
          <w:tcPr>
            <w:tcW w:w="3829" w:type="dxa"/>
          </w:tcPr>
          <w:p w:rsidR="00F30631" w:rsidRPr="00E766F0" w:rsidRDefault="00F30631" w:rsidP="00F30631">
            <w:pPr>
              <w:pStyle w:val="TableParagraph"/>
              <w:spacing w:before="28"/>
              <w:ind w:left="44"/>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417" w:type="dxa"/>
          </w:tcPr>
          <w:p w:rsidR="00F30631" w:rsidRPr="00E766F0" w:rsidRDefault="00F30631" w:rsidP="00F30631">
            <w:pPr>
              <w:pStyle w:val="TableParagraph"/>
              <w:spacing w:before="28" w:line="259" w:lineRule="auto"/>
              <w:ind w:left="41" w:right="181"/>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852" w:type="dxa"/>
          </w:tcPr>
          <w:p w:rsidR="00F30631" w:rsidRPr="00E766F0" w:rsidRDefault="00F30631" w:rsidP="00F30631">
            <w:pPr>
              <w:pStyle w:val="TableParagraph"/>
              <w:spacing w:before="28" w:line="259" w:lineRule="auto"/>
              <w:ind w:left="43"/>
              <w:rPr>
                <w:rFonts w:ascii="Times New Roman" w:hAnsi="Times New Roman"/>
                <w:b/>
                <w:sz w:val="24"/>
                <w:szCs w:val="24"/>
              </w:rPr>
            </w:pPr>
            <w:r w:rsidRPr="00E766F0">
              <w:rPr>
                <w:rFonts w:ascii="Times New Roman" w:hAnsi="Times New Roman"/>
                <w:b/>
                <w:spacing w:val="-4"/>
                <w:sz w:val="24"/>
                <w:szCs w:val="24"/>
              </w:rPr>
              <w:t>Ціль 2028</w:t>
            </w:r>
          </w:p>
        </w:tc>
        <w:tc>
          <w:tcPr>
            <w:tcW w:w="2268" w:type="dxa"/>
          </w:tcPr>
          <w:p w:rsidR="00F30631" w:rsidRPr="00E766F0" w:rsidRDefault="00F30631" w:rsidP="00F30631">
            <w:pPr>
              <w:pStyle w:val="TableParagraph"/>
              <w:spacing w:before="28"/>
              <w:ind w:left="40"/>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F30631">
        <w:trPr>
          <w:trHeight w:val="1086"/>
        </w:trPr>
        <w:tc>
          <w:tcPr>
            <w:tcW w:w="2552" w:type="dxa"/>
            <w:vMerge w:val="restart"/>
          </w:tcPr>
          <w:p w:rsidR="00F30631" w:rsidRPr="00E766F0" w:rsidRDefault="00F30631" w:rsidP="00F30631">
            <w:pPr>
              <w:pStyle w:val="TableParagraph"/>
              <w:spacing w:before="23" w:line="259" w:lineRule="auto"/>
              <w:ind w:left="42"/>
              <w:rPr>
                <w:rFonts w:ascii="Times New Roman" w:hAnsi="Times New Roman"/>
                <w:sz w:val="24"/>
                <w:szCs w:val="24"/>
              </w:rPr>
            </w:pPr>
            <w:r w:rsidRPr="00E766F0">
              <w:rPr>
                <w:rFonts w:ascii="Times New Roman" w:hAnsi="Times New Roman"/>
                <w:sz w:val="24"/>
                <w:szCs w:val="24"/>
              </w:rPr>
              <w:t xml:space="preserve">Розбудова та </w:t>
            </w:r>
            <w:r w:rsidRPr="00E766F0">
              <w:rPr>
                <w:rFonts w:ascii="Times New Roman" w:hAnsi="Times New Roman"/>
                <w:spacing w:val="-2"/>
                <w:sz w:val="24"/>
                <w:szCs w:val="24"/>
              </w:rPr>
              <w:t>відновлення інфраструктури</w:t>
            </w:r>
          </w:p>
          <w:p w:rsidR="00F30631" w:rsidRPr="00E766F0" w:rsidRDefault="00F30631" w:rsidP="00F30631">
            <w:pPr>
              <w:pStyle w:val="TableParagraph"/>
              <w:spacing w:line="259" w:lineRule="auto"/>
              <w:ind w:left="42"/>
              <w:rPr>
                <w:rFonts w:ascii="Times New Roman" w:hAnsi="Times New Roman"/>
                <w:sz w:val="24"/>
                <w:szCs w:val="24"/>
              </w:rPr>
            </w:pPr>
            <w:r w:rsidRPr="00E766F0">
              <w:rPr>
                <w:rFonts w:ascii="Times New Roman" w:hAnsi="Times New Roman"/>
                <w:sz w:val="24"/>
                <w:szCs w:val="24"/>
              </w:rPr>
              <w:t xml:space="preserve">автомобільних доріг </w:t>
            </w:r>
            <w:r w:rsidRPr="00E766F0">
              <w:rPr>
                <w:rFonts w:ascii="Times New Roman" w:hAnsi="Times New Roman"/>
                <w:spacing w:val="-2"/>
                <w:sz w:val="24"/>
                <w:szCs w:val="24"/>
              </w:rPr>
              <w:t>загального користування</w:t>
            </w:r>
          </w:p>
        </w:tc>
        <w:tc>
          <w:tcPr>
            <w:tcW w:w="2641" w:type="dxa"/>
          </w:tcPr>
          <w:p w:rsidR="00F30631" w:rsidRPr="00E766F0" w:rsidRDefault="00F30631" w:rsidP="00F30631">
            <w:pPr>
              <w:pStyle w:val="TableParagraph"/>
              <w:spacing w:before="23" w:line="259" w:lineRule="auto"/>
              <w:ind w:left="44"/>
              <w:rPr>
                <w:rFonts w:ascii="Times New Roman" w:hAnsi="Times New Roman"/>
                <w:sz w:val="24"/>
                <w:szCs w:val="24"/>
              </w:rPr>
            </w:pPr>
          </w:p>
        </w:tc>
        <w:tc>
          <w:tcPr>
            <w:tcW w:w="1841" w:type="dxa"/>
            <w:vMerge w:val="restart"/>
          </w:tcPr>
          <w:p w:rsidR="00F30631" w:rsidRPr="00E766F0" w:rsidRDefault="00F30631" w:rsidP="00F30631">
            <w:pPr>
              <w:pStyle w:val="TableParagraph"/>
              <w:spacing w:before="23" w:line="259" w:lineRule="auto"/>
              <w:ind w:left="42"/>
              <w:rPr>
                <w:rFonts w:ascii="Times New Roman" w:hAnsi="Times New Roman"/>
                <w:sz w:val="24"/>
                <w:szCs w:val="24"/>
              </w:rPr>
            </w:pPr>
            <w:r w:rsidRPr="00E766F0">
              <w:rPr>
                <w:rFonts w:ascii="Times New Roman" w:hAnsi="Times New Roman"/>
                <w:spacing w:val="-2"/>
                <w:sz w:val="24"/>
                <w:szCs w:val="24"/>
              </w:rPr>
              <w:t>Автомобільни</w:t>
            </w:r>
            <w:r w:rsidRPr="00E766F0">
              <w:rPr>
                <w:rFonts w:ascii="Times New Roman" w:hAnsi="Times New Roman"/>
                <w:sz w:val="24"/>
                <w:szCs w:val="24"/>
              </w:rPr>
              <w:t xml:space="preserve">й транспорт та </w:t>
            </w:r>
            <w:r w:rsidRPr="00E766F0">
              <w:rPr>
                <w:rFonts w:ascii="Times New Roman" w:hAnsi="Times New Roman"/>
                <w:spacing w:val="-2"/>
                <w:sz w:val="24"/>
                <w:szCs w:val="24"/>
              </w:rPr>
              <w:t>дорожнє господарство</w:t>
            </w:r>
          </w:p>
        </w:tc>
        <w:tc>
          <w:tcPr>
            <w:tcW w:w="3829" w:type="dxa"/>
          </w:tcPr>
          <w:p w:rsidR="00F30631" w:rsidRPr="00E766F0" w:rsidRDefault="00F30631" w:rsidP="00F30631">
            <w:pPr>
              <w:pStyle w:val="TableParagraph"/>
              <w:spacing w:before="23" w:line="259" w:lineRule="auto"/>
              <w:ind w:left="44" w:right="198"/>
              <w:rPr>
                <w:rFonts w:ascii="Times New Roman" w:hAnsi="Times New Roman"/>
                <w:sz w:val="24"/>
                <w:szCs w:val="24"/>
              </w:rPr>
            </w:pPr>
            <w:r w:rsidRPr="00E766F0">
              <w:rPr>
                <w:rFonts w:ascii="Times New Roman" w:hAnsi="Times New Roman"/>
                <w:sz w:val="24"/>
                <w:szCs w:val="24"/>
              </w:rPr>
              <w:t>Протяжність капітально відремонтованих тротуарів</w:t>
            </w:r>
          </w:p>
        </w:tc>
        <w:tc>
          <w:tcPr>
            <w:tcW w:w="1417" w:type="dxa"/>
          </w:tcPr>
          <w:p w:rsidR="00F30631" w:rsidRPr="00E766F0" w:rsidRDefault="00F30631" w:rsidP="00F30631">
            <w:pPr>
              <w:pStyle w:val="TableParagraph"/>
              <w:spacing w:before="23"/>
              <w:ind w:left="41"/>
              <w:rPr>
                <w:rFonts w:ascii="Times New Roman" w:hAnsi="Times New Roman"/>
                <w:sz w:val="24"/>
                <w:szCs w:val="24"/>
              </w:rPr>
            </w:pPr>
            <w:r w:rsidRPr="00E766F0">
              <w:rPr>
                <w:rFonts w:ascii="Times New Roman" w:hAnsi="Times New Roman"/>
                <w:sz w:val="24"/>
                <w:szCs w:val="24"/>
              </w:rPr>
              <w:t>0</w:t>
            </w:r>
          </w:p>
        </w:tc>
        <w:tc>
          <w:tcPr>
            <w:tcW w:w="852" w:type="dxa"/>
          </w:tcPr>
          <w:p w:rsidR="00F30631" w:rsidRPr="00E766F0" w:rsidRDefault="00F30631" w:rsidP="00F30631">
            <w:pPr>
              <w:pStyle w:val="TableParagraph"/>
              <w:spacing w:before="23"/>
              <w:ind w:left="43"/>
              <w:rPr>
                <w:rFonts w:ascii="Times New Roman" w:hAnsi="Times New Roman"/>
                <w:sz w:val="24"/>
                <w:szCs w:val="24"/>
              </w:rPr>
            </w:pPr>
            <w:r w:rsidRPr="00E766F0">
              <w:rPr>
                <w:rFonts w:ascii="Times New Roman" w:hAnsi="Times New Roman"/>
                <w:sz w:val="24"/>
                <w:szCs w:val="24"/>
              </w:rPr>
              <w:t>6</w:t>
            </w:r>
          </w:p>
        </w:tc>
        <w:tc>
          <w:tcPr>
            <w:tcW w:w="2268" w:type="dxa"/>
            <w:vMerge w:val="restart"/>
          </w:tcPr>
          <w:p w:rsidR="00F30631" w:rsidRPr="00E766F0" w:rsidRDefault="00F30631" w:rsidP="00F30631">
            <w:pPr>
              <w:ind w:right="-89"/>
              <w:rPr>
                <w:rFonts w:ascii="Times New Roman" w:hAnsi="Times New Roman"/>
                <w:sz w:val="24"/>
                <w:szCs w:val="24"/>
              </w:rPr>
            </w:pPr>
            <w:r w:rsidRPr="00E766F0">
              <w:rPr>
                <w:rFonts w:ascii="Times New Roman" w:hAnsi="Times New Roman"/>
                <w:spacing w:val="-2"/>
                <w:sz w:val="24"/>
                <w:szCs w:val="24"/>
              </w:rPr>
              <w:t xml:space="preserve">Національна транспортна </w:t>
            </w:r>
            <w:r w:rsidRPr="00E766F0">
              <w:rPr>
                <w:rFonts w:ascii="Times New Roman" w:hAnsi="Times New Roman"/>
                <w:sz w:val="24"/>
                <w:szCs w:val="24"/>
              </w:rPr>
              <w:t xml:space="preserve">стратегія України на період до 2030 </w:t>
            </w:r>
            <w:r w:rsidRPr="00E766F0">
              <w:rPr>
                <w:rFonts w:ascii="Times New Roman" w:hAnsi="Times New Roman"/>
                <w:spacing w:val="-4"/>
                <w:sz w:val="24"/>
                <w:szCs w:val="24"/>
              </w:rPr>
              <w:t>року,</w:t>
            </w:r>
            <w:r w:rsidRPr="00E766F0">
              <w:rPr>
                <w:rFonts w:ascii="Times New Roman" w:hAnsi="Times New Roman"/>
                <w:sz w:val="24"/>
                <w:szCs w:val="24"/>
              </w:rPr>
              <w:t xml:space="preserve"> 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pStyle w:val="TableParagraph"/>
              <w:spacing w:before="23" w:line="259" w:lineRule="auto"/>
              <w:ind w:left="40" w:right="33"/>
              <w:rPr>
                <w:rFonts w:ascii="Times New Roman" w:hAnsi="Times New Roman"/>
                <w:sz w:val="24"/>
                <w:szCs w:val="24"/>
              </w:rPr>
            </w:pPr>
            <w:r w:rsidRPr="00E766F0">
              <w:rPr>
                <w:rFonts w:ascii="Times New Roman" w:hAnsi="Times New Roman"/>
                <w:sz w:val="24"/>
                <w:szCs w:val="24"/>
                <w:lang w:val="ru-RU"/>
              </w:rPr>
              <w:t>Новоодеської міської ради від 28.02.2024 р. № 54, оновлено рішенням №78 від 22.05.2025</w:t>
            </w:r>
            <w:r w:rsidRPr="00E766F0">
              <w:rPr>
                <w:rFonts w:ascii="Times New Roman" w:hAnsi="Times New Roman"/>
                <w:sz w:val="24"/>
                <w:szCs w:val="24"/>
              </w:rPr>
              <w:t>)</w:t>
            </w:r>
          </w:p>
        </w:tc>
      </w:tr>
      <w:tr w:rsidR="00F30631" w:rsidRPr="00E766F0" w:rsidTr="00F30631">
        <w:trPr>
          <w:trHeight w:val="2740"/>
        </w:trPr>
        <w:tc>
          <w:tcPr>
            <w:tcW w:w="2552" w:type="dxa"/>
            <w:vMerge/>
            <w:tcBorders>
              <w:top w:val="nil"/>
            </w:tcBorders>
          </w:tcPr>
          <w:p w:rsidR="00F30631" w:rsidRPr="00E766F0" w:rsidRDefault="00F30631" w:rsidP="00F30631">
            <w:pPr>
              <w:rPr>
                <w:rFonts w:ascii="Times New Roman" w:hAnsi="Times New Roman"/>
              </w:rPr>
            </w:pPr>
          </w:p>
        </w:tc>
        <w:tc>
          <w:tcPr>
            <w:tcW w:w="2641" w:type="dxa"/>
          </w:tcPr>
          <w:p w:rsidR="00F30631" w:rsidRPr="00E766F0" w:rsidRDefault="00F30631" w:rsidP="00F30631">
            <w:pPr>
              <w:pStyle w:val="TableParagraph"/>
              <w:spacing w:before="23" w:line="259" w:lineRule="auto"/>
              <w:ind w:left="44" w:right="8"/>
              <w:rPr>
                <w:rFonts w:ascii="Times New Roman" w:hAnsi="Times New Roman"/>
                <w:sz w:val="24"/>
                <w:szCs w:val="24"/>
              </w:rPr>
            </w:pPr>
            <w:r w:rsidRPr="00E766F0">
              <w:rPr>
                <w:rFonts w:ascii="Times New Roman" w:hAnsi="Times New Roman"/>
                <w:sz w:val="24"/>
                <w:szCs w:val="24"/>
              </w:rPr>
              <w:t xml:space="preserve">Delivering Resilient Infrastructure in </w:t>
            </w:r>
            <w:r w:rsidRPr="00E766F0">
              <w:rPr>
                <w:rFonts w:ascii="Times New Roman" w:hAnsi="Times New Roman"/>
                <w:spacing w:val="-2"/>
                <w:sz w:val="24"/>
                <w:szCs w:val="24"/>
              </w:rPr>
              <w:t xml:space="preserve">Vulnerable Environments </w:t>
            </w:r>
            <w:r w:rsidRPr="00E766F0">
              <w:rPr>
                <w:rFonts w:ascii="Times New Roman" w:hAnsi="Times New Roman"/>
                <w:sz w:val="24"/>
                <w:szCs w:val="24"/>
              </w:rPr>
              <w:t xml:space="preserve">(DRIVE)/Створення </w:t>
            </w:r>
            <w:r w:rsidRPr="00E766F0">
              <w:rPr>
                <w:rFonts w:ascii="Times New Roman" w:hAnsi="Times New Roman"/>
                <w:spacing w:val="-2"/>
                <w:sz w:val="24"/>
                <w:szCs w:val="24"/>
              </w:rPr>
              <w:t xml:space="preserve">стійкої </w:t>
            </w:r>
            <w:r w:rsidRPr="00E766F0">
              <w:rPr>
                <w:rFonts w:ascii="Times New Roman" w:hAnsi="Times New Roman"/>
                <w:sz w:val="24"/>
                <w:szCs w:val="24"/>
              </w:rPr>
              <w:t xml:space="preserve">інфраструктури у </w:t>
            </w:r>
            <w:r w:rsidRPr="00E766F0">
              <w:rPr>
                <w:rFonts w:ascii="Times New Roman" w:hAnsi="Times New Roman"/>
                <w:spacing w:val="-2"/>
                <w:sz w:val="24"/>
                <w:szCs w:val="24"/>
              </w:rPr>
              <w:t>вразливих</w:t>
            </w:r>
          </w:p>
          <w:p w:rsidR="00F30631" w:rsidRPr="00E766F0" w:rsidRDefault="00F30631" w:rsidP="00F30631">
            <w:pPr>
              <w:pStyle w:val="TableParagraph"/>
              <w:spacing w:before="1" w:line="256" w:lineRule="auto"/>
              <w:ind w:left="44"/>
              <w:rPr>
                <w:rFonts w:ascii="Times New Roman" w:hAnsi="Times New Roman"/>
                <w:sz w:val="24"/>
                <w:szCs w:val="24"/>
              </w:rPr>
            </w:pPr>
            <w:r w:rsidRPr="00E766F0">
              <w:rPr>
                <w:rFonts w:ascii="Times New Roman" w:hAnsi="Times New Roman"/>
                <w:sz w:val="24"/>
                <w:szCs w:val="24"/>
              </w:rPr>
              <w:t xml:space="preserve">середовищах в </w:t>
            </w:r>
            <w:r w:rsidRPr="00E766F0">
              <w:rPr>
                <w:rFonts w:ascii="Times New Roman" w:hAnsi="Times New Roman"/>
                <w:spacing w:val="-2"/>
                <w:sz w:val="24"/>
                <w:szCs w:val="24"/>
              </w:rPr>
              <w:t>Україні</w:t>
            </w:r>
          </w:p>
        </w:tc>
        <w:tc>
          <w:tcPr>
            <w:tcW w:w="1841" w:type="dxa"/>
            <w:vMerge/>
            <w:tcBorders>
              <w:top w:val="nil"/>
            </w:tcBorders>
          </w:tcPr>
          <w:p w:rsidR="00F30631" w:rsidRPr="00E766F0" w:rsidRDefault="00F30631" w:rsidP="00F30631">
            <w:pPr>
              <w:rPr>
                <w:rFonts w:ascii="Times New Roman" w:hAnsi="Times New Roman"/>
                <w:sz w:val="24"/>
                <w:szCs w:val="24"/>
              </w:rPr>
            </w:pPr>
          </w:p>
        </w:tc>
        <w:tc>
          <w:tcPr>
            <w:tcW w:w="3829" w:type="dxa"/>
          </w:tcPr>
          <w:p w:rsidR="00F30631" w:rsidRPr="00E766F0" w:rsidRDefault="00F30631" w:rsidP="00F30631">
            <w:pPr>
              <w:pStyle w:val="TableParagraph"/>
              <w:spacing w:before="23" w:line="259" w:lineRule="auto"/>
              <w:ind w:left="44"/>
              <w:rPr>
                <w:rFonts w:ascii="Times New Roman" w:hAnsi="Times New Roman"/>
                <w:sz w:val="24"/>
                <w:szCs w:val="24"/>
              </w:rPr>
            </w:pPr>
            <w:r w:rsidRPr="00E766F0">
              <w:rPr>
                <w:rFonts w:ascii="Times New Roman" w:hAnsi="Times New Roman"/>
                <w:sz w:val="24"/>
                <w:szCs w:val="24"/>
              </w:rPr>
              <w:t xml:space="preserve">Протяжність капітально </w:t>
            </w:r>
            <w:r w:rsidRPr="00E766F0">
              <w:rPr>
                <w:rFonts w:ascii="Times New Roman" w:hAnsi="Times New Roman"/>
                <w:spacing w:val="-2"/>
                <w:sz w:val="24"/>
                <w:szCs w:val="24"/>
              </w:rPr>
              <w:t xml:space="preserve">відремонтованих </w:t>
            </w:r>
            <w:r w:rsidRPr="00E766F0">
              <w:rPr>
                <w:rFonts w:ascii="Times New Roman" w:hAnsi="Times New Roman"/>
                <w:sz w:val="24"/>
                <w:szCs w:val="24"/>
              </w:rPr>
              <w:t xml:space="preserve">автомобільних доріг </w:t>
            </w:r>
          </w:p>
        </w:tc>
        <w:tc>
          <w:tcPr>
            <w:tcW w:w="1417" w:type="dxa"/>
          </w:tcPr>
          <w:p w:rsidR="00F30631" w:rsidRPr="00E766F0" w:rsidRDefault="00F30631" w:rsidP="00F30631">
            <w:pPr>
              <w:pStyle w:val="TableParagraph"/>
              <w:spacing w:before="23"/>
              <w:ind w:left="41"/>
              <w:rPr>
                <w:rFonts w:ascii="Times New Roman" w:hAnsi="Times New Roman"/>
              </w:rPr>
            </w:pPr>
            <w:r w:rsidRPr="00E766F0">
              <w:rPr>
                <w:rFonts w:ascii="Times New Roman" w:hAnsi="Times New Roman"/>
                <w:spacing w:val="-10"/>
              </w:rPr>
              <w:t>0</w:t>
            </w:r>
          </w:p>
        </w:tc>
        <w:tc>
          <w:tcPr>
            <w:tcW w:w="852" w:type="dxa"/>
          </w:tcPr>
          <w:p w:rsidR="00F30631" w:rsidRPr="00E766F0" w:rsidRDefault="00F30631" w:rsidP="00F30631">
            <w:pPr>
              <w:pStyle w:val="TableParagraph"/>
              <w:spacing w:before="23"/>
              <w:ind w:left="43"/>
              <w:rPr>
                <w:rFonts w:ascii="Times New Roman" w:hAnsi="Times New Roman"/>
              </w:rPr>
            </w:pPr>
            <w:r w:rsidRPr="00E766F0">
              <w:rPr>
                <w:rFonts w:ascii="Times New Roman" w:hAnsi="Times New Roman"/>
              </w:rPr>
              <w:t>6</w:t>
            </w:r>
          </w:p>
        </w:tc>
        <w:tc>
          <w:tcPr>
            <w:tcW w:w="2268" w:type="dxa"/>
            <w:vMerge/>
            <w:tcBorders>
              <w:top w:val="nil"/>
            </w:tcBorders>
          </w:tcPr>
          <w:p w:rsidR="00F30631" w:rsidRPr="00E766F0" w:rsidRDefault="00F30631" w:rsidP="00F30631">
            <w:pPr>
              <w:rPr>
                <w:rFonts w:ascii="Times New Roman" w:hAnsi="Times New Roman"/>
              </w:rPr>
            </w:pPr>
          </w:p>
        </w:tc>
      </w:tr>
    </w:tbl>
    <w:p w:rsidR="00F30631" w:rsidRPr="00E766F0" w:rsidRDefault="00F30631" w:rsidP="00F30631">
      <w:pPr>
        <w:pStyle w:val="a5"/>
        <w:spacing w:before="8"/>
        <w:rPr>
          <w:sz w:val="7"/>
        </w:rPr>
      </w:pPr>
    </w:p>
    <w:p w:rsidR="00F30631" w:rsidRPr="00E766F0" w:rsidRDefault="00F30631" w:rsidP="00F30631">
      <w:pPr>
        <w:ind w:left="144"/>
      </w:pPr>
    </w:p>
    <w:p w:rsidR="00E766F0" w:rsidRDefault="00E766F0" w:rsidP="00F30631">
      <w:pPr>
        <w:ind w:left="284"/>
        <w:rPr>
          <w:sz w:val="26"/>
          <w:szCs w:val="26"/>
        </w:rPr>
      </w:pPr>
    </w:p>
    <w:p w:rsidR="00F30631" w:rsidRPr="00E766F0" w:rsidRDefault="00F30631" w:rsidP="00F30631">
      <w:pPr>
        <w:ind w:left="284"/>
        <w:rPr>
          <w:b/>
          <w:sz w:val="26"/>
          <w:szCs w:val="26"/>
        </w:rPr>
      </w:pPr>
      <w:r w:rsidRPr="00E766F0">
        <w:rPr>
          <w:sz w:val="26"/>
          <w:szCs w:val="26"/>
        </w:rPr>
        <w:t>Галузь(сектор)для публічного інвестування –</w:t>
      </w:r>
      <w:r w:rsidR="00D86745">
        <w:rPr>
          <w:sz w:val="26"/>
          <w:szCs w:val="26"/>
          <w:lang w:val="uk-UA"/>
        </w:rPr>
        <w:t xml:space="preserve"> </w:t>
      </w:r>
      <w:r w:rsidRPr="00E766F0">
        <w:rPr>
          <w:b/>
          <w:sz w:val="26"/>
          <w:szCs w:val="26"/>
        </w:rPr>
        <w:t xml:space="preserve">Публічні послуги і повʼязана з ними </w:t>
      </w:r>
      <w:r w:rsidRPr="00E766F0">
        <w:rPr>
          <w:b/>
          <w:spacing w:val="-2"/>
          <w:sz w:val="26"/>
          <w:szCs w:val="26"/>
        </w:rPr>
        <w:t>цифровізація</w:t>
      </w:r>
    </w:p>
    <w:p w:rsidR="00F30631" w:rsidRPr="00E766F0" w:rsidRDefault="00F30631" w:rsidP="00F30631">
      <w:pPr>
        <w:pStyle w:val="a5"/>
        <w:spacing w:before="148"/>
        <w:ind w:left="284"/>
        <w:rPr>
          <w:sz w:val="26"/>
          <w:szCs w:val="26"/>
        </w:rPr>
      </w:pPr>
      <w:r w:rsidRPr="00E766F0">
        <w:rPr>
          <w:sz w:val="26"/>
          <w:szCs w:val="26"/>
        </w:rPr>
        <w:t>Відповідальний сектор за галузь (сектор) для  публічного інвестування  – Виконавчий комітет Новоодеської міської ради</w:t>
      </w:r>
    </w:p>
    <w:p w:rsidR="00F30631" w:rsidRPr="00E766F0" w:rsidRDefault="00F30631" w:rsidP="00F30631">
      <w:pPr>
        <w:pStyle w:val="a5"/>
        <w:spacing w:before="26" w:line="259" w:lineRule="auto"/>
        <w:ind w:left="284"/>
        <w:rPr>
          <w:sz w:val="26"/>
          <w:szCs w:val="26"/>
        </w:rPr>
      </w:pPr>
      <w:r w:rsidRPr="00E766F0">
        <w:rPr>
          <w:sz w:val="26"/>
          <w:szCs w:val="26"/>
        </w:rPr>
        <w:t xml:space="preserve">Граничний  сукупний обсяг публічних інвестицій на середньостроковий період </w:t>
      </w:r>
      <w:r w:rsidRPr="00E766F0">
        <w:rPr>
          <w:b/>
          <w:sz w:val="26"/>
          <w:szCs w:val="26"/>
        </w:rPr>
        <w:t xml:space="preserve">– </w:t>
      </w:r>
      <w:r w:rsidRPr="00E766F0">
        <w:rPr>
          <w:sz w:val="26"/>
          <w:szCs w:val="26"/>
        </w:rPr>
        <w:t xml:space="preserve">100 тис.  </w:t>
      </w:r>
      <w:r w:rsidRPr="00E766F0">
        <w:rPr>
          <w:spacing w:val="-5"/>
          <w:sz w:val="26"/>
          <w:szCs w:val="26"/>
        </w:rPr>
        <w:t>грн</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2517"/>
        <w:gridCol w:w="3235"/>
        <w:gridCol w:w="1279"/>
        <w:gridCol w:w="897"/>
        <w:gridCol w:w="2472"/>
      </w:tblGrid>
      <w:tr w:rsidR="00F30631" w:rsidRPr="00E766F0" w:rsidTr="00F30631">
        <w:trPr>
          <w:trHeight w:val="704"/>
        </w:trPr>
        <w:tc>
          <w:tcPr>
            <w:tcW w:w="4719" w:type="dxa"/>
          </w:tcPr>
          <w:p w:rsidR="00F30631" w:rsidRPr="00E766F0" w:rsidRDefault="00F30631" w:rsidP="00F30631">
            <w:pPr>
              <w:pStyle w:val="TableParagraph"/>
              <w:spacing w:before="189"/>
              <w:ind w:left="21"/>
              <w:jc w:val="center"/>
              <w:rPr>
                <w:rFonts w:ascii="Times New Roman" w:hAnsi="Times New Roman"/>
                <w:b/>
                <w:sz w:val="24"/>
                <w:szCs w:val="24"/>
              </w:rPr>
            </w:pPr>
            <w:r w:rsidRPr="00E766F0">
              <w:rPr>
                <w:rFonts w:ascii="Times New Roman" w:hAnsi="Times New Roman"/>
                <w:b/>
                <w:spacing w:val="-2"/>
                <w:sz w:val="24"/>
                <w:szCs w:val="24"/>
              </w:rPr>
              <w:t>Напрям</w:t>
            </w:r>
          </w:p>
        </w:tc>
        <w:tc>
          <w:tcPr>
            <w:tcW w:w="2517" w:type="dxa"/>
          </w:tcPr>
          <w:p w:rsidR="00F30631" w:rsidRPr="00E766F0" w:rsidRDefault="00F30631" w:rsidP="00F30631">
            <w:pPr>
              <w:pStyle w:val="TableParagraph"/>
              <w:spacing w:before="189"/>
              <w:ind w:left="614"/>
              <w:rPr>
                <w:rFonts w:ascii="Times New Roman" w:hAnsi="Times New Roman"/>
                <w:b/>
                <w:sz w:val="24"/>
                <w:szCs w:val="24"/>
              </w:rPr>
            </w:pPr>
            <w:r w:rsidRPr="00E766F0">
              <w:rPr>
                <w:rFonts w:ascii="Times New Roman" w:hAnsi="Times New Roman"/>
                <w:b/>
                <w:spacing w:val="-2"/>
                <w:sz w:val="24"/>
                <w:szCs w:val="24"/>
              </w:rPr>
              <w:t>Підсектор</w:t>
            </w:r>
          </w:p>
        </w:tc>
        <w:tc>
          <w:tcPr>
            <w:tcW w:w="3235" w:type="dxa"/>
          </w:tcPr>
          <w:p w:rsidR="00F30631" w:rsidRPr="00E766F0" w:rsidRDefault="00F30631" w:rsidP="00F30631">
            <w:pPr>
              <w:pStyle w:val="TableParagraph"/>
              <w:spacing w:before="189"/>
              <w:ind w:left="372"/>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279" w:type="dxa"/>
          </w:tcPr>
          <w:p w:rsidR="00F30631" w:rsidRPr="00E766F0" w:rsidRDefault="00F30631" w:rsidP="00F30631">
            <w:pPr>
              <w:pStyle w:val="TableParagraph"/>
              <w:spacing w:before="28"/>
              <w:ind w:left="51" w:right="33" w:firstLine="158"/>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897" w:type="dxa"/>
          </w:tcPr>
          <w:p w:rsidR="00F30631" w:rsidRPr="00E766F0" w:rsidRDefault="00F30631" w:rsidP="00F30631">
            <w:pPr>
              <w:pStyle w:val="TableParagraph"/>
              <w:spacing w:before="28"/>
              <w:ind w:left="170" w:hanging="22"/>
              <w:rPr>
                <w:rFonts w:ascii="Times New Roman" w:hAnsi="Times New Roman"/>
                <w:b/>
                <w:sz w:val="24"/>
                <w:szCs w:val="24"/>
              </w:rPr>
            </w:pPr>
            <w:r w:rsidRPr="00E766F0">
              <w:rPr>
                <w:rFonts w:ascii="Times New Roman" w:hAnsi="Times New Roman"/>
                <w:b/>
                <w:spacing w:val="-4"/>
                <w:sz w:val="24"/>
                <w:szCs w:val="24"/>
              </w:rPr>
              <w:t>Ціль 2028</w:t>
            </w:r>
          </w:p>
        </w:tc>
        <w:tc>
          <w:tcPr>
            <w:tcW w:w="2472" w:type="dxa"/>
          </w:tcPr>
          <w:p w:rsidR="00F30631" w:rsidRPr="00E766F0" w:rsidRDefault="00F30631" w:rsidP="00F30631">
            <w:pPr>
              <w:pStyle w:val="TableParagraph"/>
              <w:spacing w:before="189"/>
              <w:ind w:left="612"/>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F30631">
        <w:trPr>
          <w:trHeight w:val="845"/>
        </w:trPr>
        <w:tc>
          <w:tcPr>
            <w:tcW w:w="4719"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 xml:space="preserve">Покращення якості надання публічних адміністративних послуг та цифровізація </w:t>
            </w:r>
          </w:p>
        </w:tc>
        <w:tc>
          <w:tcPr>
            <w:tcW w:w="2517"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 xml:space="preserve">Електронне урядування </w:t>
            </w:r>
          </w:p>
        </w:tc>
        <w:tc>
          <w:tcPr>
            <w:tcW w:w="3235" w:type="dxa"/>
          </w:tcPr>
          <w:p w:rsidR="00F30631" w:rsidRPr="00E766F0" w:rsidRDefault="00F30631" w:rsidP="00F30631">
            <w:pPr>
              <w:pStyle w:val="ad"/>
              <w:jc w:val="both"/>
              <w:rPr>
                <w:rFonts w:ascii="Times New Roman" w:hAnsi="Times New Roman"/>
                <w:sz w:val="24"/>
                <w:szCs w:val="24"/>
                <w:lang w:val="ru-RU"/>
              </w:rPr>
            </w:pPr>
            <w:r w:rsidRPr="00E766F0">
              <w:rPr>
                <w:rFonts w:ascii="Times New Roman" w:hAnsi="Times New Roman"/>
                <w:sz w:val="24"/>
                <w:szCs w:val="24"/>
                <w:lang w:val="ru-RU"/>
              </w:rPr>
              <w:t>Кількість модернізованих центрів надання адміністративних послуг</w:t>
            </w:r>
          </w:p>
        </w:tc>
        <w:tc>
          <w:tcPr>
            <w:tcW w:w="1279"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0</w:t>
            </w:r>
          </w:p>
        </w:tc>
        <w:tc>
          <w:tcPr>
            <w:tcW w:w="897" w:type="dxa"/>
          </w:tcPr>
          <w:p w:rsidR="00F30631" w:rsidRPr="00E766F0" w:rsidRDefault="00F30631" w:rsidP="00F30631">
            <w:pPr>
              <w:pStyle w:val="ad"/>
              <w:rPr>
                <w:rFonts w:ascii="Times New Roman" w:hAnsi="Times New Roman"/>
                <w:spacing w:val="-10"/>
                <w:sz w:val="24"/>
                <w:szCs w:val="24"/>
              </w:rPr>
            </w:pPr>
            <w:r w:rsidRPr="00E766F0">
              <w:rPr>
                <w:rFonts w:ascii="Times New Roman" w:hAnsi="Times New Roman"/>
                <w:spacing w:val="-10"/>
                <w:sz w:val="24"/>
                <w:szCs w:val="24"/>
              </w:rPr>
              <w:t>1</w:t>
            </w:r>
          </w:p>
        </w:tc>
        <w:tc>
          <w:tcPr>
            <w:tcW w:w="2472"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Ukraine</w:t>
            </w:r>
            <w:r w:rsidRPr="00E766F0">
              <w:rPr>
                <w:rFonts w:ascii="Times New Roman" w:hAnsi="Times New Roman"/>
                <w:sz w:val="24"/>
                <w:szCs w:val="24"/>
              </w:rPr>
              <w:tab/>
              <w:t xml:space="preserve">Facility </w:t>
            </w:r>
            <w:r w:rsidRPr="00E766F0">
              <w:rPr>
                <w:rFonts w:ascii="Times New Roman" w:hAnsi="Times New Roman"/>
                <w:spacing w:val="-4"/>
                <w:sz w:val="24"/>
                <w:szCs w:val="24"/>
              </w:rPr>
              <w:t>Plan</w:t>
            </w:r>
          </w:p>
        </w:tc>
      </w:tr>
      <w:tr w:rsidR="00F30631" w:rsidRPr="00E766F0" w:rsidTr="00F30631">
        <w:trPr>
          <w:trHeight w:val="2252"/>
        </w:trPr>
        <w:tc>
          <w:tcPr>
            <w:tcW w:w="4719" w:type="dxa"/>
          </w:tcPr>
          <w:p w:rsidR="00F30631" w:rsidRPr="00E766F0" w:rsidRDefault="00F30631" w:rsidP="00F30631">
            <w:pPr>
              <w:pStyle w:val="ad"/>
              <w:rPr>
                <w:rFonts w:ascii="Times New Roman" w:hAnsi="Times New Roman"/>
                <w:sz w:val="24"/>
                <w:szCs w:val="24"/>
              </w:rPr>
            </w:pPr>
          </w:p>
        </w:tc>
        <w:tc>
          <w:tcPr>
            <w:tcW w:w="2517" w:type="dxa"/>
          </w:tcPr>
          <w:p w:rsidR="00F30631" w:rsidRPr="00E766F0" w:rsidRDefault="00F30631" w:rsidP="00F30631">
            <w:pPr>
              <w:pStyle w:val="ad"/>
              <w:rPr>
                <w:rFonts w:ascii="Times New Roman" w:hAnsi="Times New Roman"/>
                <w:sz w:val="24"/>
                <w:szCs w:val="24"/>
              </w:rPr>
            </w:pPr>
          </w:p>
        </w:tc>
        <w:tc>
          <w:tcPr>
            <w:tcW w:w="3235"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Рівень задоволеності суб'єктів звернення якістю</w:t>
            </w:r>
            <w:r w:rsidRPr="00E766F0">
              <w:rPr>
                <w:rFonts w:ascii="Times New Roman" w:hAnsi="Times New Roman"/>
                <w:sz w:val="24"/>
                <w:szCs w:val="24"/>
                <w:lang w:val="ru-RU"/>
              </w:rPr>
              <w:tab/>
              <w:t>надання адміністративних послуг  в центрах надання адміністративних послуг</w:t>
            </w:r>
          </w:p>
        </w:tc>
        <w:tc>
          <w:tcPr>
            <w:tcW w:w="1279"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30</w:t>
            </w:r>
          </w:p>
        </w:tc>
        <w:tc>
          <w:tcPr>
            <w:tcW w:w="897"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10"/>
                <w:sz w:val="24"/>
                <w:szCs w:val="24"/>
              </w:rPr>
              <w:t xml:space="preserve">90 </w:t>
            </w:r>
          </w:p>
        </w:tc>
        <w:tc>
          <w:tcPr>
            <w:tcW w:w="2472" w:type="dxa"/>
          </w:tcPr>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Новоодеської міської ради від 28.02.2024 р. № 54, оновлено рішенням №78 від 22.05.2025)</w:t>
            </w:r>
          </w:p>
        </w:tc>
      </w:tr>
    </w:tbl>
    <w:p w:rsidR="00F30631" w:rsidRPr="00E766F0" w:rsidRDefault="00F30631" w:rsidP="00F30631">
      <w:pPr>
        <w:pStyle w:val="a5"/>
        <w:ind w:left="144"/>
      </w:pPr>
    </w:p>
    <w:p w:rsidR="00F30631" w:rsidRPr="00E766F0" w:rsidRDefault="00F30631" w:rsidP="00F30631">
      <w:pPr>
        <w:ind w:left="284" w:hanging="140"/>
        <w:rPr>
          <w:b/>
          <w:sz w:val="26"/>
          <w:szCs w:val="26"/>
        </w:rPr>
      </w:pPr>
      <w:r w:rsidRPr="00E766F0">
        <w:rPr>
          <w:sz w:val="26"/>
          <w:szCs w:val="26"/>
        </w:rPr>
        <w:t>Галузь (сектор) для публічного інвестування  –</w:t>
      </w:r>
      <w:r w:rsidRPr="00E766F0">
        <w:rPr>
          <w:b/>
          <w:sz w:val="26"/>
          <w:szCs w:val="26"/>
        </w:rPr>
        <w:t xml:space="preserve"> Громадська безпека </w:t>
      </w:r>
    </w:p>
    <w:p w:rsidR="00F30631" w:rsidRPr="00E766F0" w:rsidRDefault="00F30631" w:rsidP="00F30631">
      <w:pPr>
        <w:pStyle w:val="a5"/>
        <w:spacing w:before="30"/>
        <w:ind w:left="142"/>
        <w:rPr>
          <w:sz w:val="26"/>
          <w:szCs w:val="26"/>
        </w:rPr>
      </w:pPr>
      <w:r w:rsidRPr="00E766F0">
        <w:rPr>
          <w:sz w:val="26"/>
          <w:szCs w:val="26"/>
        </w:rPr>
        <w:t xml:space="preserve">Відповідальний сектор за галузь (сектор) для публічного інвестування – Виконавчий комітет Новоодеської міської ради (Відділ ЖКГ та цивільного захисту) </w:t>
      </w:r>
    </w:p>
    <w:p w:rsidR="00F30631" w:rsidRPr="00E766F0" w:rsidRDefault="00F30631" w:rsidP="00F30631">
      <w:pPr>
        <w:pStyle w:val="a5"/>
        <w:spacing w:before="26" w:line="259" w:lineRule="auto"/>
        <w:ind w:left="284" w:hanging="140"/>
        <w:rPr>
          <w:spacing w:val="-5"/>
          <w:sz w:val="26"/>
          <w:szCs w:val="26"/>
        </w:rPr>
      </w:pPr>
      <w:r w:rsidRPr="00E766F0">
        <w:rPr>
          <w:sz w:val="26"/>
          <w:szCs w:val="26"/>
        </w:rPr>
        <w:t>Граничний  сукупний обсяг публічних інвестицій на середньостроковий період – 400</w:t>
      </w:r>
      <w:r w:rsidRPr="00E766F0">
        <w:rPr>
          <w:b/>
          <w:sz w:val="26"/>
          <w:szCs w:val="26"/>
        </w:rPr>
        <w:t xml:space="preserve"> </w:t>
      </w:r>
      <w:r w:rsidRPr="00E766F0">
        <w:rPr>
          <w:sz w:val="26"/>
          <w:szCs w:val="26"/>
        </w:rPr>
        <w:t xml:space="preserve">тис. </w:t>
      </w:r>
      <w:r w:rsidRPr="00E766F0">
        <w:rPr>
          <w:spacing w:val="-5"/>
          <w:sz w:val="26"/>
          <w:szCs w:val="26"/>
        </w:rPr>
        <w:t>грн</w:t>
      </w:r>
    </w:p>
    <w:p w:rsidR="00F30631" w:rsidRPr="00E766F0" w:rsidRDefault="00F30631" w:rsidP="00F30631">
      <w:pPr>
        <w:pStyle w:val="a5"/>
        <w:spacing w:before="26" w:line="259" w:lineRule="auto"/>
        <w:ind w:left="284" w:hanging="140"/>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2517"/>
        <w:gridCol w:w="3235"/>
        <w:gridCol w:w="1279"/>
        <w:gridCol w:w="897"/>
        <w:gridCol w:w="2472"/>
      </w:tblGrid>
      <w:tr w:rsidR="00F30631" w:rsidRPr="00E766F0" w:rsidTr="00E766F0">
        <w:trPr>
          <w:trHeight w:val="704"/>
        </w:trPr>
        <w:tc>
          <w:tcPr>
            <w:tcW w:w="4719" w:type="dxa"/>
          </w:tcPr>
          <w:p w:rsidR="00F30631" w:rsidRPr="00E766F0" w:rsidRDefault="00F30631" w:rsidP="00F30631">
            <w:pPr>
              <w:pStyle w:val="TableParagraph"/>
              <w:spacing w:before="189"/>
              <w:ind w:left="21"/>
              <w:jc w:val="center"/>
              <w:rPr>
                <w:rFonts w:ascii="Times New Roman" w:hAnsi="Times New Roman"/>
                <w:b/>
                <w:sz w:val="28"/>
              </w:rPr>
            </w:pPr>
            <w:r w:rsidRPr="00E766F0">
              <w:rPr>
                <w:rFonts w:ascii="Times New Roman" w:hAnsi="Times New Roman"/>
                <w:b/>
                <w:spacing w:val="-2"/>
                <w:sz w:val="28"/>
              </w:rPr>
              <w:t>Напрям</w:t>
            </w:r>
          </w:p>
        </w:tc>
        <w:tc>
          <w:tcPr>
            <w:tcW w:w="2517" w:type="dxa"/>
          </w:tcPr>
          <w:p w:rsidR="00F30631" w:rsidRPr="00E766F0" w:rsidRDefault="00F30631" w:rsidP="00F30631">
            <w:pPr>
              <w:pStyle w:val="TableParagraph"/>
              <w:spacing w:before="189"/>
              <w:ind w:left="614"/>
              <w:rPr>
                <w:rFonts w:ascii="Times New Roman" w:hAnsi="Times New Roman"/>
                <w:b/>
                <w:sz w:val="28"/>
              </w:rPr>
            </w:pPr>
            <w:r w:rsidRPr="00E766F0">
              <w:rPr>
                <w:rFonts w:ascii="Times New Roman" w:hAnsi="Times New Roman"/>
                <w:b/>
                <w:spacing w:val="-2"/>
                <w:sz w:val="28"/>
              </w:rPr>
              <w:t>Підсектор</w:t>
            </w:r>
          </w:p>
        </w:tc>
        <w:tc>
          <w:tcPr>
            <w:tcW w:w="3235" w:type="dxa"/>
          </w:tcPr>
          <w:p w:rsidR="00F30631" w:rsidRPr="00E766F0" w:rsidRDefault="00F30631" w:rsidP="00F30631">
            <w:pPr>
              <w:pStyle w:val="TableParagraph"/>
              <w:spacing w:before="189"/>
              <w:ind w:left="372"/>
              <w:rPr>
                <w:rFonts w:ascii="Times New Roman" w:hAnsi="Times New Roman"/>
                <w:b/>
                <w:sz w:val="28"/>
              </w:rPr>
            </w:pPr>
            <w:r w:rsidRPr="00E766F0">
              <w:rPr>
                <w:rFonts w:ascii="Times New Roman" w:hAnsi="Times New Roman"/>
                <w:b/>
                <w:sz w:val="28"/>
              </w:rPr>
              <w:t xml:space="preserve">Цільовий </w:t>
            </w:r>
            <w:r w:rsidRPr="00E766F0">
              <w:rPr>
                <w:rFonts w:ascii="Times New Roman" w:hAnsi="Times New Roman"/>
                <w:b/>
                <w:spacing w:val="-2"/>
                <w:sz w:val="28"/>
              </w:rPr>
              <w:t>показник</w:t>
            </w:r>
          </w:p>
        </w:tc>
        <w:tc>
          <w:tcPr>
            <w:tcW w:w="1279" w:type="dxa"/>
          </w:tcPr>
          <w:p w:rsidR="00F30631" w:rsidRPr="00E766F0" w:rsidRDefault="00F30631" w:rsidP="00F30631">
            <w:pPr>
              <w:pStyle w:val="TableParagraph"/>
              <w:spacing w:before="28"/>
              <w:ind w:left="51" w:right="33" w:firstLine="158"/>
              <w:rPr>
                <w:rFonts w:ascii="Times New Roman" w:hAnsi="Times New Roman"/>
                <w:b/>
                <w:sz w:val="28"/>
              </w:rPr>
            </w:pPr>
            <w:r w:rsidRPr="00E766F0">
              <w:rPr>
                <w:rFonts w:ascii="Times New Roman" w:hAnsi="Times New Roman"/>
                <w:b/>
                <w:spacing w:val="-2"/>
                <w:sz w:val="28"/>
              </w:rPr>
              <w:t>Базове значення</w:t>
            </w:r>
          </w:p>
        </w:tc>
        <w:tc>
          <w:tcPr>
            <w:tcW w:w="897" w:type="dxa"/>
          </w:tcPr>
          <w:p w:rsidR="00F30631" w:rsidRPr="00E766F0" w:rsidRDefault="00F30631" w:rsidP="00F30631">
            <w:pPr>
              <w:pStyle w:val="TableParagraph"/>
              <w:spacing w:before="28"/>
              <w:ind w:left="170" w:hanging="22"/>
              <w:rPr>
                <w:rFonts w:ascii="Times New Roman" w:hAnsi="Times New Roman"/>
                <w:b/>
                <w:sz w:val="28"/>
              </w:rPr>
            </w:pPr>
            <w:r w:rsidRPr="00E766F0">
              <w:rPr>
                <w:rFonts w:ascii="Times New Roman" w:hAnsi="Times New Roman"/>
                <w:b/>
                <w:spacing w:val="-4"/>
                <w:sz w:val="28"/>
              </w:rPr>
              <w:t>Ціль 2028</w:t>
            </w:r>
          </w:p>
        </w:tc>
        <w:tc>
          <w:tcPr>
            <w:tcW w:w="2472" w:type="dxa"/>
          </w:tcPr>
          <w:p w:rsidR="00F30631" w:rsidRPr="00E766F0" w:rsidRDefault="00F30631" w:rsidP="00F30631">
            <w:pPr>
              <w:pStyle w:val="TableParagraph"/>
              <w:spacing w:before="189"/>
              <w:ind w:left="612"/>
              <w:rPr>
                <w:rFonts w:ascii="Times New Roman" w:hAnsi="Times New Roman"/>
                <w:b/>
                <w:sz w:val="28"/>
              </w:rPr>
            </w:pPr>
            <w:r w:rsidRPr="00E766F0">
              <w:rPr>
                <w:rFonts w:ascii="Times New Roman" w:hAnsi="Times New Roman"/>
                <w:b/>
                <w:spacing w:val="-2"/>
                <w:sz w:val="28"/>
              </w:rPr>
              <w:t>Стратегія</w:t>
            </w:r>
          </w:p>
        </w:tc>
      </w:tr>
      <w:tr w:rsidR="00F30631" w:rsidRPr="00E766F0" w:rsidTr="00E766F0">
        <w:trPr>
          <w:trHeight w:val="641"/>
        </w:trPr>
        <w:tc>
          <w:tcPr>
            <w:tcW w:w="4719"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Забезпечення безпечного середовища в громаді</w:t>
            </w:r>
          </w:p>
        </w:tc>
        <w:tc>
          <w:tcPr>
            <w:tcW w:w="2517"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 xml:space="preserve">Цивільний захист </w:t>
            </w:r>
          </w:p>
        </w:tc>
        <w:tc>
          <w:tcPr>
            <w:tcW w:w="3235" w:type="dxa"/>
          </w:tcPr>
          <w:p w:rsidR="00F30631" w:rsidRPr="00E766F0" w:rsidRDefault="00F30631" w:rsidP="00D86745">
            <w:pPr>
              <w:pStyle w:val="ad"/>
              <w:rPr>
                <w:rFonts w:ascii="Times New Roman" w:hAnsi="Times New Roman"/>
                <w:sz w:val="24"/>
                <w:szCs w:val="24"/>
              </w:rPr>
            </w:pPr>
            <w:r w:rsidRPr="00E766F0">
              <w:rPr>
                <w:rFonts w:ascii="Times New Roman" w:hAnsi="Times New Roman"/>
                <w:sz w:val="24"/>
                <w:szCs w:val="24"/>
              </w:rPr>
              <w:t>Кількість</w:t>
            </w:r>
            <w:r w:rsidR="00D86745">
              <w:rPr>
                <w:rFonts w:ascii="Times New Roman" w:hAnsi="Times New Roman"/>
                <w:sz w:val="24"/>
                <w:szCs w:val="24"/>
                <w:lang w:val="uk-UA"/>
              </w:rPr>
              <w:t xml:space="preserve"> </w:t>
            </w:r>
            <w:r w:rsidRPr="00E766F0">
              <w:rPr>
                <w:rFonts w:ascii="Times New Roman" w:hAnsi="Times New Roman"/>
                <w:sz w:val="24"/>
                <w:szCs w:val="24"/>
              </w:rPr>
              <w:t>створених підрозділів</w:t>
            </w:r>
          </w:p>
          <w:p w:rsidR="00F30631" w:rsidRPr="00E766F0" w:rsidRDefault="00F30631" w:rsidP="00F30631">
            <w:pPr>
              <w:pStyle w:val="ad"/>
              <w:jc w:val="both"/>
              <w:rPr>
                <w:rFonts w:ascii="Times New Roman" w:hAnsi="Times New Roman"/>
                <w:sz w:val="24"/>
                <w:szCs w:val="24"/>
              </w:rPr>
            </w:pPr>
            <w:r w:rsidRPr="00E766F0">
              <w:rPr>
                <w:rFonts w:ascii="Times New Roman" w:hAnsi="Times New Roman"/>
                <w:sz w:val="24"/>
                <w:szCs w:val="24"/>
              </w:rPr>
              <w:t xml:space="preserve">МПО </w:t>
            </w:r>
          </w:p>
        </w:tc>
        <w:tc>
          <w:tcPr>
            <w:tcW w:w="1279"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0</w:t>
            </w:r>
          </w:p>
        </w:tc>
        <w:tc>
          <w:tcPr>
            <w:tcW w:w="897" w:type="dxa"/>
          </w:tcPr>
          <w:p w:rsidR="00F30631" w:rsidRPr="00E766F0" w:rsidRDefault="00F30631" w:rsidP="00F30631">
            <w:pPr>
              <w:pStyle w:val="ad"/>
              <w:rPr>
                <w:rFonts w:ascii="Times New Roman" w:hAnsi="Times New Roman"/>
                <w:spacing w:val="-10"/>
                <w:sz w:val="24"/>
                <w:szCs w:val="24"/>
              </w:rPr>
            </w:pPr>
            <w:r w:rsidRPr="00E766F0">
              <w:rPr>
                <w:rFonts w:ascii="Times New Roman" w:hAnsi="Times New Roman"/>
                <w:spacing w:val="-10"/>
                <w:sz w:val="24"/>
                <w:szCs w:val="24"/>
              </w:rPr>
              <w:t>1</w:t>
            </w:r>
          </w:p>
        </w:tc>
        <w:tc>
          <w:tcPr>
            <w:tcW w:w="2472"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Ukraine</w:t>
            </w:r>
            <w:r w:rsidRPr="00E766F0">
              <w:rPr>
                <w:rFonts w:ascii="Times New Roman" w:hAnsi="Times New Roman"/>
                <w:sz w:val="24"/>
                <w:szCs w:val="24"/>
              </w:rPr>
              <w:tab/>
              <w:t xml:space="preserve">Facility </w:t>
            </w:r>
            <w:r w:rsidRPr="00E766F0">
              <w:rPr>
                <w:rFonts w:ascii="Times New Roman" w:hAnsi="Times New Roman"/>
                <w:spacing w:val="-4"/>
                <w:sz w:val="24"/>
                <w:szCs w:val="24"/>
              </w:rPr>
              <w:t>Plan</w:t>
            </w:r>
          </w:p>
        </w:tc>
      </w:tr>
      <w:tr w:rsidR="00F30631" w:rsidRPr="00E766F0" w:rsidTr="00E766F0">
        <w:trPr>
          <w:trHeight w:val="1984"/>
        </w:trPr>
        <w:tc>
          <w:tcPr>
            <w:tcW w:w="4719" w:type="dxa"/>
          </w:tcPr>
          <w:p w:rsidR="00F30631" w:rsidRPr="00E766F0" w:rsidRDefault="00F30631" w:rsidP="00F30631">
            <w:pPr>
              <w:pStyle w:val="ad"/>
              <w:rPr>
                <w:rFonts w:ascii="Times New Roman" w:hAnsi="Times New Roman"/>
                <w:sz w:val="24"/>
                <w:szCs w:val="24"/>
              </w:rPr>
            </w:pPr>
          </w:p>
        </w:tc>
        <w:tc>
          <w:tcPr>
            <w:tcW w:w="2517"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Цивільний захист</w:t>
            </w:r>
          </w:p>
        </w:tc>
        <w:tc>
          <w:tcPr>
            <w:tcW w:w="3235"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 xml:space="preserve">Рівень задоволеності суб'єктів рівнем оповіщення </w:t>
            </w:r>
          </w:p>
          <w:p w:rsidR="00F30631" w:rsidRPr="00E766F0" w:rsidRDefault="00F30631" w:rsidP="00F30631">
            <w:pPr>
              <w:pStyle w:val="ad"/>
              <w:rPr>
                <w:rFonts w:ascii="Times New Roman" w:hAnsi="Times New Roman"/>
                <w:sz w:val="24"/>
                <w:szCs w:val="24"/>
              </w:rPr>
            </w:pPr>
          </w:p>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 xml:space="preserve">Покриття системою оповіщення громади </w:t>
            </w:r>
          </w:p>
        </w:tc>
        <w:tc>
          <w:tcPr>
            <w:tcW w:w="1279"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30</w:t>
            </w:r>
          </w:p>
          <w:p w:rsidR="00F30631" w:rsidRPr="00E766F0" w:rsidRDefault="00F30631" w:rsidP="00F30631">
            <w:pPr>
              <w:pStyle w:val="ad"/>
              <w:rPr>
                <w:rFonts w:ascii="Times New Roman" w:hAnsi="Times New Roman"/>
                <w:sz w:val="24"/>
                <w:szCs w:val="24"/>
              </w:rPr>
            </w:pPr>
          </w:p>
          <w:p w:rsidR="00F30631" w:rsidRPr="00E766F0" w:rsidRDefault="00F30631" w:rsidP="00F30631">
            <w:pPr>
              <w:pStyle w:val="ad"/>
              <w:rPr>
                <w:rFonts w:ascii="Times New Roman" w:hAnsi="Times New Roman"/>
                <w:sz w:val="24"/>
                <w:szCs w:val="24"/>
              </w:rPr>
            </w:pPr>
          </w:p>
          <w:p w:rsidR="00F30631" w:rsidRPr="00E766F0" w:rsidRDefault="00F30631" w:rsidP="00F30631">
            <w:pPr>
              <w:pStyle w:val="ad"/>
              <w:rPr>
                <w:rFonts w:ascii="Times New Roman" w:hAnsi="Times New Roman"/>
                <w:sz w:val="24"/>
                <w:szCs w:val="24"/>
              </w:rPr>
            </w:pPr>
          </w:p>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55</w:t>
            </w:r>
          </w:p>
        </w:tc>
        <w:tc>
          <w:tcPr>
            <w:tcW w:w="897" w:type="dxa"/>
          </w:tcPr>
          <w:p w:rsidR="00F30631" w:rsidRPr="00E766F0" w:rsidRDefault="00F30631" w:rsidP="00F30631">
            <w:pPr>
              <w:pStyle w:val="ad"/>
              <w:rPr>
                <w:rFonts w:ascii="Times New Roman" w:hAnsi="Times New Roman"/>
                <w:spacing w:val="-10"/>
                <w:sz w:val="24"/>
                <w:szCs w:val="24"/>
              </w:rPr>
            </w:pPr>
            <w:r w:rsidRPr="00E766F0">
              <w:rPr>
                <w:rFonts w:ascii="Times New Roman" w:hAnsi="Times New Roman"/>
                <w:spacing w:val="-10"/>
                <w:sz w:val="24"/>
                <w:szCs w:val="24"/>
              </w:rPr>
              <w:t xml:space="preserve">90 </w:t>
            </w:r>
          </w:p>
          <w:p w:rsidR="00F30631" w:rsidRPr="00E766F0" w:rsidRDefault="00F30631" w:rsidP="00F30631">
            <w:pPr>
              <w:pStyle w:val="ad"/>
              <w:rPr>
                <w:rFonts w:ascii="Times New Roman" w:hAnsi="Times New Roman"/>
                <w:spacing w:val="-10"/>
                <w:sz w:val="24"/>
                <w:szCs w:val="24"/>
              </w:rPr>
            </w:pPr>
          </w:p>
          <w:p w:rsidR="00F30631" w:rsidRPr="00E766F0" w:rsidRDefault="00F30631" w:rsidP="00F30631">
            <w:pPr>
              <w:pStyle w:val="ad"/>
              <w:rPr>
                <w:rFonts w:ascii="Times New Roman" w:hAnsi="Times New Roman"/>
                <w:spacing w:val="-10"/>
                <w:sz w:val="24"/>
                <w:szCs w:val="24"/>
              </w:rPr>
            </w:pPr>
          </w:p>
          <w:p w:rsidR="00F30631" w:rsidRPr="00E766F0" w:rsidRDefault="00F30631" w:rsidP="00F30631">
            <w:pPr>
              <w:pStyle w:val="ad"/>
              <w:rPr>
                <w:rFonts w:ascii="Times New Roman" w:hAnsi="Times New Roman"/>
                <w:spacing w:val="-10"/>
                <w:sz w:val="24"/>
                <w:szCs w:val="24"/>
              </w:rPr>
            </w:pPr>
          </w:p>
          <w:p w:rsidR="00F30631" w:rsidRPr="00E766F0" w:rsidRDefault="00F30631" w:rsidP="00F30631">
            <w:pPr>
              <w:pStyle w:val="ad"/>
              <w:rPr>
                <w:rFonts w:ascii="Times New Roman" w:hAnsi="Times New Roman"/>
                <w:sz w:val="24"/>
                <w:szCs w:val="24"/>
              </w:rPr>
            </w:pPr>
            <w:r w:rsidRPr="00E766F0">
              <w:rPr>
                <w:rFonts w:ascii="Times New Roman" w:hAnsi="Times New Roman"/>
                <w:spacing w:val="-10"/>
                <w:sz w:val="24"/>
                <w:szCs w:val="24"/>
              </w:rPr>
              <w:t>100</w:t>
            </w:r>
          </w:p>
        </w:tc>
        <w:tc>
          <w:tcPr>
            <w:tcW w:w="2472" w:type="dxa"/>
          </w:tcPr>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Новоодеської міської ради від 28.02.2024 р. № 54, оновлено рішенням №78 від 22.05.2025)</w:t>
            </w:r>
          </w:p>
        </w:tc>
      </w:tr>
    </w:tbl>
    <w:p w:rsidR="00F30631" w:rsidRPr="00E766F0" w:rsidRDefault="00F30631" w:rsidP="00F30631">
      <w:pPr>
        <w:pStyle w:val="a5"/>
        <w:ind w:left="144"/>
      </w:pPr>
    </w:p>
    <w:p w:rsidR="00F30631" w:rsidRPr="00E766F0" w:rsidRDefault="00F30631" w:rsidP="00F30631">
      <w:pPr>
        <w:pStyle w:val="a5"/>
        <w:spacing w:before="65"/>
        <w:ind w:left="9642"/>
        <w:jc w:val="right"/>
        <w:rPr>
          <w:b/>
          <w:color w:val="7030A0"/>
          <w:sz w:val="24"/>
          <w:szCs w:val="24"/>
        </w:rPr>
      </w:pPr>
    </w:p>
    <w:p w:rsidR="00F30631" w:rsidRPr="00E766F0" w:rsidRDefault="00F30631" w:rsidP="00F30631">
      <w:pPr>
        <w:pStyle w:val="a5"/>
        <w:spacing w:before="65"/>
        <w:ind w:left="9642"/>
        <w:jc w:val="right"/>
        <w:rPr>
          <w:b/>
          <w:color w:val="7030A0"/>
          <w:sz w:val="24"/>
          <w:szCs w:val="24"/>
        </w:rPr>
      </w:pPr>
    </w:p>
    <w:p w:rsidR="00F30631" w:rsidRDefault="00F30631" w:rsidP="00F30631">
      <w:pPr>
        <w:pStyle w:val="a5"/>
        <w:spacing w:before="65"/>
        <w:ind w:left="9642"/>
        <w:jc w:val="right"/>
        <w:rPr>
          <w:b/>
          <w:color w:val="7030A0"/>
          <w:sz w:val="24"/>
          <w:szCs w:val="24"/>
        </w:rPr>
      </w:pPr>
    </w:p>
    <w:p w:rsidR="00E766F0" w:rsidRDefault="00E766F0" w:rsidP="00F30631">
      <w:pPr>
        <w:pStyle w:val="a5"/>
        <w:spacing w:before="65"/>
        <w:ind w:left="9642"/>
        <w:jc w:val="right"/>
        <w:rPr>
          <w:b/>
          <w:color w:val="7030A0"/>
          <w:sz w:val="24"/>
          <w:szCs w:val="24"/>
        </w:rPr>
      </w:pPr>
    </w:p>
    <w:p w:rsidR="00E766F0" w:rsidRDefault="00E766F0" w:rsidP="00F30631">
      <w:pPr>
        <w:pStyle w:val="a5"/>
        <w:spacing w:before="65"/>
        <w:ind w:left="9642"/>
        <w:jc w:val="right"/>
        <w:rPr>
          <w:b/>
          <w:color w:val="7030A0"/>
          <w:sz w:val="24"/>
          <w:szCs w:val="24"/>
        </w:rPr>
      </w:pPr>
    </w:p>
    <w:p w:rsidR="00E766F0" w:rsidRDefault="00E766F0" w:rsidP="00F30631">
      <w:pPr>
        <w:pStyle w:val="a5"/>
        <w:spacing w:before="65"/>
        <w:ind w:left="9642"/>
        <w:jc w:val="right"/>
        <w:rPr>
          <w:b/>
          <w:color w:val="7030A0"/>
          <w:sz w:val="24"/>
          <w:szCs w:val="24"/>
        </w:rPr>
      </w:pPr>
    </w:p>
    <w:p w:rsidR="00E766F0" w:rsidRDefault="00E766F0" w:rsidP="00F30631">
      <w:pPr>
        <w:pStyle w:val="a5"/>
        <w:spacing w:before="65"/>
        <w:ind w:left="9642"/>
        <w:jc w:val="right"/>
        <w:rPr>
          <w:b/>
          <w:color w:val="7030A0"/>
          <w:sz w:val="24"/>
          <w:szCs w:val="24"/>
        </w:rPr>
      </w:pPr>
    </w:p>
    <w:p w:rsidR="00E766F0" w:rsidRDefault="00E766F0" w:rsidP="00F30631">
      <w:pPr>
        <w:pStyle w:val="a5"/>
        <w:spacing w:before="65"/>
        <w:ind w:left="9642"/>
        <w:jc w:val="right"/>
        <w:rPr>
          <w:b/>
          <w:color w:val="7030A0"/>
          <w:sz w:val="24"/>
          <w:szCs w:val="24"/>
        </w:rPr>
      </w:pPr>
    </w:p>
    <w:p w:rsidR="00E766F0" w:rsidRDefault="00E766F0" w:rsidP="00F30631">
      <w:pPr>
        <w:pStyle w:val="a5"/>
        <w:spacing w:before="65"/>
        <w:ind w:left="9642"/>
        <w:jc w:val="right"/>
        <w:rPr>
          <w:b/>
          <w:color w:val="7030A0"/>
          <w:sz w:val="24"/>
          <w:szCs w:val="24"/>
        </w:rPr>
      </w:pPr>
    </w:p>
    <w:p w:rsidR="00E766F0" w:rsidRDefault="00E766F0" w:rsidP="00F30631">
      <w:pPr>
        <w:pStyle w:val="a5"/>
        <w:spacing w:before="65"/>
        <w:ind w:left="9642"/>
        <w:jc w:val="right"/>
        <w:rPr>
          <w:b/>
          <w:color w:val="7030A0"/>
          <w:sz w:val="24"/>
          <w:szCs w:val="24"/>
        </w:rPr>
      </w:pPr>
    </w:p>
    <w:p w:rsidR="00E766F0" w:rsidRDefault="00E766F0" w:rsidP="00F30631">
      <w:pPr>
        <w:pStyle w:val="a5"/>
        <w:spacing w:before="65"/>
        <w:ind w:left="9642"/>
        <w:jc w:val="right"/>
        <w:rPr>
          <w:b/>
          <w:color w:val="7030A0"/>
          <w:sz w:val="24"/>
          <w:szCs w:val="24"/>
        </w:rPr>
      </w:pPr>
    </w:p>
    <w:p w:rsidR="00D86745" w:rsidRDefault="00D86745" w:rsidP="00F30631">
      <w:pPr>
        <w:pStyle w:val="a5"/>
        <w:spacing w:before="65"/>
        <w:ind w:left="9642"/>
        <w:jc w:val="right"/>
        <w:rPr>
          <w:b/>
          <w:color w:val="7030A0"/>
          <w:sz w:val="24"/>
          <w:szCs w:val="24"/>
        </w:rPr>
      </w:pPr>
    </w:p>
    <w:p w:rsidR="00D86745" w:rsidRDefault="00D86745" w:rsidP="00F30631">
      <w:pPr>
        <w:pStyle w:val="a5"/>
        <w:spacing w:before="65"/>
        <w:ind w:left="9642"/>
        <w:jc w:val="right"/>
        <w:rPr>
          <w:b/>
          <w:color w:val="7030A0"/>
          <w:sz w:val="24"/>
          <w:szCs w:val="24"/>
        </w:rPr>
      </w:pPr>
    </w:p>
    <w:p w:rsidR="00D86745" w:rsidRDefault="00D86745" w:rsidP="00F30631">
      <w:pPr>
        <w:pStyle w:val="a5"/>
        <w:spacing w:before="65"/>
        <w:ind w:left="9642"/>
        <w:jc w:val="right"/>
        <w:rPr>
          <w:b/>
          <w:color w:val="7030A0"/>
          <w:sz w:val="24"/>
          <w:szCs w:val="24"/>
        </w:rPr>
      </w:pPr>
    </w:p>
    <w:p w:rsidR="00D86745" w:rsidRDefault="00D86745" w:rsidP="00F30631">
      <w:pPr>
        <w:pStyle w:val="a5"/>
        <w:spacing w:before="65"/>
        <w:ind w:left="9642"/>
        <w:jc w:val="right"/>
        <w:rPr>
          <w:b/>
          <w:color w:val="7030A0"/>
          <w:sz w:val="24"/>
          <w:szCs w:val="24"/>
        </w:rPr>
      </w:pPr>
    </w:p>
    <w:p w:rsidR="00D86745" w:rsidRDefault="00D86745" w:rsidP="00F30631">
      <w:pPr>
        <w:pStyle w:val="a5"/>
        <w:spacing w:before="65"/>
        <w:ind w:left="9642"/>
        <w:jc w:val="right"/>
        <w:rPr>
          <w:b/>
          <w:color w:val="7030A0"/>
          <w:sz w:val="24"/>
          <w:szCs w:val="24"/>
        </w:rPr>
      </w:pPr>
    </w:p>
    <w:p w:rsidR="00E766F0" w:rsidRDefault="00E766F0" w:rsidP="00F30631">
      <w:pPr>
        <w:pStyle w:val="a5"/>
        <w:spacing w:before="65"/>
        <w:ind w:left="9642"/>
        <w:jc w:val="right"/>
        <w:rPr>
          <w:b/>
          <w:color w:val="7030A0"/>
          <w:sz w:val="24"/>
          <w:szCs w:val="24"/>
        </w:rPr>
      </w:pPr>
    </w:p>
    <w:p w:rsidR="00E766F0" w:rsidRDefault="00E766F0" w:rsidP="00F30631">
      <w:pPr>
        <w:pStyle w:val="a5"/>
        <w:spacing w:before="65"/>
        <w:ind w:left="9642"/>
        <w:jc w:val="right"/>
        <w:rPr>
          <w:b/>
          <w:color w:val="7030A0"/>
          <w:sz w:val="24"/>
          <w:szCs w:val="24"/>
        </w:rPr>
      </w:pPr>
    </w:p>
    <w:p w:rsidR="00E766F0" w:rsidRPr="00E766F0" w:rsidRDefault="00E766F0" w:rsidP="00F30631">
      <w:pPr>
        <w:pStyle w:val="a5"/>
        <w:spacing w:before="65"/>
        <w:ind w:left="9642"/>
        <w:jc w:val="right"/>
        <w:rPr>
          <w:b/>
          <w:color w:val="7030A0"/>
          <w:sz w:val="24"/>
          <w:szCs w:val="24"/>
        </w:rPr>
      </w:pPr>
    </w:p>
    <w:p w:rsidR="00F30631" w:rsidRPr="00E766F0" w:rsidRDefault="00F30631" w:rsidP="00F30631">
      <w:pPr>
        <w:pStyle w:val="a5"/>
        <w:spacing w:before="65"/>
        <w:ind w:left="9642"/>
        <w:jc w:val="right"/>
        <w:rPr>
          <w:b/>
          <w:color w:val="7030A0"/>
          <w:sz w:val="24"/>
          <w:szCs w:val="24"/>
        </w:rPr>
      </w:pPr>
    </w:p>
    <w:p w:rsidR="00E766F0" w:rsidRDefault="00E766F0" w:rsidP="00F30631">
      <w:pPr>
        <w:pStyle w:val="a5"/>
        <w:spacing w:before="65"/>
        <w:ind w:left="9642"/>
        <w:jc w:val="right"/>
        <w:rPr>
          <w:b/>
          <w:color w:val="7030A0"/>
          <w:sz w:val="24"/>
          <w:szCs w:val="24"/>
        </w:rPr>
      </w:pPr>
    </w:p>
    <w:p w:rsidR="00F30631" w:rsidRPr="00E766F0" w:rsidRDefault="00E766F0" w:rsidP="00E766F0">
      <w:pPr>
        <w:pStyle w:val="a5"/>
        <w:spacing w:before="65"/>
        <w:ind w:left="9642"/>
        <w:rPr>
          <w:color w:val="7030A0"/>
          <w:sz w:val="24"/>
          <w:szCs w:val="24"/>
        </w:rPr>
      </w:pPr>
      <w:r>
        <w:rPr>
          <w:color w:val="000000"/>
          <w:sz w:val="24"/>
          <w:szCs w:val="24"/>
        </w:rPr>
        <w:lastRenderedPageBreak/>
        <w:t xml:space="preserve">                </w:t>
      </w:r>
      <w:r w:rsidR="00D86745">
        <w:rPr>
          <w:color w:val="000000"/>
          <w:sz w:val="24"/>
          <w:szCs w:val="24"/>
        </w:rPr>
        <w:t xml:space="preserve"> </w:t>
      </w:r>
      <w:r w:rsidR="00F30631" w:rsidRPr="00E766F0">
        <w:rPr>
          <w:color w:val="000000"/>
          <w:sz w:val="24"/>
          <w:szCs w:val="24"/>
        </w:rPr>
        <w:t xml:space="preserve">Додаток </w:t>
      </w:r>
      <w:r w:rsidR="00F30631" w:rsidRPr="00E766F0">
        <w:rPr>
          <w:color w:val="7030A0"/>
          <w:spacing w:val="-10"/>
          <w:sz w:val="24"/>
          <w:szCs w:val="24"/>
        </w:rPr>
        <w:t>2</w:t>
      </w:r>
    </w:p>
    <w:p w:rsidR="00E766F0" w:rsidRDefault="00D86745" w:rsidP="00D86745">
      <w:pPr>
        <w:pStyle w:val="a5"/>
        <w:spacing w:before="26"/>
        <w:ind w:left="8789" w:hanging="425"/>
        <w:jc w:val="center"/>
        <w:rPr>
          <w:color w:val="000000"/>
          <w:sz w:val="24"/>
          <w:szCs w:val="24"/>
        </w:rPr>
      </w:pPr>
      <w:r>
        <w:rPr>
          <w:color w:val="000000"/>
          <w:sz w:val="24"/>
          <w:szCs w:val="24"/>
        </w:rPr>
        <w:t xml:space="preserve">                                    </w:t>
      </w:r>
      <w:r w:rsidR="00E766F0">
        <w:rPr>
          <w:color w:val="000000"/>
          <w:sz w:val="24"/>
          <w:szCs w:val="24"/>
        </w:rPr>
        <w:t>д</w:t>
      </w:r>
      <w:r w:rsidR="00F30631" w:rsidRPr="00E766F0">
        <w:rPr>
          <w:color w:val="000000"/>
          <w:sz w:val="24"/>
          <w:szCs w:val="24"/>
        </w:rPr>
        <w:t xml:space="preserve">о Середньострокового </w:t>
      </w:r>
      <w:r w:rsidR="00F30631" w:rsidRPr="00E766F0">
        <w:rPr>
          <w:color w:val="000000"/>
          <w:spacing w:val="-4"/>
          <w:sz w:val="24"/>
          <w:szCs w:val="24"/>
        </w:rPr>
        <w:t>плану  п</w:t>
      </w:r>
      <w:r w:rsidR="00F30631" w:rsidRPr="00E766F0">
        <w:rPr>
          <w:color w:val="000000"/>
          <w:sz w:val="24"/>
          <w:szCs w:val="24"/>
        </w:rPr>
        <w:t xml:space="preserve">ріоритетних </w:t>
      </w:r>
    </w:p>
    <w:p w:rsidR="00E766F0" w:rsidRDefault="00E766F0" w:rsidP="00E766F0">
      <w:pPr>
        <w:pStyle w:val="a5"/>
        <w:spacing w:before="26"/>
        <w:ind w:left="8789" w:hanging="425"/>
        <w:jc w:val="center"/>
        <w:rPr>
          <w:color w:val="000000"/>
          <w:sz w:val="24"/>
          <w:szCs w:val="24"/>
        </w:rPr>
      </w:pPr>
      <w:r>
        <w:rPr>
          <w:color w:val="000000"/>
          <w:sz w:val="24"/>
          <w:szCs w:val="24"/>
        </w:rPr>
        <w:t xml:space="preserve">                                    </w:t>
      </w:r>
      <w:r w:rsidR="00F30631" w:rsidRPr="00E766F0">
        <w:rPr>
          <w:color w:val="000000"/>
          <w:sz w:val="24"/>
          <w:szCs w:val="24"/>
        </w:rPr>
        <w:t xml:space="preserve">публічних інвестицій  Новоодеської міської </w:t>
      </w:r>
    </w:p>
    <w:p w:rsidR="00F30631" w:rsidRPr="00E766F0" w:rsidRDefault="00E766F0" w:rsidP="00E766F0">
      <w:pPr>
        <w:pStyle w:val="a5"/>
        <w:spacing w:before="26"/>
        <w:ind w:left="8789" w:hanging="425"/>
        <w:jc w:val="center"/>
        <w:rPr>
          <w:color w:val="000000"/>
          <w:sz w:val="24"/>
          <w:szCs w:val="24"/>
        </w:rPr>
      </w:pPr>
      <w:r>
        <w:rPr>
          <w:color w:val="000000"/>
          <w:sz w:val="24"/>
          <w:szCs w:val="24"/>
        </w:rPr>
        <w:t xml:space="preserve">                                    </w:t>
      </w:r>
      <w:r w:rsidR="00F30631" w:rsidRPr="00E766F0">
        <w:rPr>
          <w:color w:val="000000"/>
          <w:sz w:val="24"/>
          <w:szCs w:val="24"/>
        </w:rPr>
        <w:t>територіальної громади на 2026 - 2028 роки</w:t>
      </w:r>
    </w:p>
    <w:p w:rsidR="00F30631" w:rsidRPr="00E766F0" w:rsidRDefault="00F30631" w:rsidP="00F30631">
      <w:pPr>
        <w:pStyle w:val="a5"/>
        <w:spacing w:before="26"/>
        <w:ind w:left="8789" w:hanging="425"/>
        <w:jc w:val="right"/>
        <w:rPr>
          <w:color w:val="000000"/>
          <w:sz w:val="22"/>
          <w:szCs w:val="22"/>
        </w:rPr>
      </w:pPr>
    </w:p>
    <w:p w:rsidR="00F30631" w:rsidRPr="00E766F0" w:rsidRDefault="00F30631" w:rsidP="00F30631">
      <w:pPr>
        <w:pStyle w:val="11"/>
        <w:ind w:right="281"/>
        <w:jc w:val="center"/>
        <w:rPr>
          <w:color w:val="000000"/>
          <w:sz w:val="28"/>
          <w:szCs w:val="28"/>
        </w:rPr>
      </w:pPr>
      <w:r w:rsidRPr="00E766F0">
        <w:rPr>
          <w:color w:val="000000"/>
          <w:sz w:val="28"/>
          <w:szCs w:val="28"/>
        </w:rPr>
        <w:t xml:space="preserve">Напрями публічного </w:t>
      </w:r>
      <w:r w:rsidRPr="00E766F0">
        <w:rPr>
          <w:color w:val="000000"/>
          <w:spacing w:val="-2"/>
          <w:sz w:val="28"/>
          <w:szCs w:val="28"/>
        </w:rPr>
        <w:t>інвестування</w:t>
      </w:r>
    </w:p>
    <w:p w:rsidR="00F30631" w:rsidRPr="00E766F0" w:rsidRDefault="00F30631" w:rsidP="00F30631">
      <w:pPr>
        <w:ind w:left="144"/>
        <w:rPr>
          <w:sz w:val="28"/>
        </w:rPr>
      </w:pPr>
    </w:p>
    <w:p w:rsidR="00F30631" w:rsidRPr="00E766F0" w:rsidRDefault="00F30631" w:rsidP="00F30631">
      <w:pPr>
        <w:ind w:left="144"/>
        <w:rPr>
          <w:b/>
          <w:sz w:val="26"/>
          <w:szCs w:val="26"/>
        </w:rPr>
      </w:pPr>
      <w:r w:rsidRPr="00E766F0">
        <w:rPr>
          <w:sz w:val="26"/>
          <w:szCs w:val="26"/>
        </w:rPr>
        <w:t xml:space="preserve">Галузь (сектор)для публічного інвестування –  </w:t>
      </w:r>
      <w:r w:rsidRPr="00E766F0">
        <w:rPr>
          <w:b/>
          <w:sz w:val="26"/>
          <w:szCs w:val="26"/>
        </w:rPr>
        <w:t xml:space="preserve">Охорона </w:t>
      </w:r>
      <w:r w:rsidRPr="00E766F0">
        <w:rPr>
          <w:b/>
          <w:spacing w:val="-2"/>
          <w:sz w:val="26"/>
          <w:szCs w:val="26"/>
        </w:rPr>
        <w:t>здоров'я</w:t>
      </w:r>
    </w:p>
    <w:p w:rsidR="00F30631" w:rsidRPr="00E766F0" w:rsidRDefault="00F30631" w:rsidP="00F30631">
      <w:pPr>
        <w:pStyle w:val="a5"/>
        <w:spacing w:before="27" w:line="259" w:lineRule="auto"/>
        <w:ind w:left="144" w:right="-1"/>
        <w:jc w:val="both"/>
        <w:rPr>
          <w:b/>
          <w:sz w:val="26"/>
          <w:szCs w:val="26"/>
        </w:rPr>
      </w:pPr>
      <w:r w:rsidRPr="00E766F0">
        <w:rPr>
          <w:sz w:val="26"/>
          <w:szCs w:val="26"/>
        </w:rPr>
        <w:t>Відповідальні за галузь(сектор) для публічного інвестування – Виконавчий комітет Новоодеської міської ради (КНП «Новоодеська багатопрофільна лікарня», КНП «Нооодеський центр первинної медико-санітарної допомоги»)</w:t>
      </w:r>
    </w:p>
    <w:tbl>
      <w:tblPr>
        <w:tblStyle w:val="TableNormal"/>
        <w:tblW w:w="15429"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20"/>
        <w:gridCol w:w="2724"/>
        <w:gridCol w:w="1843"/>
        <w:gridCol w:w="3826"/>
        <w:gridCol w:w="1279"/>
        <w:gridCol w:w="685"/>
        <w:gridCol w:w="2552"/>
      </w:tblGrid>
      <w:tr w:rsidR="00F30631" w:rsidRPr="00E766F0" w:rsidTr="00F30631">
        <w:trPr>
          <w:trHeight w:val="755"/>
        </w:trPr>
        <w:tc>
          <w:tcPr>
            <w:tcW w:w="2520" w:type="dxa"/>
          </w:tcPr>
          <w:p w:rsidR="00F30631" w:rsidRPr="00E766F0" w:rsidRDefault="00F30631" w:rsidP="00F30631">
            <w:pPr>
              <w:pStyle w:val="TableParagraph"/>
              <w:spacing w:before="28"/>
              <w:ind w:left="42"/>
              <w:rPr>
                <w:rFonts w:ascii="Times New Roman" w:hAnsi="Times New Roman"/>
                <w:b/>
                <w:sz w:val="24"/>
                <w:szCs w:val="24"/>
              </w:rPr>
            </w:pPr>
            <w:r w:rsidRPr="00E766F0">
              <w:rPr>
                <w:rFonts w:ascii="Times New Roman" w:hAnsi="Times New Roman"/>
                <w:b/>
                <w:spacing w:val="-2"/>
                <w:sz w:val="24"/>
                <w:szCs w:val="24"/>
              </w:rPr>
              <w:t>Напрям</w:t>
            </w:r>
          </w:p>
        </w:tc>
        <w:tc>
          <w:tcPr>
            <w:tcW w:w="2724" w:type="dxa"/>
          </w:tcPr>
          <w:p w:rsidR="00F30631" w:rsidRPr="00E766F0" w:rsidRDefault="00F30631" w:rsidP="00F30631">
            <w:pPr>
              <w:pStyle w:val="TableParagraph"/>
              <w:spacing w:before="28"/>
              <w:ind w:left="43"/>
              <w:rPr>
                <w:rFonts w:ascii="Times New Roman" w:hAnsi="Times New Roman"/>
                <w:b/>
                <w:sz w:val="24"/>
                <w:szCs w:val="24"/>
              </w:rPr>
            </w:pPr>
            <w:r w:rsidRPr="00E766F0">
              <w:rPr>
                <w:rFonts w:ascii="Times New Roman" w:hAnsi="Times New Roman"/>
                <w:b/>
                <w:sz w:val="24"/>
                <w:szCs w:val="24"/>
              </w:rPr>
              <w:t xml:space="preserve">Діючі </w:t>
            </w:r>
            <w:r w:rsidRPr="00E766F0">
              <w:rPr>
                <w:rFonts w:ascii="Times New Roman" w:hAnsi="Times New Roman"/>
                <w:b/>
                <w:spacing w:val="-2"/>
                <w:sz w:val="24"/>
                <w:szCs w:val="24"/>
              </w:rPr>
              <w:t>проекти</w:t>
            </w:r>
          </w:p>
        </w:tc>
        <w:tc>
          <w:tcPr>
            <w:tcW w:w="1843" w:type="dxa"/>
          </w:tcPr>
          <w:p w:rsidR="00F30631" w:rsidRPr="00E766F0" w:rsidRDefault="00F30631" w:rsidP="00F30631">
            <w:pPr>
              <w:pStyle w:val="TableParagraph"/>
              <w:spacing w:before="28"/>
              <w:ind w:left="46"/>
              <w:rPr>
                <w:rFonts w:ascii="Times New Roman" w:hAnsi="Times New Roman"/>
                <w:b/>
                <w:sz w:val="24"/>
                <w:szCs w:val="24"/>
              </w:rPr>
            </w:pPr>
            <w:r w:rsidRPr="00E766F0">
              <w:rPr>
                <w:rFonts w:ascii="Times New Roman" w:hAnsi="Times New Roman"/>
                <w:b/>
                <w:spacing w:val="-2"/>
                <w:sz w:val="24"/>
                <w:szCs w:val="24"/>
              </w:rPr>
              <w:t>Підсектор</w:t>
            </w:r>
          </w:p>
        </w:tc>
        <w:tc>
          <w:tcPr>
            <w:tcW w:w="3826" w:type="dxa"/>
          </w:tcPr>
          <w:p w:rsidR="00F30631" w:rsidRPr="00E766F0" w:rsidRDefault="00F30631" w:rsidP="00F30631">
            <w:pPr>
              <w:pStyle w:val="TableParagraph"/>
              <w:spacing w:before="28"/>
              <w:ind w:left="46"/>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279" w:type="dxa"/>
          </w:tcPr>
          <w:p w:rsidR="00F30631" w:rsidRPr="00E766F0" w:rsidRDefault="00F30631" w:rsidP="00F30631">
            <w:pPr>
              <w:pStyle w:val="TableParagraph"/>
              <w:spacing w:before="28" w:line="259" w:lineRule="auto"/>
              <w:ind w:left="46"/>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685" w:type="dxa"/>
          </w:tcPr>
          <w:p w:rsidR="00F30631" w:rsidRPr="00E766F0" w:rsidRDefault="00F30631" w:rsidP="00F30631">
            <w:pPr>
              <w:pStyle w:val="TableParagraph"/>
              <w:spacing w:before="28" w:line="259" w:lineRule="auto"/>
              <w:ind w:left="44"/>
              <w:rPr>
                <w:rFonts w:ascii="Times New Roman" w:hAnsi="Times New Roman"/>
                <w:b/>
                <w:sz w:val="24"/>
                <w:szCs w:val="24"/>
              </w:rPr>
            </w:pPr>
            <w:r w:rsidRPr="00E766F0">
              <w:rPr>
                <w:rFonts w:ascii="Times New Roman" w:hAnsi="Times New Roman"/>
                <w:b/>
                <w:spacing w:val="-4"/>
                <w:sz w:val="24"/>
                <w:szCs w:val="24"/>
              </w:rPr>
              <w:t>Ціль 2028</w:t>
            </w:r>
          </w:p>
        </w:tc>
        <w:tc>
          <w:tcPr>
            <w:tcW w:w="2552" w:type="dxa"/>
          </w:tcPr>
          <w:p w:rsidR="00F30631" w:rsidRPr="00E766F0" w:rsidRDefault="00F30631" w:rsidP="00F30631">
            <w:pPr>
              <w:pStyle w:val="TableParagraph"/>
              <w:spacing w:before="28"/>
              <w:ind w:left="45"/>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F30631">
        <w:trPr>
          <w:trHeight w:val="2079"/>
        </w:trPr>
        <w:tc>
          <w:tcPr>
            <w:tcW w:w="2520" w:type="dxa"/>
            <w:vMerge w:val="restart"/>
          </w:tcPr>
          <w:p w:rsidR="00F30631" w:rsidRPr="00E766F0" w:rsidRDefault="00F30631" w:rsidP="00F30631">
            <w:pPr>
              <w:pStyle w:val="TableParagraph"/>
              <w:spacing w:line="259" w:lineRule="auto"/>
              <w:ind w:left="42"/>
              <w:rPr>
                <w:rFonts w:ascii="Times New Roman" w:hAnsi="Times New Roman"/>
                <w:sz w:val="24"/>
                <w:szCs w:val="24"/>
              </w:rPr>
            </w:pPr>
            <w:r w:rsidRPr="00E766F0">
              <w:rPr>
                <w:rFonts w:ascii="Times New Roman" w:hAnsi="Times New Roman"/>
                <w:spacing w:val="-2"/>
                <w:sz w:val="24"/>
                <w:szCs w:val="24"/>
              </w:rPr>
              <w:t xml:space="preserve">Забезпечення </w:t>
            </w:r>
            <w:r w:rsidRPr="00E766F0">
              <w:rPr>
                <w:rFonts w:ascii="Times New Roman" w:hAnsi="Times New Roman"/>
                <w:sz w:val="24"/>
                <w:szCs w:val="24"/>
              </w:rPr>
              <w:t xml:space="preserve">доступу до якісної медичної допомоги шляхом розбудови й модернізації об'єктів медичної </w:t>
            </w:r>
            <w:r w:rsidRPr="00E766F0">
              <w:rPr>
                <w:rFonts w:ascii="Times New Roman" w:hAnsi="Times New Roman"/>
                <w:spacing w:val="-2"/>
                <w:sz w:val="24"/>
                <w:szCs w:val="24"/>
              </w:rPr>
              <w:t>інфраструктури</w:t>
            </w:r>
          </w:p>
        </w:tc>
        <w:tc>
          <w:tcPr>
            <w:tcW w:w="2724" w:type="dxa"/>
            <w:tcBorders>
              <w:right w:val="single" w:sz="4" w:space="0" w:color="auto"/>
            </w:tcBorders>
          </w:tcPr>
          <w:p w:rsidR="00F30631" w:rsidRPr="00E766F0" w:rsidRDefault="00F30631" w:rsidP="00F30631">
            <w:pPr>
              <w:pStyle w:val="TableParagraph"/>
              <w:spacing w:before="23" w:line="259" w:lineRule="auto"/>
              <w:ind w:left="43" w:right="601"/>
              <w:rPr>
                <w:rFonts w:ascii="Times New Roman" w:hAnsi="Times New Roman"/>
                <w:sz w:val="24"/>
                <w:szCs w:val="24"/>
              </w:rPr>
            </w:pPr>
            <w:r w:rsidRPr="00E766F0">
              <w:rPr>
                <w:rFonts w:ascii="Times New Roman" w:hAnsi="Times New Roman"/>
                <w:spacing w:val="-2"/>
                <w:sz w:val="24"/>
                <w:szCs w:val="24"/>
              </w:rPr>
              <w:t xml:space="preserve">Модернізація матеріально- </w:t>
            </w:r>
            <w:r w:rsidRPr="00E766F0">
              <w:rPr>
                <w:rFonts w:ascii="Times New Roman" w:hAnsi="Times New Roman"/>
                <w:sz w:val="24"/>
                <w:szCs w:val="24"/>
              </w:rPr>
              <w:t>технічної бази закладів охорони</w:t>
            </w:r>
          </w:p>
          <w:p w:rsidR="00F30631" w:rsidRPr="00E766F0" w:rsidRDefault="00F30631" w:rsidP="00F30631">
            <w:pPr>
              <w:pStyle w:val="TableParagraph"/>
              <w:spacing w:line="259" w:lineRule="auto"/>
              <w:ind w:left="43"/>
              <w:rPr>
                <w:rFonts w:ascii="Times New Roman" w:hAnsi="Times New Roman"/>
                <w:sz w:val="24"/>
                <w:szCs w:val="24"/>
              </w:rPr>
            </w:pPr>
            <w:r w:rsidRPr="00E766F0">
              <w:rPr>
                <w:rFonts w:ascii="Times New Roman" w:hAnsi="Times New Roman"/>
                <w:sz w:val="24"/>
                <w:szCs w:val="24"/>
              </w:rPr>
              <w:t xml:space="preserve">здоров'я, що надають первинну медичну </w:t>
            </w:r>
            <w:r w:rsidRPr="00E766F0">
              <w:rPr>
                <w:rFonts w:ascii="Times New Roman" w:hAnsi="Times New Roman"/>
                <w:spacing w:val="-2"/>
                <w:sz w:val="24"/>
                <w:szCs w:val="24"/>
              </w:rPr>
              <w:t>допомогу</w:t>
            </w:r>
          </w:p>
        </w:tc>
        <w:tc>
          <w:tcPr>
            <w:tcW w:w="1843" w:type="dxa"/>
            <w:tcBorders>
              <w:left w:val="single" w:sz="4" w:space="0" w:color="auto"/>
              <w:bottom w:val="single" w:sz="4" w:space="0" w:color="auto"/>
            </w:tcBorders>
          </w:tcPr>
          <w:p w:rsidR="00F30631" w:rsidRPr="00E766F0" w:rsidRDefault="00F30631" w:rsidP="00F30631">
            <w:pPr>
              <w:pStyle w:val="TableParagraph"/>
              <w:ind w:left="46"/>
              <w:rPr>
                <w:rFonts w:ascii="Times New Roman" w:hAnsi="Times New Roman"/>
                <w:sz w:val="24"/>
                <w:szCs w:val="24"/>
              </w:rPr>
            </w:pPr>
            <w:r w:rsidRPr="00E766F0">
              <w:rPr>
                <w:rFonts w:ascii="Times New Roman" w:hAnsi="Times New Roman"/>
                <w:sz w:val="24"/>
                <w:szCs w:val="24"/>
              </w:rPr>
              <w:t>Первинна медична допомога</w:t>
            </w:r>
          </w:p>
        </w:tc>
        <w:tc>
          <w:tcPr>
            <w:tcW w:w="3826" w:type="dxa"/>
          </w:tcPr>
          <w:p w:rsidR="00F30631" w:rsidRPr="00E766F0" w:rsidRDefault="00F30631" w:rsidP="00F30631">
            <w:pPr>
              <w:pStyle w:val="TableParagraph"/>
              <w:spacing w:before="23" w:line="259" w:lineRule="auto"/>
              <w:ind w:left="46"/>
              <w:rPr>
                <w:rFonts w:ascii="Times New Roman" w:hAnsi="Times New Roman"/>
                <w:sz w:val="24"/>
                <w:szCs w:val="24"/>
              </w:rPr>
            </w:pPr>
            <w:r w:rsidRPr="00E766F0">
              <w:rPr>
                <w:rFonts w:ascii="Times New Roman" w:hAnsi="Times New Roman"/>
                <w:sz w:val="24"/>
                <w:szCs w:val="24"/>
              </w:rPr>
              <w:t xml:space="preserve">Кількість закладів охорони здоров’я, в яких оновлено та покращено матеріально - технічну базу </w:t>
            </w:r>
          </w:p>
        </w:tc>
        <w:tc>
          <w:tcPr>
            <w:tcW w:w="1279" w:type="dxa"/>
          </w:tcPr>
          <w:p w:rsidR="00F30631" w:rsidRPr="00E766F0" w:rsidRDefault="00F30631" w:rsidP="00F30631">
            <w:pPr>
              <w:pStyle w:val="TableParagraph"/>
              <w:spacing w:before="23"/>
              <w:ind w:left="46"/>
              <w:rPr>
                <w:rFonts w:ascii="Times New Roman" w:hAnsi="Times New Roman"/>
                <w:sz w:val="24"/>
                <w:szCs w:val="24"/>
              </w:rPr>
            </w:pPr>
            <w:r w:rsidRPr="00E766F0">
              <w:rPr>
                <w:rFonts w:ascii="Times New Roman" w:hAnsi="Times New Roman"/>
                <w:sz w:val="24"/>
                <w:szCs w:val="24"/>
              </w:rPr>
              <w:t>0</w:t>
            </w:r>
          </w:p>
        </w:tc>
        <w:tc>
          <w:tcPr>
            <w:tcW w:w="685" w:type="dxa"/>
          </w:tcPr>
          <w:p w:rsidR="00F30631" w:rsidRPr="00E766F0" w:rsidRDefault="00F30631" w:rsidP="00F30631">
            <w:pPr>
              <w:pStyle w:val="TableParagraph"/>
              <w:spacing w:before="23"/>
              <w:ind w:left="44"/>
              <w:rPr>
                <w:rFonts w:ascii="Times New Roman" w:hAnsi="Times New Roman"/>
                <w:sz w:val="24"/>
                <w:szCs w:val="24"/>
              </w:rPr>
            </w:pPr>
            <w:r w:rsidRPr="00E766F0">
              <w:rPr>
                <w:rFonts w:ascii="Times New Roman" w:hAnsi="Times New Roman"/>
                <w:sz w:val="24"/>
                <w:szCs w:val="24"/>
              </w:rPr>
              <w:t>3</w:t>
            </w:r>
          </w:p>
        </w:tc>
        <w:tc>
          <w:tcPr>
            <w:tcW w:w="2552" w:type="dxa"/>
            <w:vMerge w:val="restart"/>
          </w:tcPr>
          <w:p w:rsidR="00F30631" w:rsidRPr="00E766F0" w:rsidRDefault="00F30631" w:rsidP="00F30631">
            <w:pPr>
              <w:ind w:right="135"/>
              <w:rPr>
                <w:rFonts w:ascii="Times New Roman" w:hAnsi="Times New Roman"/>
                <w:sz w:val="24"/>
                <w:szCs w:val="24"/>
                <w:lang w:val="uk-UA"/>
              </w:rPr>
            </w:pPr>
            <w:r w:rsidRPr="00E766F0">
              <w:rPr>
                <w:rFonts w:ascii="Times New Roman" w:hAnsi="Times New Roman"/>
                <w:spacing w:val="-2"/>
                <w:sz w:val="24"/>
                <w:szCs w:val="24"/>
                <w:lang w:val="uk-UA"/>
              </w:rPr>
              <w:t xml:space="preserve">Програма </w:t>
            </w:r>
            <w:r w:rsidRPr="00E766F0">
              <w:rPr>
                <w:rFonts w:ascii="Times New Roman" w:hAnsi="Times New Roman"/>
                <w:sz w:val="24"/>
                <w:szCs w:val="24"/>
                <w:lang w:val="uk-UA"/>
              </w:rPr>
              <w:t>діяльності Уряду, Стратегія розвитку Новоодеської міської територіальної громади на період до 2027 року (Затверджено рішенням Новоодеської міської ради від 28.02.2024 р. № 54, оновлено рішенням №78 від 22.05.2025)</w:t>
            </w:r>
          </w:p>
        </w:tc>
      </w:tr>
      <w:tr w:rsidR="00F30631" w:rsidRPr="00E766F0" w:rsidTr="00F30631">
        <w:trPr>
          <w:trHeight w:val="3035"/>
        </w:trPr>
        <w:tc>
          <w:tcPr>
            <w:tcW w:w="2520" w:type="dxa"/>
            <w:vMerge/>
            <w:tcBorders>
              <w:top w:val="nil"/>
            </w:tcBorders>
          </w:tcPr>
          <w:p w:rsidR="00F30631" w:rsidRPr="00E766F0" w:rsidRDefault="00F30631" w:rsidP="00F30631">
            <w:pPr>
              <w:rPr>
                <w:rFonts w:ascii="Times New Roman" w:hAnsi="Times New Roman"/>
                <w:sz w:val="24"/>
                <w:szCs w:val="24"/>
                <w:lang w:val="uk-UA"/>
              </w:rPr>
            </w:pPr>
          </w:p>
        </w:tc>
        <w:tc>
          <w:tcPr>
            <w:tcW w:w="2724" w:type="dxa"/>
          </w:tcPr>
          <w:p w:rsidR="00F30631" w:rsidRPr="00E766F0" w:rsidRDefault="00F30631" w:rsidP="00F30631">
            <w:pPr>
              <w:pStyle w:val="TableParagraph"/>
              <w:spacing w:before="23" w:line="259" w:lineRule="auto"/>
              <w:ind w:left="43" w:right="601"/>
              <w:rPr>
                <w:rFonts w:ascii="Times New Roman" w:hAnsi="Times New Roman"/>
                <w:sz w:val="24"/>
                <w:szCs w:val="24"/>
              </w:rPr>
            </w:pPr>
            <w:r w:rsidRPr="00E766F0">
              <w:rPr>
                <w:rFonts w:ascii="Times New Roman" w:hAnsi="Times New Roman"/>
                <w:spacing w:val="-2"/>
                <w:sz w:val="24"/>
                <w:szCs w:val="24"/>
              </w:rPr>
              <w:t xml:space="preserve">Модернізація матеріально- </w:t>
            </w:r>
            <w:r w:rsidRPr="00E766F0">
              <w:rPr>
                <w:rFonts w:ascii="Times New Roman" w:hAnsi="Times New Roman"/>
                <w:sz w:val="24"/>
                <w:szCs w:val="24"/>
              </w:rPr>
              <w:t>технічної бази закладів охорони</w:t>
            </w:r>
          </w:p>
          <w:p w:rsidR="00F30631" w:rsidRPr="00E766F0" w:rsidRDefault="00F30631" w:rsidP="00F30631">
            <w:pPr>
              <w:pStyle w:val="TableParagraph"/>
              <w:spacing w:before="23" w:line="259" w:lineRule="auto"/>
              <w:ind w:left="43"/>
              <w:rPr>
                <w:rFonts w:ascii="Times New Roman" w:hAnsi="Times New Roman"/>
                <w:b/>
                <w:sz w:val="24"/>
                <w:szCs w:val="24"/>
              </w:rPr>
            </w:pPr>
            <w:r w:rsidRPr="00E766F0">
              <w:rPr>
                <w:rFonts w:ascii="Times New Roman" w:hAnsi="Times New Roman"/>
                <w:sz w:val="24"/>
                <w:szCs w:val="24"/>
              </w:rPr>
              <w:t xml:space="preserve">здоров'я, що надають спеціалізовану  медичну </w:t>
            </w:r>
            <w:r w:rsidRPr="00E766F0">
              <w:rPr>
                <w:rFonts w:ascii="Times New Roman" w:hAnsi="Times New Roman"/>
                <w:spacing w:val="-2"/>
                <w:sz w:val="24"/>
                <w:szCs w:val="24"/>
              </w:rPr>
              <w:t>допомогу</w:t>
            </w:r>
            <w:r w:rsidRPr="00E766F0">
              <w:rPr>
                <w:rFonts w:ascii="Times New Roman" w:hAnsi="Times New Roman"/>
                <w:sz w:val="24"/>
                <w:szCs w:val="24"/>
              </w:rPr>
              <w:t xml:space="preserve"> </w:t>
            </w:r>
            <w:r w:rsidRPr="00E766F0">
              <w:rPr>
                <w:rFonts w:ascii="Times New Roman" w:hAnsi="Times New Roman"/>
                <w:b/>
                <w:sz w:val="24"/>
                <w:szCs w:val="24"/>
              </w:rPr>
              <w:t xml:space="preserve">1 Поточний ремонт споруд цивільного захисту </w:t>
            </w:r>
          </w:p>
          <w:p w:rsidR="00F30631" w:rsidRPr="00E766F0" w:rsidRDefault="00F30631" w:rsidP="00F30631">
            <w:pPr>
              <w:pStyle w:val="TableParagraph"/>
              <w:spacing w:before="23" w:line="259" w:lineRule="auto"/>
              <w:ind w:left="43"/>
              <w:rPr>
                <w:rFonts w:ascii="Times New Roman" w:hAnsi="Times New Roman"/>
                <w:sz w:val="24"/>
                <w:szCs w:val="24"/>
              </w:rPr>
            </w:pPr>
            <w:r w:rsidRPr="00E766F0">
              <w:rPr>
                <w:rFonts w:ascii="Times New Roman" w:hAnsi="Times New Roman"/>
                <w:b/>
                <w:sz w:val="24"/>
                <w:szCs w:val="24"/>
              </w:rPr>
              <w:t>2Модернізація пральні</w:t>
            </w:r>
          </w:p>
        </w:tc>
        <w:tc>
          <w:tcPr>
            <w:tcW w:w="1843" w:type="dxa"/>
            <w:tcBorders>
              <w:top w:val="single" w:sz="4" w:space="0" w:color="auto"/>
            </w:tcBorders>
          </w:tcPr>
          <w:p w:rsidR="00F30631" w:rsidRPr="00E766F0" w:rsidRDefault="00F30631" w:rsidP="00F30631">
            <w:pPr>
              <w:rPr>
                <w:rFonts w:ascii="Times New Roman" w:hAnsi="Times New Roman"/>
                <w:sz w:val="24"/>
                <w:szCs w:val="24"/>
              </w:rPr>
            </w:pPr>
            <w:r w:rsidRPr="00E766F0">
              <w:rPr>
                <w:rFonts w:ascii="Times New Roman" w:hAnsi="Times New Roman"/>
                <w:spacing w:val="-2"/>
                <w:sz w:val="24"/>
                <w:szCs w:val="24"/>
              </w:rPr>
              <w:t>Спеціалізован</w:t>
            </w:r>
            <w:r w:rsidRPr="00E766F0">
              <w:rPr>
                <w:rFonts w:ascii="Times New Roman" w:hAnsi="Times New Roman"/>
                <w:sz w:val="24"/>
                <w:szCs w:val="24"/>
              </w:rPr>
              <w:t xml:space="preserve">а медична </w:t>
            </w:r>
            <w:r w:rsidRPr="00E766F0">
              <w:rPr>
                <w:rFonts w:ascii="Times New Roman" w:hAnsi="Times New Roman"/>
                <w:spacing w:val="-2"/>
                <w:sz w:val="24"/>
                <w:szCs w:val="24"/>
              </w:rPr>
              <w:t>допомога</w:t>
            </w:r>
          </w:p>
        </w:tc>
        <w:tc>
          <w:tcPr>
            <w:tcW w:w="3826" w:type="dxa"/>
          </w:tcPr>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rPr>
              <w:t>Кількість облаштованих споруд  ЦЗ</w:t>
            </w: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rPr>
              <w:t xml:space="preserve">Кількість встановленого обладнання </w:t>
            </w:r>
          </w:p>
        </w:tc>
        <w:tc>
          <w:tcPr>
            <w:tcW w:w="1279" w:type="dxa"/>
          </w:tcPr>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rPr>
              <w:t>0</w:t>
            </w:r>
          </w:p>
        </w:tc>
        <w:tc>
          <w:tcPr>
            <w:tcW w:w="685" w:type="dxa"/>
          </w:tcPr>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rPr>
              <w:t>1</w:t>
            </w:r>
          </w:p>
          <w:p w:rsidR="00F30631" w:rsidRPr="00E766F0" w:rsidRDefault="00F30631" w:rsidP="00F30631">
            <w:pPr>
              <w:pStyle w:val="TableParagraph"/>
              <w:rPr>
                <w:rFonts w:ascii="Times New Roman" w:hAnsi="Times New Roman"/>
                <w:sz w:val="24"/>
                <w:szCs w:val="24"/>
              </w:rPr>
            </w:pPr>
          </w:p>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rPr>
              <w:t>100%</w:t>
            </w:r>
          </w:p>
        </w:tc>
        <w:tc>
          <w:tcPr>
            <w:tcW w:w="2552" w:type="dxa"/>
            <w:vMerge/>
            <w:tcBorders>
              <w:top w:val="nil"/>
            </w:tcBorders>
          </w:tcPr>
          <w:p w:rsidR="00F30631" w:rsidRPr="00E766F0" w:rsidRDefault="00F30631" w:rsidP="00F30631">
            <w:pPr>
              <w:rPr>
                <w:rFonts w:ascii="Times New Roman" w:hAnsi="Times New Roman"/>
                <w:sz w:val="24"/>
                <w:szCs w:val="24"/>
              </w:rPr>
            </w:pPr>
          </w:p>
        </w:tc>
      </w:tr>
      <w:tr w:rsidR="00F30631" w:rsidRPr="00E766F0" w:rsidTr="00F30631">
        <w:trPr>
          <w:trHeight w:val="1612"/>
        </w:trPr>
        <w:tc>
          <w:tcPr>
            <w:tcW w:w="2520" w:type="dxa"/>
          </w:tcPr>
          <w:p w:rsidR="00F30631" w:rsidRPr="00E766F0" w:rsidRDefault="00F30631" w:rsidP="00F30631">
            <w:pPr>
              <w:pStyle w:val="TableParagraph"/>
              <w:spacing w:before="23" w:line="259" w:lineRule="auto"/>
              <w:ind w:left="42"/>
              <w:rPr>
                <w:rFonts w:ascii="Times New Roman" w:hAnsi="Times New Roman"/>
                <w:sz w:val="24"/>
                <w:szCs w:val="24"/>
              </w:rPr>
            </w:pPr>
            <w:r w:rsidRPr="00E766F0">
              <w:rPr>
                <w:rFonts w:ascii="Times New Roman" w:hAnsi="Times New Roman"/>
                <w:spacing w:val="-2"/>
                <w:sz w:val="24"/>
                <w:szCs w:val="24"/>
              </w:rPr>
              <w:lastRenderedPageBreak/>
              <w:t xml:space="preserve">Забезпечення </w:t>
            </w:r>
            <w:r w:rsidRPr="00E766F0">
              <w:rPr>
                <w:rFonts w:ascii="Times New Roman" w:hAnsi="Times New Roman"/>
                <w:sz w:val="24"/>
                <w:szCs w:val="24"/>
              </w:rPr>
              <w:t xml:space="preserve">доступу до якісної медичної допомоги шляхом розбудови й модернізації об'єктів медичної </w:t>
            </w:r>
            <w:r w:rsidRPr="00E766F0">
              <w:rPr>
                <w:rFonts w:ascii="Times New Roman" w:hAnsi="Times New Roman"/>
                <w:spacing w:val="-2"/>
                <w:sz w:val="24"/>
                <w:szCs w:val="24"/>
              </w:rPr>
              <w:t>інфраструктури</w:t>
            </w:r>
          </w:p>
        </w:tc>
        <w:tc>
          <w:tcPr>
            <w:tcW w:w="2724" w:type="dxa"/>
          </w:tcPr>
          <w:p w:rsidR="00F30631" w:rsidRPr="00E766F0" w:rsidRDefault="00F30631" w:rsidP="00F30631">
            <w:pPr>
              <w:pStyle w:val="TableParagraph"/>
              <w:spacing w:before="23" w:line="259" w:lineRule="auto"/>
              <w:ind w:left="43" w:right="109"/>
              <w:rPr>
                <w:rFonts w:ascii="Times New Roman" w:hAnsi="Times New Roman"/>
                <w:sz w:val="24"/>
                <w:szCs w:val="24"/>
              </w:rPr>
            </w:pPr>
            <w:r w:rsidRPr="00E766F0">
              <w:rPr>
                <w:rFonts w:ascii="Times New Roman" w:hAnsi="Times New Roman"/>
                <w:sz w:val="24"/>
                <w:szCs w:val="24"/>
              </w:rPr>
              <w:t>Автономне енергозабезпечення  з відновлювальних джерел енергії</w:t>
            </w:r>
          </w:p>
        </w:tc>
        <w:tc>
          <w:tcPr>
            <w:tcW w:w="1843" w:type="dxa"/>
          </w:tcPr>
          <w:p w:rsidR="00F30631" w:rsidRPr="00E766F0" w:rsidRDefault="00F30631" w:rsidP="00F30631">
            <w:pPr>
              <w:pStyle w:val="TableParagraph"/>
              <w:spacing w:before="23" w:line="259" w:lineRule="auto"/>
              <w:ind w:left="46" w:right="11"/>
              <w:rPr>
                <w:rFonts w:ascii="Times New Roman" w:hAnsi="Times New Roman"/>
                <w:sz w:val="24"/>
                <w:szCs w:val="24"/>
              </w:rPr>
            </w:pPr>
            <w:r w:rsidRPr="00E766F0">
              <w:rPr>
                <w:rFonts w:ascii="Times New Roman" w:hAnsi="Times New Roman"/>
                <w:spacing w:val="-2"/>
                <w:sz w:val="24"/>
                <w:szCs w:val="24"/>
              </w:rPr>
              <w:t>Спеціалізован</w:t>
            </w:r>
            <w:r w:rsidRPr="00E766F0">
              <w:rPr>
                <w:rFonts w:ascii="Times New Roman" w:hAnsi="Times New Roman"/>
                <w:sz w:val="24"/>
                <w:szCs w:val="24"/>
              </w:rPr>
              <w:t xml:space="preserve">а медична </w:t>
            </w:r>
            <w:r w:rsidRPr="00E766F0">
              <w:rPr>
                <w:rFonts w:ascii="Times New Roman" w:hAnsi="Times New Roman"/>
                <w:spacing w:val="-2"/>
                <w:sz w:val="24"/>
                <w:szCs w:val="24"/>
              </w:rPr>
              <w:t>допомога</w:t>
            </w:r>
          </w:p>
        </w:tc>
        <w:tc>
          <w:tcPr>
            <w:tcW w:w="3826" w:type="dxa"/>
          </w:tcPr>
          <w:p w:rsidR="00F30631" w:rsidRPr="00E766F0" w:rsidRDefault="00F30631" w:rsidP="00F30631">
            <w:pPr>
              <w:pStyle w:val="TableParagraph"/>
              <w:spacing w:before="23" w:line="259" w:lineRule="auto"/>
              <w:ind w:left="46" w:right="59"/>
              <w:rPr>
                <w:rFonts w:ascii="Times New Roman" w:hAnsi="Times New Roman"/>
                <w:sz w:val="24"/>
                <w:szCs w:val="24"/>
              </w:rPr>
            </w:pPr>
            <w:r w:rsidRPr="00E766F0">
              <w:rPr>
                <w:rFonts w:ascii="Times New Roman" w:hAnsi="Times New Roman"/>
                <w:sz w:val="24"/>
                <w:szCs w:val="24"/>
              </w:rPr>
              <w:t>Кількість закладів охорони здоров’я в яких  модернізовано енергоефективно , в т. ч інших соціальних об’єктів на території.</w:t>
            </w:r>
          </w:p>
        </w:tc>
        <w:tc>
          <w:tcPr>
            <w:tcW w:w="1279" w:type="dxa"/>
          </w:tcPr>
          <w:p w:rsidR="00F30631" w:rsidRPr="00E766F0" w:rsidRDefault="00F30631" w:rsidP="00F30631">
            <w:pPr>
              <w:pStyle w:val="TableParagraph"/>
              <w:spacing w:before="21"/>
              <w:ind w:left="46"/>
              <w:rPr>
                <w:rFonts w:ascii="Times New Roman" w:hAnsi="Times New Roman"/>
                <w:sz w:val="24"/>
                <w:szCs w:val="24"/>
              </w:rPr>
            </w:pPr>
            <w:r w:rsidRPr="00E766F0">
              <w:rPr>
                <w:rFonts w:ascii="Times New Roman" w:hAnsi="Times New Roman"/>
                <w:sz w:val="24"/>
                <w:szCs w:val="24"/>
              </w:rPr>
              <w:t>0</w:t>
            </w:r>
          </w:p>
        </w:tc>
        <w:tc>
          <w:tcPr>
            <w:tcW w:w="685" w:type="dxa"/>
          </w:tcPr>
          <w:p w:rsidR="00F30631" w:rsidRPr="00E766F0" w:rsidRDefault="00F30631" w:rsidP="00F30631">
            <w:pPr>
              <w:pStyle w:val="TableParagraph"/>
              <w:spacing w:before="21"/>
              <w:ind w:left="44"/>
              <w:rPr>
                <w:rFonts w:ascii="Times New Roman" w:hAnsi="Times New Roman"/>
                <w:sz w:val="24"/>
                <w:szCs w:val="24"/>
              </w:rPr>
            </w:pPr>
            <w:r w:rsidRPr="00E766F0">
              <w:rPr>
                <w:rFonts w:ascii="Times New Roman" w:hAnsi="Times New Roman"/>
                <w:sz w:val="24"/>
                <w:szCs w:val="24"/>
              </w:rPr>
              <w:t>1+3</w:t>
            </w:r>
          </w:p>
        </w:tc>
        <w:tc>
          <w:tcPr>
            <w:tcW w:w="2552" w:type="dxa"/>
          </w:tcPr>
          <w:p w:rsidR="00F30631" w:rsidRPr="00E766F0" w:rsidRDefault="00F30631" w:rsidP="00F30631">
            <w:pPr>
              <w:pStyle w:val="TableParagraph"/>
              <w:spacing w:before="23" w:line="259" w:lineRule="auto"/>
              <w:ind w:left="45"/>
              <w:rPr>
                <w:rFonts w:ascii="Times New Roman" w:hAnsi="Times New Roman"/>
                <w:sz w:val="24"/>
                <w:szCs w:val="24"/>
              </w:rPr>
            </w:pPr>
            <w:r w:rsidRPr="00E766F0">
              <w:rPr>
                <w:rFonts w:ascii="Times New Roman" w:hAnsi="Times New Roman"/>
                <w:sz w:val="24"/>
                <w:szCs w:val="24"/>
              </w:rPr>
              <w:t>Стратегія розвитку системи охорони здоров’я на період до 2030 року</w:t>
            </w:r>
          </w:p>
        </w:tc>
      </w:tr>
    </w:tbl>
    <w:p w:rsidR="00F30631" w:rsidRPr="00E766F0" w:rsidRDefault="00F30631" w:rsidP="00F30631">
      <w:pPr>
        <w:pStyle w:val="a5"/>
        <w:spacing w:before="53"/>
        <w:rPr>
          <w:b/>
          <w:sz w:val="22"/>
          <w:szCs w:val="22"/>
        </w:rPr>
      </w:pPr>
    </w:p>
    <w:p w:rsidR="00F30631" w:rsidRPr="00E766F0" w:rsidRDefault="00F30631" w:rsidP="00F30631">
      <w:pPr>
        <w:ind w:left="144"/>
        <w:rPr>
          <w:b/>
          <w:sz w:val="26"/>
          <w:szCs w:val="26"/>
        </w:rPr>
      </w:pPr>
      <w:r w:rsidRPr="00E766F0">
        <w:rPr>
          <w:sz w:val="26"/>
          <w:szCs w:val="26"/>
        </w:rPr>
        <w:t xml:space="preserve">Галузь (сектор) для публічного інвестування   –  </w:t>
      </w:r>
      <w:r w:rsidRPr="00E766F0">
        <w:rPr>
          <w:b/>
          <w:sz w:val="26"/>
          <w:szCs w:val="26"/>
        </w:rPr>
        <w:t xml:space="preserve">Освіта   і  </w:t>
      </w:r>
      <w:r w:rsidRPr="00E766F0">
        <w:rPr>
          <w:b/>
          <w:spacing w:val="-2"/>
          <w:sz w:val="26"/>
          <w:szCs w:val="26"/>
        </w:rPr>
        <w:t>наука</w:t>
      </w:r>
    </w:p>
    <w:p w:rsidR="00F30631" w:rsidRPr="00E766F0" w:rsidRDefault="00F30631" w:rsidP="00F30631">
      <w:pPr>
        <w:pStyle w:val="a5"/>
        <w:spacing w:before="26"/>
        <w:ind w:left="144"/>
        <w:rPr>
          <w:sz w:val="26"/>
          <w:szCs w:val="26"/>
        </w:rPr>
      </w:pPr>
      <w:r w:rsidRPr="00E766F0">
        <w:rPr>
          <w:sz w:val="26"/>
          <w:szCs w:val="26"/>
        </w:rPr>
        <w:t>Відповідальний за галузь (сектор) для публічного інвестування –  Управління освіти Новоодеської міської ради</w:t>
      </w: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6"/>
        <w:gridCol w:w="2422"/>
        <w:gridCol w:w="3246"/>
        <w:gridCol w:w="1335"/>
        <w:gridCol w:w="667"/>
        <w:gridCol w:w="2651"/>
      </w:tblGrid>
      <w:tr w:rsidR="00F30631" w:rsidRPr="00E766F0" w:rsidTr="00F30631">
        <w:trPr>
          <w:trHeight w:val="702"/>
        </w:trPr>
        <w:tc>
          <w:tcPr>
            <w:tcW w:w="4806" w:type="dxa"/>
          </w:tcPr>
          <w:p w:rsidR="00F30631" w:rsidRPr="00E766F0" w:rsidRDefault="00F30631" w:rsidP="00F30631">
            <w:pPr>
              <w:pStyle w:val="TableParagraph"/>
              <w:spacing w:before="189"/>
              <w:ind w:left="20"/>
              <w:jc w:val="center"/>
              <w:rPr>
                <w:rFonts w:ascii="Times New Roman" w:hAnsi="Times New Roman"/>
                <w:b/>
                <w:sz w:val="24"/>
                <w:szCs w:val="24"/>
              </w:rPr>
            </w:pPr>
            <w:r w:rsidRPr="00E766F0">
              <w:rPr>
                <w:rFonts w:ascii="Times New Roman" w:hAnsi="Times New Roman"/>
                <w:b/>
                <w:spacing w:val="-2"/>
                <w:sz w:val="24"/>
                <w:szCs w:val="24"/>
              </w:rPr>
              <w:t>Напрям</w:t>
            </w:r>
          </w:p>
        </w:tc>
        <w:tc>
          <w:tcPr>
            <w:tcW w:w="2422" w:type="dxa"/>
          </w:tcPr>
          <w:p w:rsidR="00F30631" w:rsidRPr="00E766F0" w:rsidRDefault="00F30631" w:rsidP="00F30631">
            <w:pPr>
              <w:pStyle w:val="TableParagraph"/>
              <w:spacing w:before="189"/>
              <w:ind w:left="568"/>
              <w:rPr>
                <w:rFonts w:ascii="Times New Roman" w:hAnsi="Times New Roman"/>
                <w:b/>
                <w:sz w:val="24"/>
                <w:szCs w:val="24"/>
              </w:rPr>
            </w:pPr>
            <w:r w:rsidRPr="00E766F0">
              <w:rPr>
                <w:rFonts w:ascii="Times New Roman" w:hAnsi="Times New Roman"/>
                <w:b/>
                <w:spacing w:val="-2"/>
                <w:sz w:val="24"/>
                <w:szCs w:val="24"/>
              </w:rPr>
              <w:t>Підсектор</w:t>
            </w:r>
          </w:p>
        </w:tc>
        <w:tc>
          <w:tcPr>
            <w:tcW w:w="3246" w:type="dxa"/>
          </w:tcPr>
          <w:p w:rsidR="00F30631" w:rsidRPr="00E766F0" w:rsidRDefault="00F30631" w:rsidP="00F30631">
            <w:pPr>
              <w:pStyle w:val="TableParagraph"/>
              <w:spacing w:before="189"/>
              <w:ind w:left="378"/>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335" w:type="dxa"/>
          </w:tcPr>
          <w:p w:rsidR="00F30631" w:rsidRPr="00E766F0" w:rsidRDefault="00F30631" w:rsidP="00F30631">
            <w:pPr>
              <w:pStyle w:val="TableParagraph"/>
              <w:spacing w:before="28"/>
              <w:ind w:left="51" w:right="35" w:firstLine="158"/>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667" w:type="dxa"/>
          </w:tcPr>
          <w:p w:rsidR="00F30631" w:rsidRPr="00E766F0" w:rsidRDefault="00F30631" w:rsidP="00F30631">
            <w:pPr>
              <w:pStyle w:val="TableParagraph"/>
              <w:spacing w:before="28"/>
              <w:ind w:left="73" w:hanging="22"/>
              <w:rPr>
                <w:rFonts w:ascii="Times New Roman" w:hAnsi="Times New Roman"/>
                <w:b/>
                <w:sz w:val="24"/>
                <w:szCs w:val="24"/>
              </w:rPr>
            </w:pPr>
            <w:r w:rsidRPr="00E766F0">
              <w:rPr>
                <w:rFonts w:ascii="Times New Roman" w:hAnsi="Times New Roman"/>
                <w:b/>
                <w:spacing w:val="-4"/>
                <w:sz w:val="24"/>
                <w:szCs w:val="24"/>
              </w:rPr>
              <w:t>Ціль 2028</w:t>
            </w:r>
          </w:p>
        </w:tc>
        <w:tc>
          <w:tcPr>
            <w:tcW w:w="2651" w:type="dxa"/>
          </w:tcPr>
          <w:p w:rsidR="00F30631" w:rsidRPr="00E766F0" w:rsidRDefault="00F30631" w:rsidP="00F30631">
            <w:pPr>
              <w:pStyle w:val="TableParagraph"/>
              <w:spacing w:before="189"/>
              <w:ind w:left="692"/>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F30631">
        <w:trPr>
          <w:trHeight w:val="1070"/>
        </w:trPr>
        <w:tc>
          <w:tcPr>
            <w:tcW w:w="4806" w:type="dxa"/>
          </w:tcPr>
          <w:p w:rsidR="00F30631" w:rsidRPr="00E766F0" w:rsidRDefault="00F30631" w:rsidP="00F30631">
            <w:pPr>
              <w:pStyle w:val="TableParagraph"/>
              <w:spacing w:before="23" w:line="259" w:lineRule="auto"/>
              <w:ind w:left="42"/>
              <w:rPr>
                <w:rFonts w:ascii="Times New Roman" w:hAnsi="Times New Roman"/>
                <w:sz w:val="24"/>
                <w:szCs w:val="24"/>
              </w:rPr>
            </w:pPr>
            <w:r w:rsidRPr="00E766F0">
              <w:rPr>
                <w:rFonts w:ascii="Times New Roman" w:hAnsi="Times New Roman"/>
                <w:spacing w:val="-2"/>
                <w:sz w:val="24"/>
                <w:szCs w:val="24"/>
              </w:rPr>
              <w:t xml:space="preserve">Облаштування </w:t>
            </w:r>
            <w:r w:rsidRPr="00E766F0">
              <w:rPr>
                <w:rFonts w:ascii="Times New Roman" w:hAnsi="Times New Roman"/>
                <w:sz w:val="24"/>
                <w:szCs w:val="24"/>
              </w:rPr>
              <w:t xml:space="preserve">безпечних умов  у закладах, що надають загальну середню освіту </w:t>
            </w:r>
            <w:r w:rsidRPr="00E766F0">
              <w:rPr>
                <w:rFonts w:ascii="Times New Roman" w:hAnsi="Times New Roman"/>
                <w:spacing w:val="-2"/>
                <w:sz w:val="24"/>
                <w:szCs w:val="24"/>
              </w:rPr>
              <w:t>(оснащення вузлами обліку природного газу захист)</w:t>
            </w:r>
          </w:p>
        </w:tc>
        <w:tc>
          <w:tcPr>
            <w:tcW w:w="2422" w:type="dxa"/>
          </w:tcPr>
          <w:p w:rsidR="00F30631" w:rsidRPr="00E766F0" w:rsidRDefault="00F30631" w:rsidP="00F30631">
            <w:pPr>
              <w:pStyle w:val="TableParagraph"/>
              <w:spacing w:before="23" w:line="259" w:lineRule="auto"/>
              <w:ind w:left="44" w:right="736"/>
              <w:rPr>
                <w:rFonts w:ascii="Times New Roman" w:hAnsi="Times New Roman"/>
                <w:sz w:val="24"/>
                <w:szCs w:val="24"/>
              </w:rPr>
            </w:pPr>
            <w:r w:rsidRPr="00E766F0">
              <w:rPr>
                <w:rFonts w:ascii="Times New Roman" w:hAnsi="Times New Roman"/>
                <w:spacing w:val="-2"/>
                <w:sz w:val="24"/>
                <w:szCs w:val="24"/>
              </w:rPr>
              <w:t>Шкільна освіта</w:t>
            </w:r>
          </w:p>
        </w:tc>
        <w:tc>
          <w:tcPr>
            <w:tcW w:w="3246" w:type="dxa"/>
          </w:tcPr>
          <w:p w:rsidR="00F30631" w:rsidRPr="00E766F0" w:rsidRDefault="00F30631" w:rsidP="00F30631">
            <w:pPr>
              <w:pStyle w:val="TableParagraph"/>
              <w:spacing w:before="23" w:line="259" w:lineRule="auto"/>
              <w:ind w:left="43"/>
              <w:rPr>
                <w:rFonts w:ascii="Times New Roman" w:hAnsi="Times New Roman"/>
                <w:sz w:val="24"/>
                <w:szCs w:val="24"/>
              </w:rPr>
            </w:pPr>
            <w:r w:rsidRPr="00E766F0">
              <w:rPr>
                <w:rFonts w:ascii="Times New Roman" w:hAnsi="Times New Roman"/>
                <w:sz w:val="24"/>
                <w:szCs w:val="24"/>
              </w:rPr>
              <w:t xml:space="preserve">Кількість закладів освіти, де встановлено  оновлені системи обліку газу </w:t>
            </w:r>
          </w:p>
        </w:tc>
        <w:tc>
          <w:tcPr>
            <w:tcW w:w="1335" w:type="dxa"/>
          </w:tcPr>
          <w:p w:rsidR="00F30631" w:rsidRPr="00E766F0" w:rsidRDefault="00F30631" w:rsidP="00F30631">
            <w:pPr>
              <w:pStyle w:val="TableParagraph"/>
              <w:spacing w:before="23"/>
              <w:ind w:left="40"/>
              <w:rPr>
                <w:rFonts w:ascii="Times New Roman" w:hAnsi="Times New Roman"/>
                <w:sz w:val="24"/>
                <w:szCs w:val="24"/>
              </w:rPr>
            </w:pPr>
          </w:p>
        </w:tc>
        <w:tc>
          <w:tcPr>
            <w:tcW w:w="667" w:type="dxa"/>
          </w:tcPr>
          <w:p w:rsidR="00F30631" w:rsidRPr="00E766F0" w:rsidRDefault="00F30631" w:rsidP="00F30631">
            <w:pPr>
              <w:pStyle w:val="TableParagraph"/>
              <w:spacing w:before="23"/>
              <w:ind w:left="41"/>
              <w:rPr>
                <w:rFonts w:ascii="Times New Roman" w:hAnsi="Times New Roman"/>
                <w:sz w:val="24"/>
                <w:szCs w:val="24"/>
              </w:rPr>
            </w:pPr>
            <w:r w:rsidRPr="00E766F0">
              <w:rPr>
                <w:rFonts w:ascii="Times New Roman" w:hAnsi="Times New Roman"/>
                <w:sz w:val="24"/>
                <w:szCs w:val="24"/>
              </w:rPr>
              <w:t>+5</w:t>
            </w:r>
          </w:p>
        </w:tc>
        <w:tc>
          <w:tcPr>
            <w:tcW w:w="2651" w:type="dxa"/>
          </w:tcPr>
          <w:p w:rsidR="00F30631" w:rsidRPr="00E766F0" w:rsidRDefault="00F30631" w:rsidP="00F30631">
            <w:pPr>
              <w:ind w:right="-89"/>
              <w:rPr>
                <w:rFonts w:ascii="Times New Roman" w:hAnsi="Times New Roman"/>
                <w:sz w:val="24"/>
                <w:szCs w:val="24"/>
                <w:highlight w:val="yellow"/>
                <w:lang w:val="uk-UA"/>
              </w:rPr>
            </w:pPr>
            <w:r w:rsidRPr="00E766F0">
              <w:rPr>
                <w:rFonts w:ascii="Times New Roman" w:hAnsi="Times New Roman"/>
                <w:sz w:val="24"/>
                <w:szCs w:val="24"/>
                <w:lang w:val="uk-UA"/>
              </w:rPr>
              <w:t>Стратегічний план діяльності МОН до 2027, Стратегія розвитку Новоодеської міської територіальної громади на період до 2027 року (Затверджено рішенням Новоодеської міської ради від 28.02.2024 р. № 54, оновлено рішенням №78 від 22.05.2025)</w:t>
            </w:r>
          </w:p>
        </w:tc>
      </w:tr>
      <w:tr w:rsidR="00F30631" w:rsidRPr="00E766F0" w:rsidTr="00F30631">
        <w:trPr>
          <w:trHeight w:val="1947"/>
        </w:trPr>
        <w:tc>
          <w:tcPr>
            <w:tcW w:w="4806" w:type="dxa"/>
          </w:tcPr>
          <w:p w:rsidR="00F30631" w:rsidRPr="00E766F0" w:rsidRDefault="00F30631" w:rsidP="00F30631">
            <w:pPr>
              <w:pStyle w:val="TableParagraph"/>
              <w:tabs>
                <w:tab w:val="left" w:pos="1963"/>
                <w:tab w:val="left" w:pos="3477"/>
              </w:tabs>
              <w:spacing w:before="23"/>
              <w:ind w:left="45" w:right="26"/>
              <w:jc w:val="both"/>
              <w:rPr>
                <w:rFonts w:ascii="Times New Roman" w:hAnsi="Times New Roman"/>
                <w:sz w:val="24"/>
                <w:szCs w:val="24"/>
              </w:rPr>
            </w:pPr>
            <w:r w:rsidRPr="00E766F0">
              <w:rPr>
                <w:rFonts w:ascii="Times New Roman" w:hAnsi="Times New Roman"/>
                <w:spacing w:val="-2"/>
                <w:sz w:val="24"/>
                <w:szCs w:val="24"/>
              </w:rPr>
              <w:t>Модернізація</w:t>
            </w:r>
            <w:r w:rsidRPr="00E766F0">
              <w:rPr>
                <w:rFonts w:ascii="Times New Roman" w:hAnsi="Times New Roman"/>
                <w:sz w:val="24"/>
                <w:szCs w:val="24"/>
              </w:rPr>
              <w:t xml:space="preserve"> </w:t>
            </w:r>
            <w:r w:rsidRPr="00E766F0">
              <w:rPr>
                <w:rFonts w:ascii="Times New Roman" w:hAnsi="Times New Roman"/>
                <w:spacing w:val="-6"/>
                <w:sz w:val="24"/>
                <w:szCs w:val="24"/>
              </w:rPr>
              <w:t xml:space="preserve">та </w:t>
            </w:r>
            <w:r w:rsidRPr="00E766F0">
              <w:rPr>
                <w:rFonts w:ascii="Times New Roman" w:hAnsi="Times New Roman"/>
                <w:spacing w:val="-2"/>
                <w:sz w:val="24"/>
                <w:szCs w:val="24"/>
              </w:rPr>
              <w:t xml:space="preserve">відбудова </w:t>
            </w:r>
            <w:r w:rsidRPr="00E766F0">
              <w:rPr>
                <w:rFonts w:ascii="Times New Roman" w:hAnsi="Times New Roman"/>
                <w:sz w:val="24"/>
                <w:szCs w:val="24"/>
              </w:rPr>
              <w:t>інфраструктури закладів загальної середньої освіти</w:t>
            </w:r>
          </w:p>
        </w:tc>
        <w:tc>
          <w:tcPr>
            <w:tcW w:w="2422" w:type="dxa"/>
          </w:tcPr>
          <w:p w:rsidR="00F30631" w:rsidRPr="00E766F0" w:rsidRDefault="00F30631" w:rsidP="00F30631">
            <w:pPr>
              <w:pStyle w:val="TableParagraph"/>
              <w:spacing w:before="23"/>
              <w:ind w:left="42"/>
              <w:rPr>
                <w:rFonts w:ascii="Times New Roman" w:hAnsi="Times New Roman"/>
                <w:sz w:val="24"/>
                <w:szCs w:val="24"/>
              </w:rPr>
            </w:pPr>
            <w:r w:rsidRPr="00E766F0">
              <w:rPr>
                <w:rFonts w:ascii="Times New Roman" w:hAnsi="Times New Roman"/>
                <w:sz w:val="24"/>
                <w:szCs w:val="24"/>
              </w:rPr>
              <w:t xml:space="preserve">Шкільна </w:t>
            </w:r>
            <w:r w:rsidRPr="00E766F0">
              <w:rPr>
                <w:rFonts w:ascii="Times New Roman" w:hAnsi="Times New Roman"/>
                <w:spacing w:val="-2"/>
                <w:sz w:val="24"/>
                <w:szCs w:val="24"/>
              </w:rPr>
              <w:t>освіта</w:t>
            </w:r>
          </w:p>
        </w:tc>
        <w:tc>
          <w:tcPr>
            <w:tcW w:w="3246" w:type="dxa"/>
          </w:tcPr>
          <w:p w:rsidR="00F30631" w:rsidRPr="00E766F0" w:rsidRDefault="00F30631" w:rsidP="00F30631">
            <w:pPr>
              <w:pStyle w:val="ad"/>
              <w:tabs>
                <w:tab w:val="left" w:pos="1038"/>
              </w:tabs>
              <w:rPr>
                <w:rFonts w:ascii="Times New Roman" w:hAnsi="Times New Roman"/>
                <w:bCs/>
                <w:sz w:val="24"/>
                <w:szCs w:val="24"/>
                <w:lang w:val="ru-RU"/>
              </w:rPr>
            </w:pPr>
            <w:r w:rsidRPr="00E766F0">
              <w:rPr>
                <w:rFonts w:ascii="Times New Roman" w:hAnsi="Times New Roman"/>
                <w:bCs/>
                <w:sz w:val="24"/>
                <w:szCs w:val="24"/>
                <w:lang w:val="ru-RU"/>
              </w:rPr>
              <w:t>Модернізація санітарно-гігієничного простору та каналізаційної мережі у Новоодеському ліцеї №1</w:t>
            </w:r>
          </w:p>
          <w:p w:rsidR="00F30631" w:rsidRPr="00E766F0" w:rsidRDefault="00F30631" w:rsidP="00F30631">
            <w:pPr>
              <w:pStyle w:val="ad"/>
              <w:tabs>
                <w:tab w:val="left" w:pos="1038"/>
              </w:tabs>
              <w:rPr>
                <w:rFonts w:ascii="Times New Roman" w:hAnsi="Times New Roman"/>
                <w:bCs/>
                <w:sz w:val="24"/>
                <w:szCs w:val="24"/>
                <w:lang w:val="ru-RU"/>
              </w:rPr>
            </w:pPr>
          </w:p>
          <w:p w:rsidR="00F30631" w:rsidRPr="00E766F0" w:rsidRDefault="00F30631" w:rsidP="00F30631">
            <w:pPr>
              <w:pStyle w:val="ad"/>
              <w:tabs>
                <w:tab w:val="left" w:pos="1038"/>
              </w:tabs>
              <w:rPr>
                <w:rFonts w:ascii="Times New Roman" w:hAnsi="Times New Roman"/>
                <w:sz w:val="24"/>
                <w:szCs w:val="24"/>
                <w:lang w:val="ru-RU"/>
              </w:rPr>
            </w:pPr>
            <w:r w:rsidRPr="00E766F0">
              <w:rPr>
                <w:rFonts w:ascii="Times New Roman" w:hAnsi="Times New Roman"/>
                <w:bCs/>
                <w:sz w:val="24"/>
                <w:szCs w:val="24"/>
                <w:lang w:val="ru-RU"/>
              </w:rPr>
              <w:t xml:space="preserve"> Кількість облаштованих  туалетних кімнат та каналізації у Новоодеському ліцеї №1</w:t>
            </w:r>
          </w:p>
        </w:tc>
        <w:tc>
          <w:tcPr>
            <w:tcW w:w="1335" w:type="dxa"/>
          </w:tcPr>
          <w:p w:rsidR="00F30631" w:rsidRPr="00E766F0" w:rsidRDefault="00F30631" w:rsidP="00F30631">
            <w:pPr>
              <w:pStyle w:val="TableParagraph"/>
              <w:spacing w:before="23"/>
              <w:ind w:left="17" w:right="5"/>
              <w:jc w:val="center"/>
              <w:rPr>
                <w:rFonts w:ascii="Times New Roman" w:hAnsi="Times New Roman"/>
                <w:sz w:val="24"/>
                <w:szCs w:val="24"/>
              </w:rPr>
            </w:pPr>
            <w:r w:rsidRPr="00E766F0">
              <w:rPr>
                <w:rFonts w:ascii="Times New Roman" w:hAnsi="Times New Roman"/>
                <w:sz w:val="24"/>
                <w:szCs w:val="24"/>
              </w:rPr>
              <w:t>0</w:t>
            </w:r>
          </w:p>
        </w:tc>
        <w:tc>
          <w:tcPr>
            <w:tcW w:w="667" w:type="dxa"/>
          </w:tcPr>
          <w:p w:rsidR="00F30631" w:rsidRPr="00E766F0" w:rsidRDefault="00F30631" w:rsidP="00F30631">
            <w:pPr>
              <w:pStyle w:val="TableParagraph"/>
              <w:ind w:left="213"/>
              <w:rPr>
                <w:rFonts w:ascii="Times New Roman" w:hAnsi="Times New Roman"/>
                <w:sz w:val="24"/>
                <w:szCs w:val="24"/>
              </w:rPr>
            </w:pPr>
            <w:r w:rsidRPr="00E766F0">
              <w:rPr>
                <w:rFonts w:ascii="Times New Roman" w:hAnsi="Times New Roman"/>
                <w:sz w:val="24"/>
                <w:szCs w:val="24"/>
              </w:rPr>
              <w:t>1</w:t>
            </w:r>
          </w:p>
        </w:tc>
        <w:tc>
          <w:tcPr>
            <w:tcW w:w="2651" w:type="dxa"/>
          </w:tcPr>
          <w:p w:rsidR="00F30631" w:rsidRPr="00E766F0" w:rsidRDefault="00F30631" w:rsidP="00F30631">
            <w:pPr>
              <w:pStyle w:val="TableParagraph"/>
              <w:tabs>
                <w:tab w:val="left" w:pos="1388"/>
                <w:tab w:val="left" w:pos="1521"/>
                <w:tab w:val="left" w:pos="1944"/>
              </w:tabs>
              <w:spacing w:before="23"/>
              <w:ind w:left="39" w:right="26"/>
              <w:rPr>
                <w:rFonts w:ascii="Times New Roman" w:hAnsi="Times New Roman"/>
                <w:sz w:val="24"/>
                <w:szCs w:val="24"/>
              </w:rPr>
            </w:pPr>
            <w:r w:rsidRPr="00E766F0">
              <w:rPr>
                <w:rFonts w:ascii="Times New Roman" w:hAnsi="Times New Roman"/>
                <w:spacing w:val="-2"/>
                <w:sz w:val="24"/>
                <w:szCs w:val="24"/>
              </w:rPr>
              <w:t>Державна стратегія регіонального розвитку</w:t>
            </w:r>
            <w:r w:rsidRPr="00E766F0">
              <w:rPr>
                <w:rFonts w:ascii="Times New Roman" w:hAnsi="Times New Roman"/>
                <w:sz w:val="24"/>
                <w:szCs w:val="24"/>
              </w:rPr>
              <w:t xml:space="preserve"> </w:t>
            </w:r>
            <w:r w:rsidRPr="00E766F0">
              <w:rPr>
                <w:rFonts w:ascii="Times New Roman" w:hAnsi="Times New Roman"/>
                <w:spacing w:val="-6"/>
                <w:sz w:val="24"/>
                <w:szCs w:val="24"/>
              </w:rPr>
              <w:t>на</w:t>
            </w:r>
            <w:r w:rsidRPr="00E766F0">
              <w:rPr>
                <w:rFonts w:ascii="Times New Roman" w:hAnsi="Times New Roman"/>
                <w:sz w:val="24"/>
                <w:szCs w:val="24"/>
              </w:rPr>
              <w:t xml:space="preserve"> </w:t>
            </w:r>
            <w:r w:rsidRPr="00E766F0">
              <w:rPr>
                <w:rFonts w:ascii="Times New Roman" w:hAnsi="Times New Roman"/>
                <w:spacing w:val="-4"/>
                <w:sz w:val="24"/>
                <w:szCs w:val="24"/>
              </w:rPr>
              <w:t xml:space="preserve">2021- </w:t>
            </w:r>
            <w:r w:rsidRPr="00E766F0">
              <w:rPr>
                <w:rFonts w:ascii="Times New Roman" w:hAnsi="Times New Roman"/>
                <w:sz w:val="24"/>
                <w:szCs w:val="24"/>
              </w:rPr>
              <w:t>2027</w:t>
            </w:r>
            <w:r w:rsidRPr="00E766F0">
              <w:rPr>
                <w:rFonts w:ascii="Times New Roman" w:hAnsi="Times New Roman"/>
                <w:spacing w:val="-4"/>
                <w:sz w:val="24"/>
                <w:szCs w:val="24"/>
              </w:rPr>
              <w:t>роки</w:t>
            </w:r>
          </w:p>
        </w:tc>
      </w:tr>
      <w:tr w:rsidR="00E766F0" w:rsidRPr="00E766F0" w:rsidTr="00F30631">
        <w:trPr>
          <w:trHeight w:val="709"/>
        </w:trPr>
        <w:tc>
          <w:tcPr>
            <w:tcW w:w="4806" w:type="dxa"/>
          </w:tcPr>
          <w:p w:rsidR="00E766F0" w:rsidRPr="00E766F0" w:rsidRDefault="00E766F0" w:rsidP="00F30631">
            <w:pPr>
              <w:rPr>
                <w:bCs/>
                <w:sz w:val="24"/>
                <w:szCs w:val="24"/>
              </w:rPr>
            </w:pPr>
          </w:p>
        </w:tc>
        <w:tc>
          <w:tcPr>
            <w:tcW w:w="2422" w:type="dxa"/>
          </w:tcPr>
          <w:p w:rsidR="00E766F0" w:rsidRPr="00E766F0" w:rsidRDefault="00E766F0" w:rsidP="00F30631">
            <w:pPr>
              <w:rPr>
                <w:sz w:val="24"/>
                <w:szCs w:val="24"/>
              </w:rPr>
            </w:pPr>
          </w:p>
        </w:tc>
        <w:tc>
          <w:tcPr>
            <w:tcW w:w="3246" w:type="dxa"/>
          </w:tcPr>
          <w:p w:rsidR="00E766F0" w:rsidRPr="00E766F0" w:rsidRDefault="00E766F0" w:rsidP="00F30631">
            <w:pPr>
              <w:pStyle w:val="TableParagraph"/>
              <w:tabs>
                <w:tab w:val="left" w:pos="1871"/>
              </w:tabs>
              <w:spacing w:line="242" w:lineRule="auto"/>
              <w:ind w:left="42" w:right="27"/>
              <w:rPr>
                <w:bCs/>
                <w:sz w:val="24"/>
                <w:szCs w:val="24"/>
              </w:rPr>
            </w:pPr>
          </w:p>
        </w:tc>
        <w:tc>
          <w:tcPr>
            <w:tcW w:w="1335" w:type="dxa"/>
          </w:tcPr>
          <w:p w:rsidR="00E766F0" w:rsidRPr="00E766F0" w:rsidRDefault="00E766F0" w:rsidP="00F30631">
            <w:pPr>
              <w:pStyle w:val="TableParagraph"/>
              <w:spacing w:before="23"/>
              <w:ind w:left="17" w:right="4"/>
              <w:jc w:val="center"/>
              <w:rPr>
                <w:spacing w:val="-10"/>
                <w:sz w:val="24"/>
                <w:szCs w:val="24"/>
              </w:rPr>
            </w:pPr>
          </w:p>
        </w:tc>
        <w:tc>
          <w:tcPr>
            <w:tcW w:w="667" w:type="dxa"/>
          </w:tcPr>
          <w:p w:rsidR="00E766F0" w:rsidRPr="00E766F0" w:rsidRDefault="00E766F0" w:rsidP="00F30631">
            <w:pPr>
              <w:pStyle w:val="TableParagraph"/>
              <w:spacing w:before="23"/>
              <w:ind w:left="9" w:right="1"/>
              <w:jc w:val="center"/>
              <w:rPr>
                <w:spacing w:val="-5"/>
                <w:sz w:val="24"/>
                <w:szCs w:val="24"/>
              </w:rPr>
            </w:pPr>
          </w:p>
        </w:tc>
        <w:tc>
          <w:tcPr>
            <w:tcW w:w="2651" w:type="dxa"/>
          </w:tcPr>
          <w:p w:rsidR="00E766F0" w:rsidRPr="00E766F0" w:rsidRDefault="00E766F0" w:rsidP="00F30631">
            <w:pPr>
              <w:pStyle w:val="TableParagraph"/>
              <w:spacing w:before="2"/>
              <w:ind w:left="39"/>
              <w:rPr>
                <w:spacing w:val="-2"/>
                <w:sz w:val="24"/>
                <w:szCs w:val="24"/>
              </w:rPr>
            </w:pPr>
          </w:p>
        </w:tc>
      </w:tr>
      <w:tr w:rsidR="00E766F0" w:rsidRPr="00E766F0" w:rsidTr="00F30631">
        <w:trPr>
          <w:trHeight w:val="709"/>
        </w:trPr>
        <w:tc>
          <w:tcPr>
            <w:tcW w:w="4806" w:type="dxa"/>
          </w:tcPr>
          <w:p w:rsidR="00E766F0" w:rsidRPr="00E766F0" w:rsidRDefault="00E766F0" w:rsidP="00F30631">
            <w:pPr>
              <w:rPr>
                <w:bCs/>
                <w:sz w:val="24"/>
                <w:szCs w:val="24"/>
              </w:rPr>
            </w:pPr>
          </w:p>
        </w:tc>
        <w:tc>
          <w:tcPr>
            <w:tcW w:w="2422" w:type="dxa"/>
          </w:tcPr>
          <w:p w:rsidR="00E766F0" w:rsidRPr="00E766F0" w:rsidRDefault="00E766F0" w:rsidP="00F30631">
            <w:pPr>
              <w:rPr>
                <w:sz w:val="24"/>
                <w:szCs w:val="24"/>
              </w:rPr>
            </w:pPr>
          </w:p>
        </w:tc>
        <w:tc>
          <w:tcPr>
            <w:tcW w:w="3246" w:type="dxa"/>
          </w:tcPr>
          <w:p w:rsidR="00E766F0" w:rsidRPr="00E766F0" w:rsidRDefault="00E766F0" w:rsidP="00F30631">
            <w:pPr>
              <w:pStyle w:val="TableParagraph"/>
              <w:tabs>
                <w:tab w:val="left" w:pos="1871"/>
              </w:tabs>
              <w:spacing w:line="242" w:lineRule="auto"/>
              <w:ind w:left="42" w:right="27"/>
              <w:rPr>
                <w:bCs/>
                <w:sz w:val="24"/>
                <w:szCs w:val="24"/>
              </w:rPr>
            </w:pPr>
          </w:p>
        </w:tc>
        <w:tc>
          <w:tcPr>
            <w:tcW w:w="1335" w:type="dxa"/>
          </w:tcPr>
          <w:p w:rsidR="00E766F0" w:rsidRPr="00E766F0" w:rsidRDefault="00E766F0" w:rsidP="00F30631">
            <w:pPr>
              <w:pStyle w:val="TableParagraph"/>
              <w:spacing w:before="23"/>
              <w:ind w:left="17" w:right="4"/>
              <w:jc w:val="center"/>
              <w:rPr>
                <w:spacing w:val="-10"/>
                <w:sz w:val="24"/>
                <w:szCs w:val="24"/>
              </w:rPr>
            </w:pPr>
          </w:p>
        </w:tc>
        <w:tc>
          <w:tcPr>
            <w:tcW w:w="667" w:type="dxa"/>
          </w:tcPr>
          <w:p w:rsidR="00E766F0" w:rsidRPr="00E766F0" w:rsidRDefault="00E766F0" w:rsidP="00F30631">
            <w:pPr>
              <w:pStyle w:val="TableParagraph"/>
              <w:spacing w:before="23"/>
              <w:ind w:left="9" w:right="1"/>
              <w:jc w:val="center"/>
              <w:rPr>
                <w:spacing w:val="-5"/>
                <w:sz w:val="24"/>
                <w:szCs w:val="24"/>
              </w:rPr>
            </w:pPr>
          </w:p>
        </w:tc>
        <w:tc>
          <w:tcPr>
            <w:tcW w:w="2651" w:type="dxa"/>
          </w:tcPr>
          <w:p w:rsidR="00E766F0" w:rsidRPr="00E766F0" w:rsidRDefault="00E766F0" w:rsidP="00F30631">
            <w:pPr>
              <w:pStyle w:val="TableParagraph"/>
              <w:spacing w:before="2"/>
              <w:ind w:left="39"/>
              <w:rPr>
                <w:spacing w:val="-2"/>
                <w:sz w:val="24"/>
                <w:szCs w:val="24"/>
              </w:rPr>
            </w:pPr>
          </w:p>
        </w:tc>
      </w:tr>
      <w:tr w:rsidR="00F30631" w:rsidRPr="00E766F0" w:rsidTr="00F30631">
        <w:trPr>
          <w:trHeight w:val="709"/>
        </w:trPr>
        <w:tc>
          <w:tcPr>
            <w:tcW w:w="4806" w:type="dxa"/>
          </w:tcPr>
          <w:p w:rsidR="00F30631" w:rsidRPr="00E766F0" w:rsidRDefault="00F30631" w:rsidP="00F30631">
            <w:pPr>
              <w:rPr>
                <w:rFonts w:ascii="Times New Roman" w:hAnsi="Times New Roman"/>
                <w:bCs/>
                <w:sz w:val="24"/>
                <w:szCs w:val="24"/>
              </w:rPr>
            </w:pPr>
          </w:p>
        </w:tc>
        <w:tc>
          <w:tcPr>
            <w:tcW w:w="2422" w:type="dxa"/>
          </w:tcPr>
          <w:p w:rsidR="00F30631" w:rsidRPr="00E766F0" w:rsidRDefault="00F30631" w:rsidP="00F30631">
            <w:pPr>
              <w:rPr>
                <w:rFonts w:ascii="Times New Roman" w:hAnsi="Times New Roman"/>
                <w:bCs/>
                <w:sz w:val="24"/>
                <w:szCs w:val="24"/>
              </w:rPr>
            </w:pPr>
            <w:r w:rsidRPr="00E766F0">
              <w:rPr>
                <w:rFonts w:ascii="Times New Roman" w:hAnsi="Times New Roman"/>
                <w:sz w:val="24"/>
                <w:szCs w:val="24"/>
              </w:rPr>
              <w:t xml:space="preserve">Шкільна </w:t>
            </w:r>
            <w:r w:rsidRPr="00E766F0">
              <w:rPr>
                <w:rFonts w:ascii="Times New Roman" w:hAnsi="Times New Roman"/>
                <w:spacing w:val="-2"/>
                <w:sz w:val="24"/>
                <w:szCs w:val="24"/>
              </w:rPr>
              <w:t>освіта</w:t>
            </w:r>
          </w:p>
        </w:tc>
        <w:tc>
          <w:tcPr>
            <w:tcW w:w="3246" w:type="dxa"/>
          </w:tcPr>
          <w:p w:rsidR="00F30631" w:rsidRPr="00E766F0" w:rsidRDefault="00F30631" w:rsidP="00F30631">
            <w:pPr>
              <w:pStyle w:val="TableParagraph"/>
              <w:tabs>
                <w:tab w:val="left" w:pos="1871"/>
              </w:tabs>
              <w:spacing w:line="242" w:lineRule="auto"/>
              <w:ind w:left="42" w:right="27"/>
              <w:rPr>
                <w:rFonts w:ascii="Times New Roman" w:hAnsi="Times New Roman"/>
                <w:bCs/>
                <w:sz w:val="24"/>
                <w:szCs w:val="24"/>
              </w:rPr>
            </w:pPr>
            <w:r w:rsidRPr="00E766F0">
              <w:rPr>
                <w:rFonts w:ascii="Times New Roman" w:hAnsi="Times New Roman"/>
                <w:bCs/>
                <w:sz w:val="24"/>
                <w:szCs w:val="24"/>
              </w:rPr>
              <w:t>Капітальний ремонт  покриття подвір’я (благоустрій)  Новоодеського ліцею 1 за адресою вул.Центральна, 220, м.Нова Одеса Миколаївської області</w:t>
            </w:r>
          </w:p>
          <w:p w:rsidR="00F30631" w:rsidRPr="00E766F0" w:rsidRDefault="00F30631" w:rsidP="00F30631">
            <w:pPr>
              <w:pStyle w:val="TableParagraph"/>
              <w:tabs>
                <w:tab w:val="left" w:pos="1871"/>
              </w:tabs>
              <w:spacing w:line="242" w:lineRule="auto"/>
              <w:ind w:left="42" w:right="27"/>
              <w:rPr>
                <w:rFonts w:ascii="Times New Roman" w:hAnsi="Times New Roman"/>
                <w:bCs/>
                <w:sz w:val="24"/>
                <w:szCs w:val="24"/>
              </w:rPr>
            </w:pPr>
          </w:p>
          <w:p w:rsidR="00F30631" w:rsidRPr="00E766F0" w:rsidRDefault="00F30631" w:rsidP="00F30631">
            <w:pPr>
              <w:pStyle w:val="TableParagraph"/>
              <w:tabs>
                <w:tab w:val="left" w:pos="1871"/>
              </w:tabs>
              <w:spacing w:line="242" w:lineRule="auto"/>
              <w:ind w:left="42" w:right="27"/>
              <w:rPr>
                <w:rFonts w:ascii="Times New Roman" w:hAnsi="Times New Roman"/>
                <w:sz w:val="24"/>
                <w:szCs w:val="24"/>
              </w:rPr>
            </w:pPr>
            <w:r w:rsidRPr="00E766F0">
              <w:rPr>
                <w:rFonts w:ascii="Times New Roman" w:hAnsi="Times New Roman"/>
                <w:bCs/>
                <w:sz w:val="24"/>
                <w:szCs w:val="24"/>
              </w:rPr>
              <w:t xml:space="preserve">Кількість кВ метрів  відремонтованого подвір’я </w:t>
            </w:r>
          </w:p>
        </w:tc>
        <w:tc>
          <w:tcPr>
            <w:tcW w:w="1335" w:type="dxa"/>
          </w:tcPr>
          <w:p w:rsidR="00F30631" w:rsidRPr="00E766F0" w:rsidRDefault="00F30631" w:rsidP="00F30631">
            <w:pPr>
              <w:pStyle w:val="TableParagraph"/>
              <w:spacing w:before="23"/>
              <w:ind w:left="17" w:right="4"/>
              <w:jc w:val="center"/>
              <w:rPr>
                <w:rFonts w:ascii="Times New Roman" w:hAnsi="Times New Roman"/>
                <w:spacing w:val="-10"/>
                <w:sz w:val="24"/>
                <w:szCs w:val="24"/>
              </w:rPr>
            </w:pPr>
            <w:r w:rsidRPr="00E766F0">
              <w:rPr>
                <w:rFonts w:ascii="Times New Roman" w:hAnsi="Times New Roman"/>
                <w:spacing w:val="-10"/>
                <w:sz w:val="24"/>
                <w:szCs w:val="24"/>
              </w:rPr>
              <w:t>0</w:t>
            </w:r>
          </w:p>
          <w:p w:rsidR="00F30631" w:rsidRPr="00E766F0" w:rsidRDefault="00F30631" w:rsidP="00F30631">
            <w:pPr>
              <w:pStyle w:val="TableParagraph"/>
              <w:spacing w:before="23"/>
              <w:ind w:left="17" w:right="4"/>
              <w:jc w:val="center"/>
              <w:rPr>
                <w:rFonts w:ascii="Times New Roman" w:hAnsi="Times New Roman"/>
                <w:spacing w:val="-10"/>
                <w:sz w:val="24"/>
                <w:szCs w:val="24"/>
              </w:rPr>
            </w:pPr>
          </w:p>
          <w:p w:rsidR="00F30631" w:rsidRPr="00E766F0" w:rsidRDefault="00F30631" w:rsidP="00F30631">
            <w:pPr>
              <w:pStyle w:val="TableParagraph"/>
              <w:spacing w:before="23"/>
              <w:ind w:left="17" w:right="4"/>
              <w:jc w:val="center"/>
              <w:rPr>
                <w:rFonts w:ascii="Times New Roman" w:hAnsi="Times New Roman"/>
                <w:spacing w:val="-10"/>
                <w:sz w:val="24"/>
                <w:szCs w:val="24"/>
              </w:rPr>
            </w:pPr>
          </w:p>
          <w:p w:rsidR="00F30631" w:rsidRPr="00E766F0" w:rsidRDefault="00F30631" w:rsidP="00F30631">
            <w:pPr>
              <w:pStyle w:val="TableParagraph"/>
              <w:spacing w:before="23"/>
              <w:ind w:left="17" w:right="4"/>
              <w:jc w:val="center"/>
              <w:rPr>
                <w:rFonts w:ascii="Times New Roman" w:hAnsi="Times New Roman"/>
                <w:spacing w:val="-10"/>
                <w:sz w:val="24"/>
                <w:szCs w:val="24"/>
              </w:rPr>
            </w:pPr>
          </w:p>
          <w:p w:rsidR="00F30631" w:rsidRPr="00E766F0" w:rsidRDefault="00F30631" w:rsidP="00F30631">
            <w:pPr>
              <w:pStyle w:val="TableParagraph"/>
              <w:spacing w:before="23"/>
              <w:ind w:left="17" w:right="4"/>
              <w:jc w:val="center"/>
              <w:rPr>
                <w:rFonts w:ascii="Times New Roman" w:hAnsi="Times New Roman"/>
                <w:spacing w:val="-10"/>
                <w:sz w:val="24"/>
                <w:szCs w:val="24"/>
              </w:rPr>
            </w:pPr>
          </w:p>
          <w:p w:rsidR="00F30631" w:rsidRPr="00E766F0" w:rsidRDefault="00F30631" w:rsidP="00F30631">
            <w:pPr>
              <w:pStyle w:val="TableParagraph"/>
              <w:spacing w:before="23"/>
              <w:ind w:left="17" w:right="4"/>
              <w:jc w:val="center"/>
              <w:rPr>
                <w:rFonts w:ascii="Times New Roman" w:hAnsi="Times New Roman"/>
                <w:spacing w:val="-10"/>
                <w:sz w:val="24"/>
                <w:szCs w:val="24"/>
              </w:rPr>
            </w:pPr>
          </w:p>
          <w:p w:rsidR="00F30631" w:rsidRPr="00E766F0" w:rsidRDefault="00F30631" w:rsidP="00F30631">
            <w:pPr>
              <w:pStyle w:val="TableParagraph"/>
              <w:spacing w:before="23"/>
              <w:ind w:left="17" w:right="4"/>
              <w:jc w:val="center"/>
              <w:rPr>
                <w:rFonts w:ascii="Times New Roman" w:hAnsi="Times New Roman"/>
                <w:spacing w:val="-10"/>
                <w:sz w:val="24"/>
                <w:szCs w:val="24"/>
              </w:rPr>
            </w:pPr>
          </w:p>
          <w:p w:rsidR="00F30631" w:rsidRPr="00E766F0" w:rsidRDefault="00F30631" w:rsidP="00F30631">
            <w:pPr>
              <w:pStyle w:val="TableParagraph"/>
              <w:spacing w:before="23"/>
              <w:ind w:left="17" w:right="4"/>
              <w:jc w:val="center"/>
              <w:rPr>
                <w:rFonts w:ascii="Times New Roman" w:hAnsi="Times New Roman"/>
                <w:sz w:val="24"/>
                <w:szCs w:val="24"/>
              </w:rPr>
            </w:pPr>
            <w:r w:rsidRPr="00E766F0">
              <w:rPr>
                <w:rFonts w:ascii="Times New Roman" w:hAnsi="Times New Roman"/>
                <w:spacing w:val="-10"/>
                <w:sz w:val="24"/>
                <w:szCs w:val="24"/>
              </w:rPr>
              <w:t>0</w:t>
            </w:r>
          </w:p>
        </w:tc>
        <w:tc>
          <w:tcPr>
            <w:tcW w:w="667" w:type="dxa"/>
          </w:tcPr>
          <w:p w:rsidR="00F30631" w:rsidRPr="00E766F0" w:rsidRDefault="00F30631" w:rsidP="00F30631">
            <w:pPr>
              <w:pStyle w:val="TableParagraph"/>
              <w:spacing w:before="23"/>
              <w:ind w:left="9" w:right="1"/>
              <w:jc w:val="center"/>
              <w:rPr>
                <w:rFonts w:ascii="Times New Roman" w:hAnsi="Times New Roman"/>
                <w:spacing w:val="-5"/>
                <w:sz w:val="24"/>
                <w:szCs w:val="24"/>
              </w:rPr>
            </w:pPr>
            <w:r w:rsidRPr="00E766F0">
              <w:rPr>
                <w:rFonts w:ascii="Times New Roman" w:hAnsi="Times New Roman"/>
                <w:spacing w:val="-5"/>
                <w:sz w:val="24"/>
                <w:szCs w:val="24"/>
              </w:rPr>
              <w:t>250</w:t>
            </w:r>
          </w:p>
          <w:p w:rsidR="00F30631" w:rsidRPr="00E766F0" w:rsidRDefault="00F30631" w:rsidP="00F30631">
            <w:pPr>
              <w:pStyle w:val="TableParagraph"/>
              <w:spacing w:before="23"/>
              <w:ind w:left="9" w:right="1"/>
              <w:jc w:val="center"/>
              <w:rPr>
                <w:rFonts w:ascii="Times New Roman" w:hAnsi="Times New Roman"/>
                <w:spacing w:val="-5"/>
                <w:sz w:val="24"/>
                <w:szCs w:val="24"/>
              </w:rPr>
            </w:pPr>
          </w:p>
          <w:p w:rsidR="00F30631" w:rsidRPr="00E766F0" w:rsidRDefault="00F30631" w:rsidP="00F30631">
            <w:pPr>
              <w:pStyle w:val="TableParagraph"/>
              <w:spacing w:before="23"/>
              <w:ind w:left="9" w:right="1"/>
              <w:jc w:val="center"/>
              <w:rPr>
                <w:rFonts w:ascii="Times New Roman" w:hAnsi="Times New Roman"/>
                <w:spacing w:val="-5"/>
                <w:sz w:val="24"/>
                <w:szCs w:val="24"/>
              </w:rPr>
            </w:pPr>
          </w:p>
          <w:p w:rsidR="00F30631" w:rsidRPr="00E766F0" w:rsidRDefault="00F30631" w:rsidP="00F30631">
            <w:pPr>
              <w:pStyle w:val="TableParagraph"/>
              <w:spacing w:before="23"/>
              <w:ind w:left="9" w:right="1"/>
              <w:jc w:val="center"/>
              <w:rPr>
                <w:rFonts w:ascii="Times New Roman" w:hAnsi="Times New Roman"/>
                <w:spacing w:val="-5"/>
                <w:sz w:val="24"/>
                <w:szCs w:val="24"/>
              </w:rPr>
            </w:pPr>
          </w:p>
          <w:p w:rsidR="00F30631" w:rsidRPr="00E766F0" w:rsidRDefault="00F30631" w:rsidP="00F30631">
            <w:pPr>
              <w:pStyle w:val="TableParagraph"/>
              <w:spacing w:before="23"/>
              <w:ind w:left="9" w:right="1"/>
              <w:jc w:val="center"/>
              <w:rPr>
                <w:rFonts w:ascii="Times New Roman" w:hAnsi="Times New Roman"/>
                <w:spacing w:val="-5"/>
                <w:sz w:val="24"/>
                <w:szCs w:val="24"/>
              </w:rPr>
            </w:pPr>
          </w:p>
          <w:p w:rsidR="00F30631" w:rsidRPr="00E766F0" w:rsidRDefault="00F30631" w:rsidP="00F30631">
            <w:pPr>
              <w:pStyle w:val="TableParagraph"/>
              <w:spacing w:before="23"/>
              <w:ind w:left="9" w:right="1"/>
              <w:jc w:val="center"/>
              <w:rPr>
                <w:rFonts w:ascii="Times New Roman" w:hAnsi="Times New Roman"/>
                <w:spacing w:val="-5"/>
                <w:sz w:val="24"/>
                <w:szCs w:val="24"/>
              </w:rPr>
            </w:pPr>
          </w:p>
          <w:p w:rsidR="00F30631" w:rsidRPr="00E766F0" w:rsidRDefault="00F30631" w:rsidP="00F30631">
            <w:pPr>
              <w:pStyle w:val="TableParagraph"/>
              <w:spacing w:before="23"/>
              <w:ind w:left="9" w:right="1"/>
              <w:jc w:val="center"/>
              <w:rPr>
                <w:rFonts w:ascii="Times New Roman" w:hAnsi="Times New Roman"/>
                <w:spacing w:val="-5"/>
                <w:sz w:val="24"/>
                <w:szCs w:val="24"/>
              </w:rPr>
            </w:pPr>
          </w:p>
          <w:p w:rsidR="00F30631" w:rsidRPr="00E766F0" w:rsidRDefault="00F30631" w:rsidP="00F30631">
            <w:pPr>
              <w:pStyle w:val="TableParagraph"/>
              <w:spacing w:before="23"/>
              <w:ind w:left="9" w:right="1"/>
              <w:jc w:val="center"/>
              <w:rPr>
                <w:rFonts w:ascii="Times New Roman" w:hAnsi="Times New Roman"/>
                <w:sz w:val="24"/>
                <w:szCs w:val="24"/>
              </w:rPr>
            </w:pPr>
            <w:r w:rsidRPr="00E766F0">
              <w:rPr>
                <w:rFonts w:ascii="Times New Roman" w:hAnsi="Times New Roman"/>
                <w:spacing w:val="-5"/>
                <w:sz w:val="24"/>
                <w:szCs w:val="24"/>
              </w:rPr>
              <w:t>2000</w:t>
            </w:r>
          </w:p>
        </w:tc>
        <w:tc>
          <w:tcPr>
            <w:tcW w:w="2651" w:type="dxa"/>
          </w:tcPr>
          <w:p w:rsidR="00F30631" w:rsidRPr="00E766F0" w:rsidRDefault="00F30631" w:rsidP="00F30631">
            <w:pPr>
              <w:pStyle w:val="TableParagraph"/>
              <w:spacing w:before="2"/>
              <w:ind w:left="39"/>
              <w:rPr>
                <w:rFonts w:ascii="Times New Roman" w:hAnsi="Times New Roman"/>
                <w:sz w:val="24"/>
                <w:szCs w:val="24"/>
              </w:rPr>
            </w:pPr>
            <w:r w:rsidRPr="00E766F0">
              <w:rPr>
                <w:rFonts w:ascii="Times New Roman" w:hAnsi="Times New Roman"/>
                <w:spacing w:val="-2"/>
                <w:sz w:val="24"/>
                <w:szCs w:val="24"/>
              </w:rPr>
              <w:t>Державна стратегія регіонального розвитку</w:t>
            </w:r>
            <w:r w:rsidRPr="00E766F0">
              <w:rPr>
                <w:rFonts w:ascii="Times New Roman" w:hAnsi="Times New Roman"/>
                <w:sz w:val="24"/>
                <w:szCs w:val="24"/>
              </w:rPr>
              <w:t xml:space="preserve"> </w:t>
            </w:r>
            <w:r w:rsidRPr="00E766F0">
              <w:rPr>
                <w:rFonts w:ascii="Times New Roman" w:hAnsi="Times New Roman"/>
                <w:spacing w:val="-6"/>
                <w:sz w:val="24"/>
                <w:szCs w:val="24"/>
              </w:rPr>
              <w:t>на</w:t>
            </w:r>
            <w:r w:rsidRPr="00E766F0">
              <w:rPr>
                <w:rFonts w:ascii="Times New Roman" w:hAnsi="Times New Roman"/>
                <w:sz w:val="24"/>
                <w:szCs w:val="24"/>
              </w:rPr>
              <w:t xml:space="preserve"> </w:t>
            </w:r>
            <w:r w:rsidRPr="00E766F0">
              <w:rPr>
                <w:rFonts w:ascii="Times New Roman" w:hAnsi="Times New Roman"/>
                <w:spacing w:val="-4"/>
                <w:sz w:val="24"/>
                <w:szCs w:val="24"/>
              </w:rPr>
              <w:t xml:space="preserve">2021- </w:t>
            </w:r>
            <w:r w:rsidRPr="00E766F0">
              <w:rPr>
                <w:rFonts w:ascii="Times New Roman" w:hAnsi="Times New Roman"/>
                <w:sz w:val="24"/>
                <w:szCs w:val="24"/>
              </w:rPr>
              <w:t>2027</w:t>
            </w:r>
            <w:r w:rsidRPr="00E766F0">
              <w:rPr>
                <w:rFonts w:ascii="Times New Roman" w:hAnsi="Times New Roman"/>
                <w:spacing w:val="-4"/>
                <w:sz w:val="24"/>
                <w:szCs w:val="24"/>
              </w:rPr>
              <w:t>роки</w:t>
            </w:r>
          </w:p>
        </w:tc>
      </w:tr>
      <w:tr w:rsidR="00F30631" w:rsidRPr="00E766F0" w:rsidTr="00F30631">
        <w:trPr>
          <w:trHeight w:val="944"/>
        </w:trPr>
        <w:tc>
          <w:tcPr>
            <w:tcW w:w="4806" w:type="dxa"/>
          </w:tcPr>
          <w:p w:rsidR="00F30631" w:rsidRPr="00E766F0" w:rsidRDefault="00F30631" w:rsidP="00F30631">
            <w:pPr>
              <w:rPr>
                <w:rFonts w:ascii="Times New Roman" w:hAnsi="Times New Roman"/>
                <w:bCs/>
                <w:sz w:val="24"/>
                <w:szCs w:val="24"/>
              </w:rPr>
            </w:pPr>
          </w:p>
        </w:tc>
        <w:tc>
          <w:tcPr>
            <w:tcW w:w="2422" w:type="dxa"/>
          </w:tcPr>
          <w:p w:rsidR="00F30631" w:rsidRPr="00E766F0" w:rsidRDefault="00F30631" w:rsidP="00F30631">
            <w:pPr>
              <w:rPr>
                <w:rFonts w:ascii="Times New Roman" w:hAnsi="Times New Roman"/>
                <w:bCs/>
                <w:sz w:val="24"/>
                <w:szCs w:val="24"/>
              </w:rPr>
            </w:pPr>
          </w:p>
        </w:tc>
        <w:tc>
          <w:tcPr>
            <w:tcW w:w="3246" w:type="dxa"/>
          </w:tcPr>
          <w:p w:rsidR="00F30631" w:rsidRPr="00E766F0" w:rsidRDefault="00F30631" w:rsidP="00F30631">
            <w:pPr>
              <w:pStyle w:val="TableParagraph"/>
              <w:tabs>
                <w:tab w:val="left" w:pos="1462"/>
              </w:tabs>
              <w:spacing w:before="23"/>
              <w:ind w:left="42" w:right="24"/>
              <w:rPr>
                <w:rFonts w:ascii="Times New Roman" w:hAnsi="Times New Roman"/>
                <w:sz w:val="24"/>
                <w:szCs w:val="24"/>
              </w:rPr>
            </w:pPr>
            <w:r w:rsidRPr="00E766F0">
              <w:rPr>
                <w:rFonts w:ascii="Times New Roman" w:hAnsi="Times New Roman"/>
                <w:bCs/>
                <w:sz w:val="24"/>
                <w:szCs w:val="24"/>
              </w:rPr>
              <w:t>Капітальний ремонт спортивної зали Новоодеського ліцею №2</w:t>
            </w:r>
          </w:p>
        </w:tc>
        <w:tc>
          <w:tcPr>
            <w:tcW w:w="1335" w:type="dxa"/>
          </w:tcPr>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rPr>
              <w:t xml:space="preserve">  0</w:t>
            </w:r>
          </w:p>
        </w:tc>
        <w:tc>
          <w:tcPr>
            <w:tcW w:w="667" w:type="dxa"/>
          </w:tcPr>
          <w:p w:rsidR="00F30631" w:rsidRPr="00E766F0" w:rsidRDefault="00F30631" w:rsidP="00F30631">
            <w:pPr>
              <w:pStyle w:val="TableParagraph"/>
              <w:rPr>
                <w:rFonts w:ascii="Times New Roman" w:hAnsi="Times New Roman"/>
                <w:sz w:val="24"/>
                <w:szCs w:val="24"/>
              </w:rPr>
            </w:pPr>
            <w:r w:rsidRPr="00E766F0">
              <w:rPr>
                <w:rFonts w:ascii="Times New Roman" w:hAnsi="Times New Roman"/>
                <w:sz w:val="24"/>
                <w:szCs w:val="24"/>
              </w:rPr>
              <w:t xml:space="preserve">  1</w:t>
            </w:r>
          </w:p>
        </w:tc>
        <w:tc>
          <w:tcPr>
            <w:tcW w:w="2651" w:type="dxa"/>
          </w:tcPr>
          <w:p w:rsidR="00F30631" w:rsidRPr="00E766F0" w:rsidRDefault="00F30631" w:rsidP="00F30631">
            <w:pPr>
              <w:pStyle w:val="TableParagraph"/>
              <w:rPr>
                <w:rFonts w:ascii="Times New Roman" w:hAnsi="Times New Roman"/>
                <w:sz w:val="24"/>
                <w:szCs w:val="24"/>
              </w:rPr>
            </w:pPr>
          </w:p>
        </w:tc>
      </w:tr>
      <w:tr w:rsidR="00F30631" w:rsidRPr="00E766F0" w:rsidTr="00F30631">
        <w:trPr>
          <w:trHeight w:val="1543"/>
        </w:trPr>
        <w:tc>
          <w:tcPr>
            <w:tcW w:w="4806" w:type="dxa"/>
            <w:vMerge w:val="restart"/>
          </w:tcPr>
          <w:p w:rsidR="00F30631" w:rsidRPr="00E766F0" w:rsidRDefault="00F30631" w:rsidP="00F30631">
            <w:pPr>
              <w:pStyle w:val="TableParagraph"/>
              <w:spacing w:before="24"/>
              <w:ind w:left="45" w:right="20"/>
              <w:jc w:val="both"/>
              <w:rPr>
                <w:rFonts w:ascii="Times New Roman" w:hAnsi="Times New Roman"/>
                <w:sz w:val="24"/>
                <w:szCs w:val="24"/>
              </w:rPr>
            </w:pPr>
            <w:r w:rsidRPr="00E766F0">
              <w:rPr>
                <w:rFonts w:ascii="Times New Roman" w:hAnsi="Times New Roman"/>
                <w:sz w:val="24"/>
                <w:szCs w:val="24"/>
              </w:rPr>
              <w:t>Розширення доступу до якісних, безпечних та різноманітних типів та форм здобуття дошкільної освіти для кожної дитини шляхом створення безбарєрного простору .</w:t>
            </w:r>
          </w:p>
        </w:tc>
        <w:tc>
          <w:tcPr>
            <w:tcW w:w="2422" w:type="dxa"/>
            <w:vMerge w:val="restart"/>
          </w:tcPr>
          <w:p w:rsidR="00F30631" w:rsidRPr="00E766F0" w:rsidRDefault="00F30631" w:rsidP="00F30631">
            <w:pPr>
              <w:pStyle w:val="TableParagraph"/>
              <w:spacing w:before="24"/>
              <w:ind w:left="42"/>
              <w:rPr>
                <w:rFonts w:ascii="Times New Roman" w:hAnsi="Times New Roman"/>
                <w:sz w:val="24"/>
                <w:szCs w:val="24"/>
              </w:rPr>
            </w:pPr>
            <w:r w:rsidRPr="00E766F0">
              <w:rPr>
                <w:rFonts w:ascii="Times New Roman" w:hAnsi="Times New Roman"/>
                <w:sz w:val="24"/>
                <w:szCs w:val="24"/>
              </w:rPr>
              <w:t xml:space="preserve">Дошкільна </w:t>
            </w:r>
            <w:r w:rsidRPr="00E766F0">
              <w:rPr>
                <w:rFonts w:ascii="Times New Roman" w:hAnsi="Times New Roman"/>
                <w:spacing w:val="-2"/>
                <w:sz w:val="24"/>
                <w:szCs w:val="24"/>
              </w:rPr>
              <w:t>освіта</w:t>
            </w:r>
          </w:p>
        </w:tc>
        <w:tc>
          <w:tcPr>
            <w:tcW w:w="3246" w:type="dxa"/>
          </w:tcPr>
          <w:p w:rsidR="00F30631" w:rsidRPr="00E766F0" w:rsidRDefault="00F30631" w:rsidP="00F30631">
            <w:pPr>
              <w:pStyle w:val="TableParagraph"/>
              <w:tabs>
                <w:tab w:val="left" w:pos="2211"/>
              </w:tabs>
              <w:spacing w:before="23" w:line="322" w:lineRule="exact"/>
              <w:ind w:left="42"/>
              <w:jc w:val="both"/>
              <w:rPr>
                <w:rFonts w:ascii="Times New Roman" w:hAnsi="Times New Roman"/>
                <w:sz w:val="24"/>
                <w:szCs w:val="24"/>
              </w:rPr>
            </w:pPr>
            <w:r w:rsidRPr="00E766F0">
              <w:rPr>
                <w:rFonts w:ascii="Times New Roman" w:hAnsi="Times New Roman"/>
                <w:spacing w:val="-2"/>
                <w:sz w:val="24"/>
                <w:szCs w:val="24"/>
              </w:rPr>
              <w:t>Частка закладів  дошкільної</w:t>
            </w:r>
            <w:r w:rsidRPr="00E766F0">
              <w:rPr>
                <w:rFonts w:ascii="Times New Roman" w:hAnsi="Times New Roman"/>
                <w:sz w:val="24"/>
                <w:szCs w:val="24"/>
              </w:rPr>
              <w:t xml:space="preserve"> </w:t>
            </w:r>
            <w:r w:rsidRPr="00E766F0">
              <w:rPr>
                <w:rFonts w:ascii="Times New Roman" w:hAnsi="Times New Roman"/>
                <w:spacing w:val="-2"/>
                <w:sz w:val="24"/>
                <w:szCs w:val="24"/>
              </w:rPr>
              <w:t xml:space="preserve">освіти, </w:t>
            </w:r>
            <w:r w:rsidRPr="00E766F0">
              <w:rPr>
                <w:rFonts w:ascii="Times New Roman" w:hAnsi="Times New Roman"/>
                <w:sz w:val="24"/>
                <w:szCs w:val="24"/>
              </w:rPr>
              <w:t xml:space="preserve">облаштованих засобами доступності (пандуси, </w:t>
            </w:r>
            <w:r w:rsidRPr="00E766F0">
              <w:rPr>
                <w:rFonts w:ascii="Times New Roman" w:hAnsi="Times New Roman"/>
                <w:spacing w:val="-2"/>
                <w:sz w:val="24"/>
                <w:szCs w:val="24"/>
              </w:rPr>
              <w:t xml:space="preserve">ліфти (підйомники), </w:t>
            </w:r>
            <w:r w:rsidRPr="00E766F0">
              <w:rPr>
                <w:rFonts w:ascii="Times New Roman" w:hAnsi="Times New Roman"/>
                <w:sz w:val="24"/>
                <w:szCs w:val="24"/>
              </w:rPr>
              <w:t>туалетні кімнати)</w:t>
            </w:r>
          </w:p>
        </w:tc>
        <w:tc>
          <w:tcPr>
            <w:tcW w:w="1335" w:type="dxa"/>
          </w:tcPr>
          <w:p w:rsidR="00F30631" w:rsidRPr="00E766F0" w:rsidRDefault="00F30631" w:rsidP="00F30631">
            <w:pPr>
              <w:pStyle w:val="TableParagraph"/>
              <w:spacing w:before="24"/>
              <w:ind w:left="17" w:right="4"/>
              <w:jc w:val="center"/>
              <w:rPr>
                <w:rFonts w:ascii="Times New Roman" w:hAnsi="Times New Roman"/>
                <w:sz w:val="24"/>
                <w:szCs w:val="24"/>
              </w:rPr>
            </w:pPr>
            <w:r w:rsidRPr="00E766F0">
              <w:rPr>
                <w:rFonts w:ascii="Times New Roman" w:hAnsi="Times New Roman"/>
                <w:spacing w:val="-10"/>
                <w:sz w:val="24"/>
                <w:szCs w:val="24"/>
              </w:rPr>
              <w:t>0</w:t>
            </w:r>
          </w:p>
        </w:tc>
        <w:tc>
          <w:tcPr>
            <w:tcW w:w="667" w:type="dxa"/>
          </w:tcPr>
          <w:p w:rsidR="00F30631" w:rsidRPr="00E766F0" w:rsidRDefault="00F30631" w:rsidP="00F30631">
            <w:pPr>
              <w:pStyle w:val="TableParagraph"/>
              <w:spacing w:before="24"/>
              <w:ind w:left="9" w:right="3"/>
              <w:jc w:val="center"/>
              <w:rPr>
                <w:rFonts w:ascii="Times New Roman" w:hAnsi="Times New Roman"/>
                <w:sz w:val="24"/>
                <w:szCs w:val="24"/>
              </w:rPr>
            </w:pPr>
            <w:r w:rsidRPr="00E766F0">
              <w:rPr>
                <w:rFonts w:ascii="Times New Roman" w:hAnsi="Times New Roman"/>
                <w:spacing w:val="-5"/>
                <w:sz w:val="24"/>
                <w:szCs w:val="24"/>
              </w:rPr>
              <w:t>100</w:t>
            </w:r>
          </w:p>
        </w:tc>
        <w:tc>
          <w:tcPr>
            <w:tcW w:w="2651" w:type="dxa"/>
            <w:vMerge w:val="restart"/>
          </w:tcPr>
          <w:p w:rsidR="00F30631" w:rsidRPr="00E766F0" w:rsidRDefault="00F30631" w:rsidP="00F30631">
            <w:pPr>
              <w:pStyle w:val="TableParagraph"/>
              <w:spacing w:before="2"/>
              <w:ind w:left="39"/>
              <w:rPr>
                <w:rFonts w:ascii="Times New Roman" w:hAnsi="Times New Roman"/>
                <w:sz w:val="24"/>
                <w:szCs w:val="24"/>
              </w:rPr>
            </w:pPr>
            <w:r w:rsidRPr="00E766F0">
              <w:rPr>
                <w:rFonts w:ascii="Times New Roman" w:hAnsi="Times New Roman"/>
                <w:spacing w:val="-2"/>
                <w:sz w:val="24"/>
                <w:szCs w:val="24"/>
              </w:rPr>
              <w:t>Державна стратегія регіонального розвитку</w:t>
            </w:r>
            <w:r w:rsidRPr="00E766F0">
              <w:rPr>
                <w:rFonts w:ascii="Times New Roman" w:hAnsi="Times New Roman"/>
                <w:sz w:val="24"/>
                <w:szCs w:val="24"/>
              </w:rPr>
              <w:t xml:space="preserve"> </w:t>
            </w:r>
            <w:r w:rsidRPr="00E766F0">
              <w:rPr>
                <w:rFonts w:ascii="Times New Roman" w:hAnsi="Times New Roman"/>
                <w:spacing w:val="-6"/>
                <w:sz w:val="24"/>
                <w:szCs w:val="24"/>
              </w:rPr>
              <w:t>на</w:t>
            </w:r>
            <w:r w:rsidRPr="00E766F0">
              <w:rPr>
                <w:rFonts w:ascii="Times New Roman" w:hAnsi="Times New Roman"/>
                <w:sz w:val="24"/>
                <w:szCs w:val="24"/>
              </w:rPr>
              <w:t xml:space="preserve"> </w:t>
            </w:r>
            <w:r w:rsidRPr="00E766F0">
              <w:rPr>
                <w:rFonts w:ascii="Times New Roman" w:hAnsi="Times New Roman"/>
                <w:spacing w:val="-4"/>
                <w:sz w:val="24"/>
                <w:szCs w:val="24"/>
              </w:rPr>
              <w:t xml:space="preserve">2021- </w:t>
            </w:r>
            <w:r w:rsidRPr="00E766F0">
              <w:rPr>
                <w:rFonts w:ascii="Times New Roman" w:hAnsi="Times New Roman"/>
                <w:sz w:val="24"/>
                <w:szCs w:val="24"/>
              </w:rPr>
              <w:t>2027</w:t>
            </w:r>
            <w:r w:rsidRPr="00E766F0">
              <w:rPr>
                <w:rFonts w:ascii="Times New Roman" w:hAnsi="Times New Roman"/>
                <w:spacing w:val="-4"/>
                <w:sz w:val="24"/>
                <w:szCs w:val="24"/>
              </w:rPr>
              <w:t>роки</w:t>
            </w:r>
          </w:p>
        </w:tc>
      </w:tr>
      <w:tr w:rsidR="00F30631" w:rsidRPr="00E766F0" w:rsidTr="00F30631">
        <w:trPr>
          <w:trHeight w:val="705"/>
        </w:trPr>
        <w:tc>
          <w:tcPr>
            <w:tcW w:w="4806" w:type="dxa"/>
            <w:vMerge/>
            <w:tcBorders>
              <w:top w:val="nil"/>
            </w:tcBorders>
          </w:tcPr>
          <w:p w:rsidR="00F30631" w:rsidRPr="00E766F0" w:rsidRDefault="00F30631" w:rsidP="00F30631">
            <w:pPr>
              <w:rPr>
                <w:rFonts w:ascii="Times New Roman" w:hAnsi="Times New Roman"/>
                <w:sz w:val="24"/>
                <w:szCs w:val="24"/>
              </w:rPr>
            </w:pPr>
          </w:p>
        </w:tc>
        <w:tc>
          <w:tcPr>
            <w:tcW w:w="2422" w:type="dxa"/>
            <w:vMerge/>
            <w:tcBorders>
              <w:top w:val="nil"/>
            </w:tcBorders>
          </w:tcPr>
          <w:p w:rsidR="00F30631" w:rsidRPr="00E766F0" w:rsidRDefault="00F30631" w:rsidP="00F30631">
            <w:pPr>
              <w:rPr>
                <w:rFonts w:ascii="Times New Roman" w:hAnsi="Times New Roman"/>
                <w:sz w:val="24"/>
                <w:szCs w:val="24"/>
              </w:rPr>
            </w:pPr>
          </w:p>
        </w:tc>
        <w:tc>
          <w:tcPr>
            <w:tcW w:w="3246" w:type="dxa"/>
          </w:tcPr>
          <w:p w:rsidR="00F30631" w:rsidRPr="00E766F0" w:rsidRDefault="00F30631" w:rsidP="00F30631">
            <w:pPr>
              <w:pStyle w:val="TableParagraph"/>
              <w:tabs>
                <w:tab w:val="left" w:pos="2450"/>
              </w:tabs>
              <w:spacing w:before="21" w:line="242" w:lineRule="auto"/>
              <w:ind w:left="42" w:right="25"/>
              <w:rPr>
                <w:rFonts w:ascii="Times New Roman" w:hAnsi="Times New Roman"/>
                <w:sz w:val="24"/>
                <w:szCs w:val="24"/>
              </w:rPr>
            </w:pPr>
            <w:r w:rsidRPr="00E766F0">
              <w:rPr>
                <w:rFonts w:ascii="Times New Roman" w:hAnsi="Times New Roman"/>
                <w:sz w:val="24"/>
                <w:szCs w:val="24"/>
              </w:rPr>
              <w:t xml:space="preserve">Кількість закладів </w:t>
            </w:r>
            <w:r w:rsidRPr="00E766F0">
              <w:rPr>
                <w:rFonts w:ascii="Times New Roman" w:hAnsi="Times New Roman"/>
                <w:spacing w:val="-2"/>
                <w:sz w:val="24"/>
                <w:szCs w:val="24"/>
              </w:rPr>
              <w:t xml:space="preserve">дошкільної освіти переоснащених  </w:t>
            </w:r>
            <w:r w:rsidRPr="00E766F0">
              <w:rPr>
                <w:rFonts w:ascii="Times New Roman" w:hAnsi="Times New Roman"/>
                <w:sz w:val="24"/>
                <w:szCs w:val="24"/>
              </w:rPr>
              <w:t xml:space="preserve">відповідно до норм безбар’єрності </w:t>
            </w:r>
          </w:p>
        </w:tc>
        <w:tc>
          <w:tcPr>
            <w:tcW w:w="1335" w:type="dxa"/>
          </w:tcPr>
          <w:p w:rsidR="00F30631" w:rsidRPr="00E766F0" w:rsidRDefault="00F30631" w:rsidP="00F30631">
            <w:pPr>
              <w:pStyle w:val="TableParagraph"/>
              <w:spacing w:before="21"/>
              <w:ind w:left="17" w:right="4"/>
              <w:jc w:val="center"/>
              <w:rPr>
                <w:rFonts w:ascii="Times New Roman" w:hAnsi="Times New Roman"/>
                <w:sz w:val="24"/>
                <w:szCs w:val="24"/>
              </w:rPr>
            </w:pPr>
            <w:r w:rsidRPr="00E766F0">
              <w:rPr>
                <w:rFonts w:ascii="Times New Roman" w:hAnsi="Times New Roman"/>
                <w:spacing w:val="-10"/>
                <w:sz w:val="24"/>
                <w:szCs w:val="24"/>
              </w:rPr>
              <w:t>1</w:t>
            </w:r>
          </w:p>
        </w:tc>
        <w:tc>
          <w:tcPr>
            <w:tcW w:w="667" w:type="dxa"/>
          </w:tcPr>
          <w:p w:rsidR="00F30631" w:rsidRPr="00E766F0" w:rsidRDefault="00F30631" w:rsidP="00F30631">
            <w:pPr>
              <w:pStyle w:val="TableParagraph"/>
              <w:spacing w:before="21"/>
              <w:ind w:left="9" w:right="3"/>
              <w:jc w:val="center"/>
              <w:rPr>
                <w:rFonts w:ascii="Times New Roman" w:hAnsi="Times New Roman"/>
                <w:sz w:val="24"/>
                <w:szCs w:val="24"/>
              </w:rPr>
            </w:pPr>
            <w:r w:rsidRPr="00E766F0">
              <w:rPr>
                <w:rFonts w:ascii="Times New Roman" w:hAnsi="Times New Roman"/>
                <w:sz w:val="24"/>
                <w:szCs w:val="24"/>
              </w:rPr>
              <w:t>4</w:t>
            </w:r>
          </w:p>
        </w:tc>
        <w:tc>
          <w:tcPr>
            <w:tcW w:w="2651" w:type="dxa"/>
            <w:vMerge/>
            <w:tcBorders>
              <w:top w:val="nil"/>
            </w:tcBorders>
          </w:tcPr>
          <w:p w:rsidR="00F30631" w:rsidRPr="00E766F0" w:rsidRDefault="00F30631" w:rsidP="00F30631">
            <w:pPr>
              <w:rPr>
                <w:rFonts w:ascii="Times New Roman" w:hAnsi="Times New Roman"/>
                <w:sz w:val="24"/>
                <w:szCs w:val="24"/>
              </w:rPr>
            </w:pPr>
          </w:p>
        </w:tc>
      </w:tr>
      <w:tr w:rsidR="00F30631" w:rsidRPr="00E766F0" w:rsidTr="00F30631">
        <w:trPr>
          <w:trHeight w:val="918"/>
        </w:trPr>
        <w:tc>
          <w:tcPr>
            <w:tcW w:w="4806" w:type="dxa"/>
          </w:tcPr>
          <w:p w:rsidR="00F30631" w:rsidRPr="00E766F0" w:rsidRDefault="00F30631" w:rsidP="00F30631">
            <w:pPr>
              <w:pStyle w:val="TableParagraph"/>
              <w:tabs>
                <w:tab w:val="left" w:pos="1622"/>
                <w:tab w:val="left" w:pos="3770"/>
              </w:tabs>
              <w:spacing w:before="23"/>
              <w:ind w:left="45" w:right="26"/>
              <w:rPr>
                <w:rFonts w:ascii="Times New Roman" w:hAnsi="Times New Roman"/>
                <w:sz w:val="24"/>
                <w:szCs w:val="24"/>
                <w:highlight w:val="yellow"/>
              </w:rPr>
            </w:pPr>
            <w:r w:rsidRPr="00E766F0">
              <w:rPr>
                <w:rFonts w:ascii="Times New Roman" w:hAnsi="Times New Roman"/>
                <w:spacing w:val="-2"/>
                <w:sz w:val="24"/>
                <w:szCs w:val="24"/>
                <w:highlight w:val="yellow"/>
              </w:rPr>
              <w:t>Оновлення</w:t>
            </w:r>
            <w:r w:rsidRPr="00E766F0">
              <w:rPr>
                <w:rFonts w:ascii="Times New Roman" w:hAnsi="Times New Roman"/>
                <w:sz w:val="24"/>
                <w:szCs w:val="24"/>
                <w:highlight w:val="yellow"/>
              </w:rPr>
              <w:tab/>
            </w:r>
            <w:r w:rsidRPr="00E766F0">
              <w:rPr>
                <w:rFonts w:ascii="Times New Roman" w:hAnsi="Times New Roman"/>
                <w:spacing w:val="-2"/>
                <w:sz w:val="24"/>
                <w:szCs w:val="24"/>
                <w:highlight w:val="yellow"/>
              </w:rPr>
              <w:t>інфраструктури</w:t>
            </w:r>
            <w:r w:rsidRPr="00E766F0">
              <w:rPr>
                <w:rFonts w:ascii="Times New Roman" w:hAnsi="Times New Roman"/>
                <w:sz w:val="24"/>
                <w:szCs w:val="24"/>
                <w:highlight w:val="yellow"/>
              </w:rPr>
              <w:tab/>
            </w:r>
            <w:r w:rsidRPr="00E766F0">
              <w:rPr>
                <w:rFonts w:ascii="Times New Roman" w:hAnsi="Times New Roman"/>
                <w:spacing w:val="-2"/>
                <w:sz w:val="24"/>
                <w:szCs w:val="24"/>
                <w:highlight w:val="yellow"/>
              </w:rPr>
              <w:t xml:space="preserve">закладів </w:t>
            </w:r>
            <w:r w:rsidRPr="00E766F0">
              <w:rPr>
                <w:rFonts w:ascii="Times New Roman" w:hAnsi="Times New Roman"/>
                <w:sz w:val="24"/>
                <w:szCs w:val="24"/>
                <w:highlight w:val="yellow"/>
              </w:rPr>
              <w:t>дошкільної освіти</w:t>
            </w:r>
          </w:p>
        </w:tc>
        <w:tc>
          <w:tcPr>
            <w:tcW w:w="2422" w:type="dxa"/>
          </w:tcPr>
          <w:p w:rsidR="00F30631" w:rsidRPr="00E766F0" w:rsidRDefault="00F30631" w:rsidP="00F30631">
            <w:pPr>
              <w:pStyle w:val="TableParagraph"/>
              <w:spacing w:before="23"/>
              <w:ind w:left="42"/>
              <w:rPr>
                <w:rFonts w:ascii="Times New Roman" w:hAnsi="Times New Roman"/>
                <w:sz w:val="24"/>
                <w:szCs w:val="24"/>
                <w:highlight w:val="yellow"/>
              </w:rPr>
            </w:pPr>
            <w:r w:rsidRPr="00E766F0">
              <w:rPr>
                <w:rFonts w:ascii="Times New Roman" w:hAnsi="Times New Roman"/>
                <w:sz w:val="24"/>
                <w:szCs w:val="24"/>
                <w:highlight w:val="yellow"/>
              </w:rPr>
              <w:t xml:space="preserve">Дошкільна   </w:t>
            </w:r>
            <w:r w:rsidRPr="00E766F0">
              <w:rPr>
                <w:rFonts w:ascii="Times New Roman" w:hAnsi="Times New Roman"/>
                <w:spacing w:val="-2"/>
                <w:sz w:val="24"/>
                <w:szCs w:val="24"/>
                <w:highlight w:val="yellow"/>
              </w:rPr>
              <w:t>освіта</w:t>
            </w:r>
          </w:p>
        </w:tc>
        <w:tc>
          <w:tcPr>
            <w:tcW w:w="3246" w:type="dxa"/>
          </w:tcPr>
          <w:p w:rsidR="00F30631" w:rsidRPr="00E766F0" w:rsidRDefault="00F30631" w:rsidP="00F30631">
            <w:pPr>
              <w:pStyle w:val="TableParagraph"/>
              <w:tabs>
                <w:tab w:val="left" w:pos="2211"/>
              </w:tabs>
              <w:spacing w:before="23"/>
              <w:ind w:left="42" w:right="25"/>
              <w:rPr>
                <w:rFonts w:ascii="Times New Roman" w:hAnsi="Times New Roman"/>
                <w:sz w:val="24"/>
                <w:szCs w:val="24"/>
              </w:rPr>
            </w:pPr>
            <w:r w:rsidRPr="00E766F0">
              <w:rPr>
                <w:rFonts w:ascii="Times New Roman" w:hAnsi="Times New Roman"/>
                <w:spacing w:val="-2"/>
                <w:sz w:val="24"/>
                <w:szCs w:val="24"/>
              </w:rPr>
              <w:t xml:space="preserve">Частка закладів </w:t>
            </w:r>
            <w:r w:rsidRPr="00E766F0">
              <w:rPr>
                <w:rFonts w:ascii="Times New Roman" w:hAnsi="Times New Roman"/>
                <w:sz w:val="24"/>
                <w:szCs w:val="24"/>
              </w:rPr>
              <w:t xml:space="preserve">дошкільної освіти, в яких переоснащено ресурсні </w:t>
            </w:r>
            <w:r w:rsidRPr="00E766F0">
              <w:rPr>
                <w:rFonts w:ascii="Times New Roman" w:hAnsi="Times New Roman"/>
                <w:spacing w:val="-2"/>
                <w:sz w:val="24"/>
                <w:szCs w:val="24"/>
              </w:rPr>
              <w:t>кімнати</w:t>
            </w:r>
          </w:p>
        </w:tc>
        <w:tc>
          <w:tcPr>
            <w:tcW w:w="1335" w:type="dxa"/>
          </w:tcPr>
          <w:p w:rsidR="00F30631" w:rsidRPr="00E766F0" w:rsidRDefault="00F30631" w:rsidP="00F30631">
            <w:pPr>
              <w:pStyle w:val="TableParagraph"/>
              <w:spacing w:before="23"/>
              <w:ind w:left="17" w:right="4"/>
              <w:jc w:val="center"/>
              <w:rPr>
                <w:rFonts w:ascii="Times New Roman" w:hAnsi="Times New Roman"/>
                <w:sz w:val="24"/>
                <w:szCs w:val="24"/>
              </w:rPr>
            </w:pPr>
            <w:r w:rsidRPr="00E766F0">
              <w:rPr>
                <w:rFonts w:ascii="Times New Roman" w:hAnsi="Times New Roman"/>
                <w:spacing w:val="-10"/>
                <w:sz w:val="24"/>
                <w:szCs w:val="24"/>
              </w:rPr>
              <w:t>0</w:t>
            </w:r>
          </w:p>
        </w:tc>
        <w:tc>
          <w:tcPr>
            <w:tcW w:w="667" w:type="dxa"/>
          </w:tcPr>
          <w:p w:rsidR="00F30631" w:rsidRPr="00E766F0" w:rsidRDefault="00F30631" w:rsidP="00F30631">
            <w:pPr>
              <w:pStyle w:val="TableParagraph"/>
              <w:spacing w:before="23"/>
              <w:ind w:left="9" w:right="3"/>
              <w:jc w:val="center"/>
              <w:rPr>
                <w:rFonts w:ascii="Times New Roman" w:hAnsi="Times New Roman"/>
                <w:sz w:val="24"/>
                <w:szCs w:val="24"/>
              </w:rPr>
            </w:pPr>
            <w:r w:rsidRPr="00E766F0">
              <w:rPr>
                <w:rFonts w:ascii="Times New Roman" w:hAnsi="Times New Roman"/>
                <w:spacing w:val="-5"/>
                <w:sz w:val="24"/>
                <w:szCs w:val="24"/>
              </w:rPr>
              <w:t>100</w:t>
            </w:r>
          </w:p>
        </w:tc>
        <w:tc>
          <w:tcPr>
            <w:tcW w:w="2651" w:type="dxa"/>
          </w:tcPr>
          <w:p w:rsidR="00F30631" w:rsidRPr="00E766F0" w:rsidRDefault="00F30631" w:rsidP="00F30631">
            <w:pPr>
              <w:pStyle w:val="TableParagraph"/>
              <w:spacing w:before="23"/>
              <w:ind w:left="39" w:right="29"/>
              <w:jc w:val="both"/>
              <w:rPr>
                <w:rFonts w:ascii="Times New Roman" w:hAnsi="Times New Roman"/>
                <w:sz w:val="24"/>
                <w:szCs w:val="24"/>
              </w:rPr>
            </w:pPr>
            <w:r w:rsidRPr="00E766F0">
              <w:rPr>
                <w:rFonts w:ascii="Times New Roman" w:hAnsi="Times New Roman"/>
                <w:sz w:val="24"/>
                <w:szCs w:val="24"/>
              </w:rPr>
              <w:t xml:space="preserve">Стратегічний план діяльності МОН до </w:t>
            </w:r>
            <w:r w:rsidRPr="00E766F0">
              <w:rPr>
                <w:rFonts w:ascii="Times New Roman" w:hAnsi="Times New Roman"/>
                <w:spacing w:val="-4"/>
                <w:sz w:val="24"/>
                <w:szCs w:val="24"/>
              </w:rPr>
              <w:t>2027</w:t>
            </w:r>
          </w:p>
        </w:tc>
      </w:tr>
      <w:tr w:rsidR="00F30631" w:rsidRPr="00E766F0" w:rsidTr="00F30631">
        <w:trPr>
          <w:trHeight w:val="1693"/>
        </w:trPr>
        <w:tc>
          <w:tcPr>
            <w:tcW w:w="4806" w:type="dxa"/>
            <w:vMerge w:val="restart"/>
          </w:tcPr>
          <w:p w:rsidR="00F30631" w:rsidRPr="00E766F0" w:rsidRDefault="00F30631" w:rsidP="00F30631">
            <w:pPr>
              <w:pStyle w:val="TableParagraph"/>
              <w:rPr>
                <w:rFonts w:ascii="Times New Roman" w:hAnsi="Times New Roman"/>
                <w:sz w:val="24"/>
                <w:szCs w:val="24"/>
              </w:rPr>
            </w:pPr>
          </w:p>
        </w:tc>
        <w:tc>
          <w:tcPr>
            <w:tcW w:w="2422" w:type="dxa"/>
            <w:vMerge w:val="restart"/>
          </w:tcPr>
          <w:p w:rsidR="00F30631" w:rsidRPr="00E766F0" w:rsidRDefault="00F30631" w:rsidP="00F30631">
            <w:pPr>
              <w:pStyle w:val="TableParagraph"/>
              <w:rPr>
                <w:rFonts w:ascii="Times New Roman" w:hAnsi="Times New Roman"/>
                <w:sz w:val="24"/>
                <w:szCs w:val="24"/>
              </w:rPr>
            </w:pPr>
          </w:p>
        </w:tc>
        <w:tc>
          <w:tcPr>
            <w:tcW w:w="3246" w:type="dxa"/>
          </w:tcPr>
          <w:p w:rsidR="00F30631" w:rsidRPr="00E766F0" w:rsidRDefault="00F30631" w:rsidP="00F30631">
            <w:pPr>
              <w:pStyle w:val="TableParagraph"/>
              <w:tabs>
                <w:tab w:val="left" w:pos="1549"/>
                <w:tab w:val="left" w:pos="1663"/>
                <w:tab w:val="left" w:pos="2212"/>
                <w:tab w:val="left" w:pos="2346"/>
                <w:tab w:val="left" w:pos="2950"/>
                <w:tab w:val="left" w:pos="3061"/>
              </w:tabs>
              <w:spacing w:before="23"/>
              <w:ind w:left="42" w:right="24"/>
              <w:rPr>
                <w:rFonts w:ascii="Times New Roman" w:hAnsi="Times New Roman"/>
                <w:sz w:val="24"/>
                <w:szCs w:val="24"/>
              </w:rPr>
            </w:pPr>
            <w:r w:rsidRPr="00E766F0">
              <w:rPr>
                <w:rFonts w:ascii="Times New Roman" w:hAnsi="Times New Roman"/>
                <w:spacing w:val="-2"/>
                <w:sz w:val="24"/>
                <w:szCs w:val="24"/>
              </w:rPr>
              <w:t>Частка</w:t>
            </w:r>
            <w:r w:rsidRPr="00E766F0">
              <w:rPr>
                <w:rFonts w:ascii="Times New Roman" w:hAnsi="Times New Roman"/>
                <w:sz w:val="24"/>
                <w:szCs w:val="24"/>
              </w:rPr>
              <w:tab/>
            </w:r>
            <w:r w:rsidRPr="00E766F0">
              <w:rPr>
                <w:rFonts w:ascii="Times New Roman" w:hAnsi="Times New Roman"/>
                <w:spacing w:val="-4"/>
                <w:sz w:val="24"/>
                <w:szCs w:val="24"/>
              </w:rPr>
              <w:t>нових</w:t>
            </w:r>
            <w:r w:rsidRPr="00E766F0">
              <w:rPr>
                <w:rFonts w:ascii="Times New Roman" w:hAnsi="Times New Roman"/>
                <w:sz w:val="24"/>
                <w:szCs w:val="24"/>
              </w:rPr>
              <w:tab/>
            </w:r>
            <w:r w:rsidRPr="00E766F0">
              <w:rPr>
                <w:rFonts w:ascii="Times New Roman" w:hAnsi="Times New Roman"/>
                <w:sz w:val="24"/>
                <w:szCs w:val="24"/>
              </w:rPr>
              <w:tab/>
            </w:r>
            <w:r w:rsidRPr="00E766F0">
              <w:rPr>
                <w:rFonts w:ascii="Times New Roman" w:hAnsi="Times New Roman"/>
                <w:spacing w:val="-6"/>
                <w:sz w:val="24"/>
                <w:szCs w:val="24"/>
              </w:rPr>
              <w:t xml:space="preserve">та </w:t>
            </w:r>
            <w:r w:rsidRPr="00E766F0">
              <w:rPr>
                <w:rFonts w:ascii="Times New Roman" w:hAnsi="Times New Roman"/>
                <w:spacing w:val="-2"/>
                <w:sz w:val="24"/>
                <w:szCs w:val="24"/>
              </w:rPr>
              <w:t>відремонтованих облаштованих</w:t>
            </w:r>
            <w:r w:rsidRPr="00E766F0">
              <w:rPr>
                <w:rFonts w:ascii="Times New Roman" w:hAnsi="Times New Roman"/>
                <w:sz w:val="24"/>
                <w:szCs w:val="24"/>
              </w:rPr>
              <w:tab/>
            </w:r>
            <w:r w:rsidRPr="00E766F0">
              <w:rPr>
                <w:rFonts w:ascii="Times New Roman" w:hAnsi="Times New Roman"/>
                <w:sz w:val="24"/>
                <w:szCs w:val="24"/>
              </w:rPr>
              <w:tab/>
            </w:r>
            <w:r w:rsidRPr="00E766F0">
              <w:rPr>
                <w:rFonts w:ascii="Times New Roman" w:hAnsi="Times New Roman"/>
                <w:spacing w:val="-2"/>
                <w:sz w:val="24"/>
                <w:szCs w:val="24"/>
              </w:rPr>
              <w:t>засобів сигналізації,</w:t>
            </w:r>
            <w:r w:rsidRPr="00E766F0">
              <w:rPr>
                <w:rFonts w:ascii="Times New Roman" w:hAnsi="Times New Roman"/>
                <w:sz w:val="24"/>
                <w:szCs w:val="24"/>
              </w:rPr>
              <w:tab/>
            </w:r>
            <w:r w:rsidRPr="00E766F0">
              <w:rPr>
                <w:rFonts w:ascii="Times New Roman" w:hAnsi="Times New Roman"/>
                <w:sz w:val="24"/>
                <w:szCs w:val="24"/>
              </w:rPr>
              <w:tab/>
            </w:r>
            <w:r w:rsidRPr="00E766F0">
              <w:rPr>
                <w:rFonts w:ascii="Times New Roman" w:hAnsi="Times New Roman"/>
                <w:sz w:val="24"/>
                <w:szCs w:val="24"/>
              </w:rPr>
              <w:tab/>
            </w:r>
            <w:r w:rsidRPr="00E766F0">
              <w:rPr>
                <w:rFonts w:ascii="Times New Roman" w:hAnsi="Times New Roman"/>
                <w:sz w:val="24"/>
                <w:szCs w:val="24"/>
              </w:rPr>
              <w:tab/>
            </w:r>
            <w:r w:rsidRPr="00E766F0">
              <w:rPr>
                <w:rFonts w:ascii="Times New Roman" w:hAnsi="Times New Roman"/>
                <w:spacing w:val="-2"/>
                <w:sz w:val="24"/>
                <w:szCs w:val="24"/>
              </w:rPr>
              <w:t>систем контролю</w:t>
            </w:r>
            <w:r w:rsidRPr="00E766F0">
              <w:rPr>
                <w:rFonts w:ascii="Times New Roman" w:hAnsi="Times New Roman"/>
                <w:sz w:val="24"/>
                <w:szCs w:val="24"/>
              </w:rPr>
              <w:tab/>
            </w:r>
            <w:r w:rsidRPr="00E766F0">
              <w:rPr>
                <w:rFonts w:ascii="Times New Roman" w:hAnsi="Times New Roman"/>
                <w:sz w:val="24"/>
                <w:szCs w:val="24"/>
              </w:rPr>
              <w:tab/>
            </w:r>
            <w:r w:rsidRPr="00E766F0">
              <w:rPr>
                <w:rFonts w:ascii="Times New Roman" w:hAnsi="Times New Roman"/>
                <w:spacing w:val="-2"/>
                <w:sz w:val="24"/>
                <w:szCs w:val="24"/>
              </w:rPr>
              <w:t>доступу</w:t>
            </w:r>
            <w:r w:rsidRPr="00E766F0">
              <w:rPr>
                <w:rFonts w:ascii="Times New Roman" w:hAnsi="Times New Roman"/>
                <w:sz w:val="24"/>
                <w:szCs w:val="24"/>
              </w:rPr>
              <w:tab/>
            </w:r>
            <w:r w:rsidRPr="00E766F0">
              <w:rPr>
                <w:rFonts w:ascii="Times New Roman" w:hAnsi="Times New Roman"/>
                <w:sz w:val="24"/>
                <w:szCs w:val="24"/>
              </w:rPr>
              <w:tab/>
            </w:r>
            <w:r w:rsidRPr="00E766F0">
              <w:rPr>
                <w:rFonts w:ascii="Times New Roman" w:hAnsi="Times New Roman"/>
                <w:spacing w:val="-10"/>
                <w:sz w:val="24"/>
                <w:szCs w:val="24"/>
              </w:rPr>
              <w:t xml:space="preserve">в </w:t>
            </w:r>
            <w:r w:rsidRPr="00E766F0">
              <w:rPr>
                <w:rFonts w:ascii="Times New Roman" w:hAnsi="Times New Roman"/>
                <w:spacing w:val="-2"/>
                <w:sz w:val="24"/>
                <w:szCs w:val="24"/>
              </w:rPr>
              <w:t>приміщеннях</w:t>
            </w:r>
            <w:r w:rsidRPr="00E766F0">
              <w:rPr>
                <w:rFonts w:ascii="Times New Roman" w:hAnsi="Times New Roman"/>
                <w:sz w:val="24"/>
                <w:szCs w:val="24"/>
              </w:rPr>
              <w:tab/>
            </w:r>
            <w:r w:rsidRPr="00E766F0">
              <w:rPr>
                <w:rFonts w:ascii="Times New Roman" w:hAnsi="Times New Roman"/>
                <w:sz w:val="24"/>
                <w:szCs w:val="24"/>
              </w:rPr>
              <w:tab/>
            </w:r>
            <w:r w:rsidRPr="00E766F0">
              <w:rPr>
                <w:rFonts w:ascii="Times New Roman" w:hAnsi="Times New Roman"/>
                <w:spacing w:val="-2"/>
                <w:sz w:val="24"/>
                <w:szCs w:val="24"/>
              </w:rPr>
              <w:t xml:space="preserve">закладів </w:t>
            </w:r>
            <w:r w:rsidRPr="00E766F0">
              <w:rPr>
                <w:rFonts w:ascii="Times New Roman" w:hAnsi="Times New Roman"/>
                <w:sz w:val="24"/>
                <w:szCs w:val="24"/>
              </w:rPr>
              <w:t>дошкільної освіти</w:t>
            </w:r>
          </w:p>
        </w:tc>
        <w:tc>
          <w:tcPr>
            <w:tcW w:w="1335" w:type="dxa"/>
          </w:tcPr>
          <w:p w:rsidR="00F30631" w:rsidRPr="00E766F0" w:rsidRDefault="00F30631" w:rsidP="00F30631">
            <w:pPr>
              <w:pStyle w:val="TableParagraph"/>
              <w:spacing w:before="23"/>
              <w:ind w:left="17" w:right="4"/>
              <w:jc w:val="center"/>
              <w:rPr>
                <w:rFonts w:ascii="Times New Roman" w:hAnsi="Times New Roman"/>
                <w:sz w:val="24"/>
                <w:szCs w:val="24"/>
              </w:rPr>
            </w:pPr>
            <w:r w:rsidRPr="00E766F0">
              <w:rPr>
                <w:rFonts w:ascii="Times New Roman" w:hAnsi="Times New Roman"/>
                <w:spacing w:val="-10"/>
                <w:sz w:val="24"/>
                <w:szCs w:val="24"/>
              </w:rPr>
              <w:t>0</w:t>
            </w:r>
          </w:p>
        </w:tc>
        <w:tc>
          <w:tcPr>
            <w:tcW w:w="667" w:type="dxa"/>
          </w:tcPr>
          <w:p w:rsidR="00F30631" w:rsidRPr="00E766F0" w:rsidRDefault="00F30631" w:rsidP="00F30631">
            <w:pPr>
              <w:pStyle w:val="TableParagraph"/>
              <w:spacing w:before="23"/>
              <w:ind w:left="9" w:right="3"/>
              <w:jc w:val="center"/>
              <w:rPr>
                <w:rFonts w:ascii="Times New Roman" w:hAnsi="Times New Roman"/>
                <w:sz w:val="24"/>
                <w:szCs w:val="24"/>
              </w:rPr>
            </w:pPr>
            <w:r w:rsidRPr="00E766F0">
              <w:rPr>
                <w:rFonts w:ascii="Times New Roman" w:hAnsi="Times New Roman"/>
                <w:spacing w:val="-5"/>
                <w:sz w:val="24"/>
                <w:szCs w:val="24"/>
              </w:rPr>
              <w:t>100</w:t>
            </w:r>
          </w:p>
        </w:tc>
        <w:tc>
          <w:tcPr>
            <w:tcW w:w="2651" w:type="dxa"/>
            <w:vMerge w:val="restart"/>
          </w:tcPr>
          <w:p w:rsidR="00F30631" w:rsidRPr="00E766F0" w:rsidRDefault="00F30631" w:rsidP="00F30631">
            <w:pPr>
              <w:ind w:right="-89"/>
              <w:rPr>
                <w:rFonts w:ascii="Times New Roman" w:hAnsi="Times New Roman"/>
                <w:sz w:val="24"/>
                <w:szCs w:val="24"/>
                <w:lang w:val="uk-UA"/>
              </w:rPr>
            </w:pPr>
            <w:r w:rsidRPr="00E766F0">
              <w:rPr>
                <w:rFonts w:ascii="Times New Roman" w:hAnsi="Times New Roman"/>
                <w:sz w:val="24"/>
                <w:szCs w:val="24"/>
                <w:lang w:val="uk-UA"/>
              </w:rPr>
              <w:t xml:space="preserve">Стратегічний план діяльності МОН до 2027, Стратегія розвитку Новоодеської міської територіальної громади на період до 2027 року (Затверджено рішенням </w:t>
            </w:r>
            <w:r w:rsidRPr="00E766F0">
              <w:rPr>
                <w:rFonts w:ascii="Times New Roman" w:hAnsi="Times New Roman"/>
                <w:sz w:val="24"/>
                <w:szCs w:val="24"/>
                <w:lang w:val="uk-UA"/>
              </w:rPr>
              <w:lastRenderedPageBreak/>
              <w:t>Новоодеської міської ради від 28.02.2024 р. № 54, оновлено рішенням №78 від 22.05.2025)</w:t>
            </w:r>
          </w:p>
        </w:tc>
      </w:tr>
      <w:tr w:rsidR="00F30631" w:rsidRPr="00E766F0" w:rsidTr="00F30631">
        <w:trPr>
          <w:trHeight w:val="727"/>
        </w:trPr>
        <w:tc>
          <w:tcPr>
            <w:tcW w:w="4806" w:type="dxa"/>
            <w:vMerge/>
            <w:tcBorders>
              <w:top w:val="nil"/>
            </w:tcBorders>
          </w:tcPr>
          <w:p w:rsidR="00F30631" w:rsidRPr="00E766F0" w:rsidRDefault="00F30631" w:rsidP="00F30631">
            <w:pPr>
              <w:rPr>
                <w:rFonts w:ascii="Times New Roman" w:hAnsi="Times New Roman"/>
                <w:lang w:val="uk-UA"/>
              </w:rPr>
            </w:pPr>
          </w:p>
        </w:tc>
        <w:tc>
          <w:tcPr>
            <w:tcW w:w="2422" w:type="dxa"/>
            <w:vMerge/>
            <w:tcBorders>
              <w:top w:val="nil"/>
            </w:tcBorders>
          </w:tcPr>
          <w:p w:rsidR="00F30631" w:rsidRPr="00E766F0" w:rsidRDefault="00F30631" w:rsidP="00F30631">
            <w:pPr>
              <w:rPr>
                <w:rFonts w:ascii="Times New Roman" w:hAnsi="Times New Roman"/>
                <w:lang w:val="uk-UA"/>
              </w:rPr>
            </w:pPr>
          </w:p>
        </w:tc>
        <w:tc>
          <w:tcPr>
            <w:tcW w:w="3246" w:type="dxa"/>
          </w:tcPr>
          <w:p w:rsidR="00F30631" w:rsidRPr="00E766F0" w:rsidRDefault="00F30631" w:rsidP="00F30631">
            <w:pPr>
              <w:pStyle w:val="TableParagraph"/>
              <w:tabs>
                <w:tab w:val="left" w:pos="1851"/>
              </w:tabs>
              <w:spacing w:before="23"/>
              <w:ind w:left="42" w:right="25"/>
              <w:rPr>
                <w:rFonts w:ascii="Times New Roman" w:hAnsi="Times New Roman"/>
              </w:rPr>
            </w:pPr>
            <w:r w:rsidRPr="00E766F0">
              <w:rPr>
                <w:rFonts w:ascii="Times New Roman" w:hAnsi="Times New Roman"/>
              </w:rPr>
              <w:t xml:space="preserve">Частка переоснащених </w:t>
            </w:r>
            <w:r w:rsidRPr="00E766F0">
              <w:rPr>
                <w:rFonts w:ascii="Times New Roman" w:hAnsi="Times New Roman"/>
                <w:spacing w:val="-2"/>
              </w:rPr>
              <w:t>закладів</w:t>
            </w:r>
            <w:r w:rsidRPr="00E766F0">
              <w:rPr>
                <w:rFonts w:ascii="Times New Roman" w:hAnsi="Times New Roman"/>
              </w:rPr>
              <w:tab/>
            </w:r>
            <w:r w:rsidRPr="00E766F0">
              <w:rPr>
                <w:rFonts w:ascii="Times New Roman" w:hAnsi="Times New Roman"/>
                <w:spacing w:val="-2"/>
              </w:rPr>
              <w:t xml:space="preserve">дошкільної  освіти </w:t>
            </w:r>
          </w:p>
        </w:tc>
        <w:tc>
          <w:tcPr>
            <w:tcW w:w="1335" w:type="dxa"/>
          </w:tcPr>
          <w:p w:rsidR="00F30631" w:rsidRPr="00E766F0" w:rsidRDefault="00F30631" w:rsidP="00F30631">
            <w:pPr>
              <w:pStyle w:val="TableParagraph"/>
              <w:spacing w:before="23"/>
              <w:ind w:left="17" w:right="4"/>
              <w:jc w:val="center"/>
              <w:rPr>
                <w:rFonts w:ascii="Times New Roman" w:hAnsi="Times New Roman"/>
              </w:rPr>
            </w:pPr>
            <w:r w:rsidRPr="00E766F0">
              <w:rPr>
                <w:rFonts w:ascii="Times New Roman" w:hAnsi="Times New Roman"/>
                <w:spacing w:val="-10"/>
              </w:rPr>
              <w:t>0</w:t>
            </w:r>
          </w:p>
        </w:tc>
        <w:tc>
          <w:tcPr>
            <w:tcW w:w="667" w:type="dxa"/>
          </w:tcPr>
          <w:p w:rsidR="00F30631" w:rsidRPr="00E766F0" w:rsidRDefault="00F30631" w:rsidP="00F30631">
            <w:pPr>
              <w:pStyle w:val="TableParagraph"/>
              <w:spacing w:before="23"/>
              <w:ind w:left="9" w:right="3"/>
              <w:jc w:val="center"/>
              <w:rPr>
                <w:rFonts w:ascii="Times New Roman" w:hAnsi="Times New Roman"/>
              </w:rPr>
            </w:pPr>
            <w:r w:rsidRPr="00E766F0">
              <w:rPr>
                <w:rFonts w:ascii="Times New Roman" w:hAnsi="Times New Roman"/>
                <w:spacing w:val="-5"/>
              </w:rPr>
              <w:t>100</w:t>
            </w:r>
          </w:p>
        </w:tc>
        <w:tc>
          <w:tcPr>
            <w:tcW w:w="2651" w:type="dxa"/>
            <w:vMerge/>
            <w:tcBorders>
              <w:top w:val="nil"/>
            </w:tcBorders>
          </w:tcPr>
          <w:p w:rsidR="00F30631" w:rsidRPr="00E766F0" w:rsidRDefault="00F30631" w:rsidP="00F30631">
            <w:pPr>
              <w:rPr>
                <w:rFonts w:ascii="Times New Roman" w:hAnsi="Times New Roman"/>
              </w:rPr>
            </w:pPr>
          </w:p>
        </w:tc>
      </w:tr>
    </w:tbl>
    <w:p w:rsidR="00F30631" w:rsidRPr="00E766F0" w:rsidRDefault="00F30631" w:rsidP="00F30631">
      <w:pPr>
        <w:ind w:left="144"/>
      </w:pPr>
    </w:p>
    <w:p w:rsidR="00F30631" w:rsidRPr="00E766F0" w:rsidRDefault="00F30631" w:rsidP="00F30631">
      <w:pPr>
        <w:ind w:left="144"/>
      </w:pPr>
    </w:p>
    <w:p w:rsidR="00F30631" w:rsidRPr="00E766F0" w:rsidRDefault="00F30631" w:rsidP="00F30631">
      <w:pPr>
        <w:ind w:left="144"/>
        <w:rPr>
          <w:b/>
          <w:sz w:val="26"/>
          <w:szCs w:val="26"/>
        </w:rPr>
      </w:pPr>
      <w:r w:rsidRPr="00E766F0">
        <w:rPr>
          <w:sz w:val="26"/>
          <w:szCs w:val="26"/>
        </w:rPr>
        <w:t xml:space="preserve">Галузь (сектор) для публічного інвестування – </w:t>
      </w:r>
      <w:r w:rsidRPr="00E766F0">
        <w:rPr>
          <w:b/>
          <w:sz w:val="26"/>
          <w:szCs w:val="26"/>
        </w:rPr>
        <w:t xml:space="preserve">Культура та </w:t>
      </w:r>
      <w:r w:rsidRPr="00E766F0">
        <w:rPr>
          <w:b/>
          <w:spacing w:val="-2"/>
          <w:sz w:val="26"/>
          <w:szCs w:val="26"/>
        </w:rPr>
        <w:t>інформація</w:t>
      </w:r>
    </w:p>
    <w:p w:rsidR="00F30631" w:rsidRPr="00E766F0" w:rsidRDefault="00F30631" w:rsidP="00F30631">
      <w:pPr>
        <w:pStyle w:val="a5"/>
        <w:spacing w:before="26" w:line="256" w:lineRule="auto"/>
        <w:ind w:left="144"/>
        <w:rPr>
          <w:sz w:val="26"/>
          <w:szCs w:val="26"/>
        </w:rPr>
      </w:pPr>
      <w:r w:rsidRPr="00E766F0">
        <w:rPr>
          <w:sz w:val="26"/>
          <w:szCs w:val="26"/>
        </w:rPr>
        <w:t>Відповідальні за галузь (сектор) для публічного інвестування –  Відділ культури, молоді та спорту Новоодеської міської ради</w:t>
      </w: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27"/>
        <w:gridCol w:w="2520"/>
        <w:gridCol w:w="3060"/>
        <w:gridCol w:w="1440"/>
        <w:gridCol w:w="1079"/>
        <w:gridCol w:w="2279"/>
      </w:tblGrid>
      <w:tr w:rsidR="00F30631" w:rsidRPr="00E766F0" w:rsidTr="00F30631">
        <w:trPr>
          <w:trHeight w:val="705"/>
        </w:trPr>
        <w:tc>
          <w:tcPr>
            <w:tcW w:w="4727" w:type="dxa"/>
          </w:tcPr>
          <w:p w:rsidR="00F30631" w:rsidRPr="00E766F0" w:rsidRDefault="00F30631" w:rsidP="00F30631">
            <w:pPr>
              <w:pStyle w:val="TableParagraph"/>
              <w:spacing w:before="190"/>
              <w:ind w:left="19" w:right="1"/>
              <w:jc w:val="center"/>
              <w:rPr>
                <w:rFonts w:ascii="Times New Roman" w:hAnsi="Times New Roman"/>
                <w:b/>
                <w:sz w:val="24"/>
                <w:szCs w:val="24"/>
              </w:rPr>
            </w:pPr>
            <w:r w:rsidRPr="00E766F0">
              <w:rPr>
                <w:rFonts w:ascii="Times New Roman" w:hAnsi="Times New Roman"/>
                <w:b/>
                <w:spacing w:val="-2"/>
                <w:sz w:val="24"/>
                <w:szCs w:val="24"/>
              </w:rPr>
              <w:t>Напрям</w:t>
            </w:r>
          </w:p>
        </w:tc>
        <w:tc>
          <w:tcPr>
            <w:tcW w:w="2520" w:type="dxa"/>
          </w:tcPr>
          <w:p w:rsidR="00F30631" w:rsidRPr="00E766F0" w:rsidRDefault="00F30631" w:rsidP="00F30631">
            <w:pPr>
              <w:pStyle w:val="TableParagraph"/>
              <w:spacing w:before="190"/>
              <w:ind w:left="616"/>
              <w:rPr>
                <w:rFonts w:ascii="Times New Roman" w:hAnsi="Times New Roman"/>
                <w:b/>
                <w:sz w:val="24"/>
                <w:szCs w:val="24"/>
              </w:rPr>
            </w:pPr>
            <w:r w:rsidRPr="00E766F0">
              <w:rPr>
                <w:rFonts w:ascii="Times New Roman" w:hAnsi="Times New Roman"/>
                <w:b/>
                <w:spacing w:val="-2"/>
                <w:sz w:val="24"/>
                <w:szCs w:val="24"/>
              </w:rPr>
              <w:t>Підсектор</w:t>
            </w:r>
          </w:p>
        </w:tc>
        <w:tc>
          <w:tcPr>
            <w:tcW w:w="3060" w:type="dxa"/>
          </w:tcPr>
          <w:p w:rsidR="00F30631" w:rsidRPr="00E766F0" w:rsidRDefault="00F30631" w:rsidP="00F30631">
            <w:pPr>
              <w:pStyle w:val="TableParagraph"/>
              <w:spacing w:before="190"/>
              <w:ind w:left="284"/>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440" w:type="dxa"/>
          </w:tcPr>
          <w:p w:rsidR="00F30631" w:rsidRPr="00E766F0" w:rsidRDefault="00F30631" w:rsidP="00F30631">
            <w:pPr>
              <w:pStyle w:val="TableParagraph"/>
              <w:spacing w:before="29"/>
              <w:ind w:left="131" w:right="114" w:firstLine="158"/>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1079" w:type="dxa"/>
          </w:tcPr>
          <w:p w:rsidR="00F30631" w:rsidRPr="00E766F0" w:rsidRDefault="00F30631" w:rsidP="00F30631">
            <w:pPr>
              <w:pStyle w:val="TableParagraph"/>
              <w:spacing w:before="29"/>
              <w:ind w:left="259" w:hanging="22"/>
              <w:rPr>
                <w:rFonts w:ascii="Times New Roman" w:hAnsi="Times New Roman"/>
                <w:b/>
                <w:sz w:val="24"/>
                <w:szCs w:val="24"/>
              </w:rPr>
            </w:pPr>
            <w:r w:rsidRPr="00E766F0">
              <w:rPr>
                <w:rFonts w:ascii="Times New Roman" w:hAnsi="Times New Roman"/>
                <w:b/>
                <w:spacing w:val="-4"/>
                <w:sz w:val="24"/>
                <w:szCs w:val="24"/>
              </w:rPr>
              <w:t>Ціль 2028</w:t>
            </w:r>
          </w:p>
        </w:tc>
        <w:tc>
          <w:tcPr>
            <w:tcW w:w="2279" w:type="dxa"/>
          </w:tcPr>
          <w:p w:rsidR="00F30631" w:rsidRPr="00E766F0" w:rsidRDefault="00F30631" w:rsidP="00F30631">
            <w:pPr>
              <w:pStyle w:val="TableParagraph"/>
              <w:spacing w:before="190"/>
              <w:ind w:left="512"/>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F30631">
        <w:trPr>
          <w:trHeight w:val="1470"/>
        </w:trPr>
        <w:tc>
          <w:tcPr>
            <w:tcW w:w="4727" w:type="dxa"/>
          </w:tcPr>
          <w:p w:rsidR="00F30631" w:rsidRPr="00E766F0" w:rsidRDefault="00F30631" w:rsidP="00F30631">
            <w:pPr>
              <w:pStyle w:val="TableParagraph"/>
              <w:spacing w:before="23"/>
              <w:ind w:left="45" w:right="24"/>
              <w:jc w:val="both"/>
              <w:rPr>
                <w:rFonts w:ascii="Times New Roman" w:hAnsi="Times New Roman"/>
                <w:sz w:val="24"/>
                <w:szCs w:val="24"/>
              </w:rPr>
            </w:pPr>
            <w:r w:rsidRPr="00E766F0">
              <w:rPr>
                <w:rFonts w:ascii="Times New Roman" w:hAnsi="Times New Roman"/>
                <w:sz w:val="24"/>
                <w:szCs w:val="24"/>
              </w:rPr>
              <w:t xml:space="preserve">Покращення якості надання культурних послуг шляхом оновлення матеріально-технічної бази закладів культури, що надають </w:t>
            </w:r>
            <w:r w:rsidRPr="00E766F0">
              <w:rPr>
                <w:rFonts w:ascii="Times New Roman" w:hAnsi="Times New Roman"/>
                <w:spacing w:val="-2"/>
                <w:sz w:val="24"/>
                <w:szCs w:val="24"/>
              </w:rPr>
              <w:t>базові</w:t>
            </w:r>
            <w:r w:rsidRPr="00E766F0">
              <w:rPr>
                <w:rFonts w:ascii="Times New Roman" w:hAnsi="Times New Roman"/>
                <w:sz w:val="24"/>
                <w:szCs w:val="24"/>
              </w:rPr>
              <w:t xml:space="preserve"> культурні</w:t>
            </w:r>
            <w:r w:rsidRPr="00E766F0">
              <w:rPr>
                <w:rFonts w:ascii="Times New Roman" w:hAnsi="Times New Roman"/>
                <w:spacing w:val="-2"/>
                <w:sz w:val="24"/>
                <w:szCs w:val="24"/>
              </w:rPr>
              <w:t xml:space="preserve"> послуги</w:t>
            </w:r>
          </w:p>
        </w:tc>
        <w:tc>
          <w:tcPr>
            <w:tcW w:w="2520" w:type="dxa"/>
          </w:tcPr>
          <w:p w:rsidR="00F30631" w:rsidRPr="00E766F0" w:rsidRDefault="00F30631" w:rsidP="00F30631">
            <w:pPr>
              <w:pStyle w:val="TableParagraph"/>
              <w:spacing w:before="23"/>
              <w:ind w:left="42"/>
              <w:rPr>
                <w:rFonts w:ascii="Times New Roman" w:hAnsi="Times New Roman"/>
                <w:sz w:val="24"/>
                <w:szCs w:val="24"/>
              </w:rPr>
            </w:pPr>
            <w:r w:rsidRPr="00E766F0">
              <w:rPr>
                <w:rFonts w:ascii="Times New Roman" w:hAnsi="Times New Roman"/>
                <w:sz w:val="24"/>
                <w:szCs w:val="24"/>
              </w:rPr>
              <w:t xml:space="preserve">Культурні </w:t>
            </w:r>
            <w:r w:rsidRPr="00E766F0">
              <w:rPr>
                <w:rFonts w:ascii="Times New Roman" w:hAnsi="Times New Roman"/>
                <w:spacing w:val="-2"/>
                <w:sz w:val="24"/>
                <w:szCs w:val="24"/>
              </w:rPr>
              <w:t>послуги</w:t>
            </w:r>
          </w:p>
        </w:tc>
        <w:tc>
          <w:tcPr>
            <w:tcW w:w="3060" w:type="dxa"/>
          </w:tcPr>
          <w:p w:rsidR="00F30631" w:rsidRPr="00E766F0" w:rsidRDefault="00F30631" w:rsidP="00F30631">
            <w:pPr>
              <w:pStyle w:val="TableParagraph"/>
              <w:spacing w:before="23"/>
              <w:ind w:left="42" w:right="22"/>
              <w:jc w:val="both"/>
              <w:rPr>
                <w:rFonts w:ascii="Times New Roman" w:hAnsi="Times New Roman"/>
                <w:sz w:val="24"/>
                <w:szCs w:val="24"/>
              </w:rPr>
            </w:pPr>
            <w:r w:rsidRPr="00E766F0">
              <w:rPr>
                <w:rFonts w:ascii="Times New Roman" w:hAnsi="Times New Roman"/>
                <w:spacing w:val="-2"/>
                <w:sz w:val="24"/>
                <w:szCs w:val="24"/>
              </w:rPr>
              <w:t xml:space="preserve">Частка закладів </w:t>
            </w:r>
            <w:r w:rsidRPr="00E766F0">
              <w:rPr>
                <w:rFonts w:ascii="Times New Roman" w:hAnsi="Times New Roman"/>
                <w:sz w:val="24"/>
                <w:szCs w:val="24"/>
              </w:rPr>
              <w:t xml:space="preserve">культури, що надають </w:t>
            </w:r>
            <w:r w:rsidRPr="00E766F0">
              <w:rPr>
                <w:rFonts w:ascii="Times New Roman" w:hAnsi="Times New Roman"/>
                <w:spacing w:val="-2"/>
                <w:sz w:val="24"/>
                <w:szCs w:val="24"/>
              </w:rPr>
              <w:t>базові</w:t>
            </w:r>
            <w:r w:rsidRPr="00E766F0">
              <w:rPr>
                <w:rFonts w:ascii="Times New Roman" w:hAnsi="Times New Roman"/>
                <w:sz w:val="24"/>
                <w:szCs w:val="24"/>
              </w:rPr>
              <w:t xml:space="preserve"> </w:t>
            </w:r>
            <w:r w:rsidRPr="00E766F0">
              <w:rPr>
                <w:rFonts w:ascii="Times New Roman" w:hAnsi="Times New Roman"/>
                <w:spacing w:val="-2"/>
                <w:sz w:val="24"/>
                <w:szCs w:val="24"/>
              </w:rPr>
              <w:t>культурні п</w:t>
            </w:r>
            <w:r w:rsidRPr="00E766F0">
              <w:rPr>
                <w:rFonts w:ascii="Times New Roman" w:hAnsi="Times New Roman"/>
                <w:sz w:val="24"/>
                <w:szCs w:val="24"/>
              </w:rPr>
              <w:t xml:space="preserve">ослуги, у </w:t>
            </w:r>
            <w:r w:rsidRPr="00E766F0">
              <w:rPr>
                <w:rFonts w:ascii="Times New Roman" w:hAnsi="Times New Roman"/>
                <w:spacing w:val="-4"/>
                <w:sz w:val="24"/>
                <w:szCs w:val="24"/>
              </w:rPr>
              <w:t xml:space="preserve">яких проведено капітальний ремонт та </w:t>
            </w:r>
            <w:r w:rsidRPr="00E766F0">
              <w:rPr>
                <w:rFonts w:ascii="Times New Roman" w:hAnsi="Times New Roman"/>
                <w:spacing w:val="-2"/>
                <w:sz w:val="24"/>
                <w:szCs w:val="24"/>
              </w:rPr>
              <w:t xml:space="preserve"> оновлено матеріально- </w:t>
            </w:r>
            <w:r w:rsidRPr="00E766F0">
              <w:rPr>
                <w:rFonts w:ascii="Times New Roman" w:hAnsi="Times New Roman"/>
                <w:sz w:val="24"/>
                <w:szCs w:val="24"/>
              </w:rPr>
              <w:t>технічні засоби</w:t>
            </w:r>
          </w:p>
        </w:tc>
        <w:tc>
          <w:tcPr>
            <w:tcW w:w="1440" w:type="dxa"/>
          </w:tcPr>
          <w:p w:rsidR="00F30631" w:rsidRPr="00E766F0" w:rsidRDefault="00F30631" w:rsidP="00F30631">
            <w:pPr>
              <w:pStyle w:val="TableParagraph"/>
              <w:spacing w:before="21"/>
              <w:ind w:left="19" w:right="4"/>
              <w:jc w:val="center"/>
              <w:rPr>
                <w:rFonts w:ascii="Times New Roman" w:hAnsi="Times New Roman"/>
                <w:sz w:val="24"/>
                <w:szCs w:val="24"/>
              </w:rPr>
            </w:pPr>
            <w:r w:rsidRPr="00E766F0">
              <w:rPr>
                <w:rFonts w:ascii="Times New Roman" w:hAnsi="Times New Roman"/>
                <w:sz w:val="24"/>
                <w:szCs w:val="24"/>
              </w:rPr>
              <w:t>0</w:t>
            </w:r>
          </w:p>
        </w:tc>
        <w:tc>
          <w:tcPr>
            <w:tcW w:w="1079" w:type="dxa"/>
          </w:tcPr>
          <w:p w:rsidR="00F30631" w:rsidRPr="00E766F0" w:rsidRDefault="00F30631" w:rsidP="00F30631">
            <w:pPr>
              <w:pStyle w:val="TableParagraph"/>
              <w:spacing w:before="21"/>
              <w:ind w:left="25" w:right="4"/>
              <w:jc w:val="center"/>
              <w:rPr>
                <w:rFonts w:ascii="Times New Roman" w:hAnsi="Times New Roman"/>
                <w:sz w:val="24"/>
                <w:szCs w:val="24"/>
              </w:rPr>
            </w:pPr>
            <w:r w:rsidRPr="00E766F0">
              <w:rPr>
                <w:rFonts w:ascii="Times New Roman" w:hAnsi="Times New Roman"/>
                <w:spacing w:val="-5"/>
                <w:sz w:val="24"/>
                <w:szCs w:val="24"/>
              </w:rPr>
              <w:t>1</w:t>
            </w:r>
          </w:p>
        </w:tc>
        <w:tc>
          <w:tcPr>
            <w:tcW w:w="2279" w:type="dxa"/>
          </w:tcPr>
          <w:p w:rsidR="00F30631" w:rsidRPr="00E766F0" w:rsidRDefault="00F30631" w:rsidP="00F30631">
            <w:pPr>
              <w:pStyle w:val="TableParagraph"/>
              <w:tabs>
                <w:tab w:val="left" w:pos="2099"/>
              </w:tabs>
              <w:spacing w:before="21"/>
              <w:ind w:left="44" w:right="22"/>
              <w:rPr>
                <w:rFonts w:ascii="Times New Roman" w:hAnsi="Times New Roman"/>
                <w:sz w:val="24"/>
                <w:szCs w:val="24"/>
              </w:rPr>
            </w:pPr>
            <w:r w:rsidRPr="00E766F0">
              <w:rPr>
                <w:rFonts w:ascii="Times New Roman" w:hAnsi="Times New Roman"/>
                <w:spacing w:val="-2"/>
                <w:sz w:val="24"/>
                <w:szCs w:val="24"/>
              </w:rPr>
              <w:t xml:space="preserve">Стратегія розвитку культури </w:t>
            </w:r>
            <w:r w:rsidRPr="00E766F0">
              <w:rPr>
                <w:rFonts w:ascii="Times New Roman" w:hAnsi="Times New Roman"/>
                <w:spacing w:val="-10"/>
                <w:sz w:val="24"/>
                <w:szCs w:val="24"/>
              </w:rPr>
              <w:t xml:space="preserve">в </w:t>
            </w:r>
            <w:r w:rsidRPr="00E766F0">
              <w:rPr>
                <w:rFonts w:ascii="Times New Roman" w:hAnsi="Times New Roman"/>
                <w:sz w:val="24"/>
                <w:szCs w:val="24"/>
              </w:rPr>
              <w:t>Україні на період до 2030 року</w:t>
            </w:r>
          </w:p>
        </w:tc>
      </w:tr>
      <w:tr w:rsidR="00F30631" w:rsidRPr="00E766F0" w:rsidTr="00F30631">
        <w:trPr>
          <w:trHeight w:val="1496"/>
        </w:trPr>
        <w:tc>
          <w:tcPr>
            <w:tcW w:w="4727" w:type="dxa"/>
          </w:tcPr>
          <w:p w:rsidR="00F30631" w:rsidRPr="00E766F0" w:rsidRDefault="00F30631" w:rsidP="00F30631">
            <w:pPr>
              <w:pStyle w:val="TableParagraph"/>
              <w:spacing w:before="23"/>
              <w:ind w:left="45" w:right="25"/>
              <w:jc w:val="both"/>
              <w:rPr>
                <w:rFonts w:ascii="Times New Roman" w:hAnsi="Times New Roman"/>
                <w:sz w:val="24"/>
                <w:szCs w:val="24"/>
              </w:rPr>
            </w:pPr>
            <w:r w:rsidRPr="00E766F0">
              <w:rPr>
                <w:rFonts w:ascii="Times New Roman" w:hAnsi="Times New Roman"/>
                <w:sz w:val="24"/>
                <w:szCs w:val="24"/>
              </w:rPr>
              <w:t>Відновлення доступу громадян до якісних культурних послуг  шляхом створення (будівництво, модернізація) сучасних центрів культурних послуг</w:t>
            </w:r>
          </w:p>
        </w:tc>
        <w:tc>
          <w:tcPr>
            <w:tcW w:w="2520" w:type="dxa"/>
          </w:tcPr>
          <w:p w:rsidR="00F30631" w:rsidRPr="00E766F0" w:rsidRDefault="00F30631" w:rsidP="00F30631">
            <w:pPr>
              <w:pStyle w:val="TableParagraph"/>
              <w:tabs>
                <w:tab w:val="left" w:pos="2227"/>
              </w:tabs>
              <w:spacing w:before="23"/>
              <w:ind w:left="42" w:right="23"/>
              <w:rPr>
                <w:rFonts w:ascii="Times New Roman" w:hAnsi="Times New Roman"/>
                <w:sz w:val="24"/>
                <w:szCs w:val="24"/>
              </w:rPr>
            </w:pPr>
          </w:p>
        </w:tc>
        <w:tc>
          <w:tcPr>
            <w:tcW w:w="3060" w:type="dxa"/>
          </w:tcPr>
          <w:p w:rsidR="00F30631" w:rsidRPr="00E766F0" w:rsidRDefault="00F30631" w:rsidP="00F30631">
            <w:pPr>
              <w:pStyle w:val="TableParagraph"/>
              <w:spacing w:before="23"/>
              <w:ind w:left="42" w:right="152"/>
              <w:jc w:val="both"/>
              <w:rPr>
                <w:rFonts w:ascii="Times New Roman" w:hAnsi="Times New Roman"/>
                <w:sz w:val="24"/>
                <w:szCs w:val="24"/>
              </w:rPr>
            </w:pPr>
            <w:r w:rsidRPr="00E766F0">
              <w:rPr>
                <w:rFonts w:ascii="Times New Roman" w:hAnsi="Times New Roman"/>
                <w:spacing w:val="-2"/>
                <w:sz w:val="24"/>
                <w:szCs w:val="24"/>
              </w:rPr>
              <w:t>Кількість новостворених, облаштованих,</w:t>
            </w:r>
          </w:p>
          <w:p w:rsidR="00F30631" w:rsidRPr="00E766F0" w:rsidRDefault="00F30631" w:rsidP="00F30631">
            <w:pPr>
              <w:pStyle w:val="TableParagraph"/>
              <w:tabs>
                <w:tab w:val="left" w:pos="3060"/>
              </w:tabs>
              <w:ind w:left="42" w:right="25"/>
              <w:jc w:val="both"/>
              <w:rPr>
                <w:rFonts w:ascii="Times New Roman" w:hAnsi="Times New Roman"/>
                <w:sz w:val="24"/>
                <w:szCs w:val="24"/>
              </w:rPr>
            </w:pPr>
            <w:r w:rsidRPr="00E766F0">
              <w:rPr>
                <w:rFonts w:ascii="Times New Roman" w:hAnsi="Times New Roman"/>
                <w:spacing w:val="-2"/>
                <w:sz w:val="24"/>
                <w:szCs w:val="24"/>
              </w:rPr>
              <w:t>молодіжних просторів</w:t>
            </w:r>
            <w:r w:rsidRPr="00E766F0">
              <w:rPr>
                <w:rFonts w:ascii="Times New Roman" w:hAnsi="Times New Roman"/>
                <w:sz w:val="24"/>
                <w:szCs w:val="24"/>
              </w:rPr>
              <w:tab/>
            </w:r>
            <w:r w:rsidRPr="00E766F0">
              <w:rPr>
                <w:rFonts w:ascii="Times New Roman" w:hAnsi="Times New Roman"/>
                <w:spacing w:val="-2"/>
                <w:sz w:val="24"/>
                <w:szCs w:val="24"/>
              </w:rPr>
              <w:t xml:space="preserve">місць </w:t>
            </w:r>
            <w:r w:rsidRPr="00E766F0">
              <w:rPr>
                <w:rFonts w:ascii="Times New Roman" w:hAnsi="Times New Roman"/>
                <w:sz w:val="24"/>
                <w:szCs w:val="24"/>
              </w:rPr>
              <w:t xml:space="preserve">для молоді </w:t>
            </w:r>
          </w:p>
        </w:tc>
        <w:tc>
          <w:tcPr>
            <w:tcW w:w="1440" w:type="dxa"/>
          </w:tcPr>
          <w:p w:rsidR="00F30631" w:rsidRPr="00E766F0" w:rsidRDefault="00F30631" w:rsidP="00F30631">
            <w:pPr>
              <w:pStyle w:val="TableParagraph"/>
              <w:spacing w:before="23"/>
              <w:ind w:left="19" w:right="4"/>
              <w:jc w:val="center"/>
              <w:rPr>
                <w:rFonts w:ascii="Times New Roman" w:hAnsi="Times New Roman"/>
                <w:sz w:val="24"/>
                <w:szCs w:val="24"/>
              </w:rPr>
            </w:pPr>
            <w:r w:rsidRPr="00E766F0">
              <w:rPr>
                <w:rFonts w:ascii="Times New Roman" w:hAnsi="Times New Roman"/>
                <w:spacing w:val="-10"/>
                <w:sz w:val="24"/>
                <w:szCs w:val="24"/>
              </w:rPr>
              <w:t>0</w:t>
            </w:r>
          </w:p>
        </w:tc>
        <w:tc>
          <w:tcPr>
            <w:tcW w:w="1079" w:type="dxa"/>
          </w:tcPr>
          <w:p w:rsidR="00F30631" w:rsidRPr="00E766F0" w:rsidRDefault="00F30631" w:rsidP="00F30631">
            <w:pPr>
              <w:pStyle w:val="TableParagraph"/>
              <w:spacing w:before="23"/>
              <w:ind w:left="25" w:right="8"/>
              <w:jc w:val="center"/>
              <w:rPr>
                <w:rFonts w:ascii="Times New Roman" w:hAnsi="Times New Roman"/>
                <w:sz w:val="24"/>
                <w:szCs w:val="24"/>
              </w:rPr>
            </w:pPr>
            <w:r w:rsidRPr="00E766F0">
              <w:rPr>
                <w:rFonts w:ascii="Times New Roman" w:hAnsi="Times New Roman"/>
                <w:sz w:val="24"/>
                <w:szCs w:val="24"/>
              </w:rPr>
              <w:t>1</w:t>
            </w:r>
          </w:p>
        </w:tc>
        <w:tc>
          <w:tcPr>
            <w:tcW w:w="2279" w:type="dxa"/>
          </w:tcPr>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Новоодеської міської територіальної 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pStyle w:val="TableParagraph"/>
              <w:tabs>
                <w:tab w:val="left" w:pos="2099"/>
              </w:tabs>
              <w:spacing w:before="23"/>
              <w:ind w:left="44" w:right="22"/>
              <w:rPr>
                <w:rFonts w:ascii="Times New Roman" w:hAnsi="Times New Roman"/>
                <w:sz w:val="24"/>
                <w:szCs w:val="24"/>
              </w:rPr>
            </w:pPr>
            <w:r w:rsidRPr="00E766F0">
              <w:rPr>
                <w:rFonts w:ascii="Times New Roman" w:hAnsi="Times New Roman"/>
                <w:sz w:val="24"/>
                <w:szCs w:val="24"/>
                <w:lang w:val="ru-RU"/>
              </w:rPr>
              <w:t>Новоодеської міської ради від 28.02.2024 р. № 54, оновлено рішенням №78 від 22.05.2025</w:t>
            </w:r>
            <w:r w:rsidRPr="00E766F0">
              <w:rPr>
                <w:rFonts w:ascii="Times New Roman" w:hAnsi="Times New Roman"/>
                <w:sz w:val="24"/>
                <w:szCs w:val="24"/>
              </w:rPr>
              <w:t>)</w:t>
            </w:r>
          </w:p>
        </w:tc>
      </w:tr>
    </w:tbl>
    <w:p w:rsidR="00F30631" w:rsidRPr="00E766F0" w:rsidRDefault="00E766F0" w:rsidP="00E766F0">
      <w:pPr>
        <w:pStyle w:val="a5"/>
        <w:spacing w:before="181"/>
        <w:ind w:left="0"/>
        <w:rPr>
          <w:b/>
          <w:sz w:val="26"/>
          <w:szCs w:val="26"/>
        </w:rPr>
      </w:pPr>
      <w:r>
        <w:rPr>
          <w:b/>
          <w:sz w:val="26"/>
          <w:szCs w:val="26"/>
        </w:rPr>
        <w:t xml:space="preserve">   </w:t>
      </w:r>
      <w:r w:rsidR="00F30631" w:rsidRPr="00E766F0">
        <w:rPr>
          <w:sz w:val="26"/>
          <w:szCs w:val="26"/>
        </w:rPr>
        <w:t>Галузь (сектор) для публічного інвестування</w:t>
      </w:r>
      <w:r w:rsidR="00F30631" w:rsidRPr="00E766F0">
        <w:rPr>
          <w:b/>
          <w:sz w:val="26"/>
          <w:szCs w:val="26"/>
        </w:rPr>
        <w:t xml:space="preserve"> – Спорт </w:t>
      </w:r>
    </w:p>
    <w:p w:rsidR="00F30631" w:rsidRPr="00E766F0" w:rsidRDefault="00F30631" w:rsidP="00F30631">
      <w:pPr>
        <w:pStyle w:val="a5"/>
        <w:spacing w:before="26" w:line="256" w:lineRule="auto"/>
        <w:ind w:left="144"/>
        <w:rPr>
          <w:sz w:val="26"/>
          <w:szCs w:val="26"/>
        </w:rPr>
      </w:pPr>
      <w:r w:rsidRPr="00E766F0">
        <w:rPr>
          <w:sz w:val="26"/>
          <w:szCs w:val="26"/>
        </w:rPr>
        <w:t>Відповідальні за галузь (сектор) для публічного інвестування –  Відділ культури, молоді та спорту Новоодеської міської ради</w:t>
      </w: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27"/>
        <w:gridCol w:w="2520"/>
        <w:gridCol w:w="3060"/>
        <w:gridCol w:w="1440"/>
        <w:gridCol w:w="1079"/>
        <w:gridCol w:w="2279"/>
      </w:tblGrid>
      <w:tr w:rsidR="00F30631" w:rsidRPr="00E766F0" w:rsidTr="00F30631">
        <w:trPr>
          <w:trHeight w:val="705"/>
        </w:trPr>
        <w:tc>
          <w:tcPr>
            <w:tcW w:w="4727" w:type="dxa"/>
          </w:tcPr>
          <w:p w:rsidR="00F30631" w:rsidRPr="00E766F0" w:rsidRDefault="00F30631" w:rsidP="00F30631">
            <w:pPr>
              <w:pStyle w:val="TableParagraph"/>
              <w:spacing w:before="190"/>
              <w:ind w:left="19" w:right="1"/>
              <w:jc w:val="center"/>
              <w:rPr>
                <w:rFonts w:ascii="Times New Roman" w:hAnsi="Times New Roman"/>
                <w:b/>
                <w:sz w:val="24"/>
                <w:szCs w:val="24"/>
              </w:rPr>
            </w:pPr>
            <w:r w:rsidRPr="00E766F0">
              <w:rPr>
                <w:rFonts w:ascii="Times New Roman" w:hAnsi="Times New Roman"/>
                <w:b/>
                <w:spacing w:val="-2"/>
                <w:sz w:val="24"/>
                <w:szCs w:val="24"/>
              </w:rPr>
              <w:t>Напрям</w:t>
            </w:r>
          </w:p>
        </w:tc>
        <w:tc>
          <w:tcPr>
            <w:tcW w:w="2520" w:type="dxa"/>
          </w:tcPr>
          <w:p w:rsidR="00F30631" w:rsidRPr="00E766F0" w:rsidRDefault="00F30631" w:rsidP="00F30631">
            <w:pPr>
              <w:pStyle w:val="TableParagraph"/>
              <w:spacing w:before="190"/>
              <w:ind w:left="616"/>
              <w:rPr>
                <w:rFonts w:ascii="Times New Roman" w:hAnsi="Times New Roman"/>
                <w:b/>
                <w:sz w:val="24"/>
                <w:szCs w:val="24"/>
              </w:rPr>
            </w:pPr>
            <w:r w:rsidRPr="00E766F0">
              <w:rPr>
                <w:rFonts w:ascii="Times New Roman" w:hAnsi="Times New Roman"/>
                <w:b/>
                <w:spacing w:val="-2"/>
                <w:sz w:val="24"/>
                <w:szCs w:val="24"/>
              </w:rPr>
              <w:t>Підсектор</w:t>
            </w:r>
          </w:p>
        </w:tc>
        <w:tc>
          <w:tcPr>
            <w:tcW w:w="3060" w:type="dxa"/>
          </w:tcPr>
          <w:p w:rsidR="00F30631" w:rsidRPr="00E766F0" w:rsidRDefault="00F30631" w:rsidP="00F30631">
            <w:pPr>
              <w:pStyle w:val="TableParagraph"/>
              <w:spacing w:before="190"/>
              <w:ind w:left="284"/>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440" w:type="dxa"/>
          </w:tcPr>
          <w:p w:rsidR="00F30631" w:rsidRPr="00E766F0" w:rsidRDefault="00F30631" w:rsidP="00F30631">
            <w:pPr>
              <w:pStyle w:val="TableParagraph"/>
              <w:spacing w:before="29"/>
              <w:ind w:left="131" w:right="114" w:firstLine="158"/>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1079" w:type="dxa"/>
          </w:tcPr>
          <w:p w:rsidR="00F30631" w:rsidRPr="00E766F0" w:rsidRDefault="00F30631" w:rsidP="00F30631">
            <w:pPr>
              <w:pStyle w:val="TableParagraph"/>
              <w:spacing w:before="29"/>
              <w:ind w:left="259" w:hanging="22"/>
              <w:rPr>
                <w:rFonts w:ascii="Times New Roman" w:hAnsi="Times New Roman"/>
                <w:b/>
                <w:sz w:val="24"/>
                <w:szCs w:val="24"/>
              </w:rPr>
            </w:pPr>
            <w:r w:rsidRPr="00E766F0">
              <w:rPr>
                <w:rFonts w:ascii="Times New Roman" w:hAnsi="Times New Roman"/>
                <w:b/>
                <w:spacing w:val="-4"/>
                <w:sz w:val="24"/>
                <w:szCs w:val="24"/>
              </w:rPr>
              <w:t>Ціль 2028</w:t>
            </w:r>
          </w:p>
        </w:tc>
        <w:tc>
          <w:tcPr>
            <w:tcW w:w="2279" w:type="dxa"/>
          </w:tcPr>
          <w:p w:rsidR="00F30631" w:rsidRPr="00E766F0" w:rsidRDefault="00F30631" w:rsidP="00F30631">
            <w:pPr>
              <w:pStyle w:val="TableParagraph"/>
              <w:spacing w:before="190"/>
              <w:ind w:left="512"/>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F30631">
        <w:trPr>
          <w:trHeight w:val="692"/>
        </w:trPr>
        <w:tc>
          <w:tcPr>
            <w:tcW w:w="4727" w:type="dxa"/>
          </w:tcPr>
          <w:p w:rsidR="00F30631" w:rsidRPr="00E766F0" w:rsidRDefault="00F30631" w:rsidP="00F30631">
            <w:pPr>
              <w:pStyle w:val="TableParagraph"/>
              <w:spacing w:before="23"/>
              <w:ind w:left="45" w:right="24"/>
              <w:jc w:val="both"/>
              <w:rPr>
                <w:rFonts w:ascii="Times New Roman" w:hAnsi="Times New Roman"/>
                <w:sz w:val="24"/>
                <w:szCs w:val="24"/>
              </w:rPr>
            </w:pPr>
            <w:r w:rsidRPr="00E766F0">
              <w:rPr>
                <w:rFonts w:ascii="Times New Roman" w:hAnsi="Times New Roman"/>
                <w:sz w:val="24"/>
                <w:szCs w:val="24"/>
              </w:rPr>
              <w:t>Покращення якості надання спортивних послуг шляхом оновлення матеріально-</w:t>
            </w:r>
            <w:r w:rsidRPr="00E766F0">
              <w:rPr>
                <w:rFonts w:ascii="Times New Roman" w:hAnsi="Times New Roman"/>
                <w:sz w:val="24"/>
                <w:szCs w:val="24"/>
              </w:rPr>
              <w:lastRenderedPageBreak/>
              <w:t xml:space="preserve">технічної бази закладів ,що надають </w:t>
            </w:r>
            <w:r w:rsidRPr="00E766F0">
              <w:rPr>
                <w:rFonts w:ascii="Times New Roman" w:hAnsi="Times New Roman"/>
                <w:spacing w:val="-2"/>
                <w:sz w:val="24"/>
                <w:szCs w:val="24"/>
              </w:rPr>
              <w:t>базові</w:t>
            </w:r>
            <w:r w:rsidRPr="00E766F0">
              <w:rPr>
                <w:rFonts w:ascii="Times New Roman" w:hAnsi="Times New Roman"/>
                <w:sz w:val="24"/>
                <w:szCs w:val="24"/>
              </w:rPr>
              <w:t xml:space="preserve"> </w:t>
            </w:r>
            <w:r w:rsidRPr="00E766F0">
              <w:rPr>
                <w:rFonts w:ascii="Times New Roman" w:hAnsi="Times New Roman"/>
                <w:spacing w:val="-2"/>
                <w:sz w:val="24"/>
                <w:szCs w:val="24"/>
              </w:rPr>
              <w:t>послуги</w:t>
            </w:r>
          </w:p>
        </w:tc>
        <w:tc>
          <w:tcPr>
            <w:tcW w:w="2520" w:type="dxa"/>
          </w:tcPr>
          <w:p w:rsidR="00F30631" w:rsidRPr="00E766F0" w:rsidRDefault="00F30631" w:rsidP="00F30631">
            <w:pPr>
              <w:pStyle w:val="TableParagraph"/>
              <w:spacing w:before="23"/>
              <w:ind w:left="42"/>
              <w:rPr>
                <w:rFonts w:ascii="Times New Roman" w:hAnsi="Times New Roman"/>
                <w:sz w:val="24"/>
                <w:szCs w:val="24"/>
              </w:rPr>
            </w:pPr>
            <w:r w:rsidRPr="00E766F0">
              <w:rPr>
                <w:rFonts w:ascii="Times New Roman" w:hAnsi="Times New Roman"/>
                <w:sz w:val="24"/>
                <w:szCs w:val="24"/>
              </w:rPr>
              <w:lastRenderedPageBreak/>
              <w:t xml:space="preserve">Спорт </w:t>
            </w:r>
          </w:p>
        </w:tc>
        <w:tc>
          <w:tcPr>
            <w:tcW w:w="3060" w:type="dxa"/>
          </w:tcPr>
          <w:p w:rsidR="00F30631" w:rsidRPr="00E766F0" w:rsidRDefault="00F30631" w:rsidP="00F30631">
            <w:pPr>
              <w:pStyle w:val="TableParagraph"/>
              <w:tabs>
                <w:tab w:val="left" w:pos="1838"/>
                <w:tab w:val="left" w:pos="2026"/>
              </w:tabs>
              <w:spacing w:before="23"/>
              <w:ind w:left="42" w:right="22"/>
              <w:jc w:val="both"/>
              <w:rPr>
                <w:rFonts w:ascii="Times New Roman" w:hAnsi="Times New Roman"/>
                <w:sz w:val="24"/>
                <w:szCs w:val="24"/>
              </w:rPr>
            </w:pPr>
            <w:r w:rsidRPr="00E766F0">
              <w:rPr>
                <w:rFonts w:ascii="Times New Roman" w:hAnsi="Times New Roman"/>
                <w:spacing w:val="-2"/>
                <w:sz w:val="24"/>
                <w:szCs w:val="24"/>
              </w:rPr>
              <w:t xml:space="preserve">Частка </w:t>
            </w:r>
            <w:r w:rsidRPr="00E766F0">
              <w:rPr>
                <w:rFonts w:ascii="Times New Roman" w:hAnsi="Times New Roman"/>
                <w:sz w:val="24"/>
                <w:szCs w:val="24"/>
              </w:rPr>
              <w:t xml:space="preserve">площадок, </w:t>
            </w:r>
            <w:r w:rsidRPr="00E766F0">
              <w:rPr>
                <w:rFonts w:ascii="Times New Roman" w:hAnsi="Times New Roman"/>
                <w:spacing w:val="-4"/>
                <w:sz w:val="24"/>
                <w:szCs w:val="24"/>
              </w:rPr>
              <w:t>які</w:t>
            </w:r>
            <w:r w:rsidRPr="00E766F0">
              <w:rPr>
                <w:rFonts w:ascii="Times New Roman" w:hAnsi="Times New Roman"/>
                <w:spacing w:val="-2"/>
                <w:sz w:val="24"/>
                <w:szCs w:val="24"/>
              </w:rPr>
              <w:t xml:space="preserve"> збудовано, модернізовано </w:t>
            </w:r>
            <w:r w:rsidRPr="00E766F0">
              <w:rPr>
                <w:rFonts w:ascii="Times New Roman" w:hAnsi="Times New Roman"/>
                <w:spacing w:val="-2"/>
                <w:sz w:val="24"/>
                <w:szCs w:val="24"/>
              </w:rPr>
              <w:lastRenderedPageBreak/>
              <w:t>оновлено</w:t>
            </w:r>
            <w:r w:rsidRPr="00E766F0">
              <w:rPr>
                <w:rFonts w:ascii="Times New Roman" w:hAnsi="Times New Roman"/>
                <w:sz w:val="24"/>
                <w:szCs w:val="24"/>
              </w:rPr>
              <w:tab/>
            </w:r>
          </w:p>
        </w:tc>
        <w:tc>
          <w:tcPr>
            <w:tcW w:w="1440" w:type="dxa"/>
          </w:tcPr>
          <w:p w:rsidR="00F30631" w:rsidRPr="00E766F0" w:rsidRDefault="00F30631" w:rsidP="00F30631">
            <w:pPr>
              <w:pStyle w:val="TableParagraph"/>
              <w:spacing w:before="23"/>
              <w:ind w:left="19" w:right="4"/>
              <w:jc w:val="center"/>
              <w:rPr>
                <w:rFonts w:ascii="Times New Roman" w:hAnsi="Times New Roman"/>
                <w:sz w:val="24"/>
                <w:szCs w:val="24"/>
              </w:rPr>
            </w:pPr>
            <w:r w:rsidRPr="00E766F0">
              <w:rPr>
                <w:rFonts w:ascii="Times New Roman" w:hAnsi="Times New Roman"/>
                <w:spacing w:val="-10"/>
                <w:sz w:val="24"/>
                <w:szCs w:val="24"/>
              </w:rPr>
              <w:lastRenderedPageBreak/>
              <w:t>0</w:t>
            </w:r>
          </w:p>
        </w:tc>
        <w:tc>
          <w:tcPr>
            <w:tcW w:w="1079" w:type="dxa"/>
          </w:tcPr>
          <w:p w:rsidR="00F30631" w:rsidRPr="00E766F0" w:rsidRDefault="00F30631" w:rsidP="00F30631">
            <w:pPr>
              <w:pStyle w:val="TableParagraph"/>
              <w:spacing w:before="23"/>
              <w:ind w:left="25" w:right="8"/>
              <w:jc w:val="center"/>
              <w:rPr>
                <w:rFonts w:ascii="Times New Roman" w:hAnsi="Times New Roman"/>
                <w:sz w:val="24"/>
                <w:szCs w:val="24"/>
              </w:rPr>
            </w:pPr>
            <w:r w:rsidRPr="00E766F0">
              <w:rPr>
                <w:rFonts w:ascii="Times New Roman" w:hAnsi="Times New Roman"/>
                <w:sz w:val="24"/>
                <w:szCs w:val="24"/>
              </w:rPr>
              <w:t>4</w:t>
            </w:r>
          </w:p>
        </w:tc>
        <w:tc>
          <w:tcPr>
            <w:tcW w:w="2279" w:type="dxa"/>
            <w:tcBorders>
              <w:top w:val="single" w:sz="4" w:space="0" w:color="auto"/>
              <w:bottom w:val="single" w:sz="4" w:space="0" w:color="auto"/>
              <w:right w:val="single" w:sz="4" w:space="0" w:color="auto"/>
            </w:tcBorders>
            <w:shd w:val="clear" w:color="auto" w:fill="auto"/>
          </w:tcPr>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Стратегія розвитку </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Новоодеської міської територіальної </w:t>
            </w:r>
            <w:r w:rsidRPr="00E766F0">
              <w:rPr>
                <w:rFonts w:ascii="Times New Roman" w:hAnsi="Times New Roman"/>
                <w:sz w:val="24"/>
                <w:szCs w:val="24"/>
              </w:rPr>
              <w:lastRenderedPageBreak/>
              <w:t>громади</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на період до 2027 року</w:t>
            </w:r>
          </w:p>
          <w:p w:rsidR="00F30631" w:rsidRPr="00E766F0" w:rsidRDefault="00F30631" w:rsidP="00F30631">
            <w:pPr>
              <w:ind w:right="-89"/>
              <w:rPr>
                <w:rFonts w:ascii="Times New Roman" w:hAnsi="Times New Roman"/>
                <w:sz w:val="24"/>
                <w:szCs w:val="24"/>
              </w:rPr>
            </w:pPr>
            <w:r w:rsidRPr="00E766F0">
              <w:rPr>
                <w:rFonts w:ascii="Times New Roman" w:hAnsi="Times New Roman"/>
                <w:sz w:val="24"/>
                <w:szCs w:val="24"/>
              </w:rPr>
              <w:t xml:space="preserve">(Затверджено рішенням </w:t>
            </w:r>
          </w:p>
          <w:p w:rsidR="00F30631" w:rsidRPr="00E766F0" w:rsidRDefault="00F30631" w:rsidP="00F30631">
            <w:pPr>
              <w:rPr>
                <w:rFonts w:ascii="Times New Roman" w:hAnsi="Times New Roman"/>
                <w:sz w:val="24"/>
                <w:szCs w:val="24"/>
              </w:rPr>
            </w:pPr>
            <w:r w:rsidRPr="00E766F0">
              <w:rPr>
                <w:rFonts w:ascii="Times New Roman" w:hAnsi="Times New Roman"/>
                <w:sz w:val="24"/>
                <w:szCs w:val="24"/>
              </w:rPr>
              <w:t>Новоодеської міської ради від 28.02.2024 р. № 54, оновлено рішенням №78 від 22.05.2025)</w:t>
            </w:r>
          </w:p>
        </w:tc>
      </w:tr>
    </w:tbl>
    <w:p w:rsidR="00F30631" w:rsidRPr="00E766F0" w:rsidRDefault="00F30631" w:rsidP="00F30631">
      <w:pPr>
        <w:pStyle w:val="a5"/>
        <w:spacing w:before="26" w:line="256" w:lineRule="auto"/>
        <w:ind w:left="144"/>
        <w:rPr>
          <w:sz w:val="22"/>
          <w:szCs w:val="22"/>
        </w:rPr>
      </w:pPr>
    </w:p>
    <w:p w:rsidR="00F30631" w:rsidRPr="00E766F0" w:rsidRDefault="00F30631" w:rsidP="00F30631">
      <w:pPr>
        <w:pStyle w:val="a5"/>
        <w:spacing w:before="26" w:line="256" w:lineRule="auto"/>
        <w:ind w:left="144"/>
        <w:rPr>
          <w:sz w:val="22"/>
          <w:szCs w:val="22"/>
        </w:rPr>
      </w:pPr>
      <w:r w:rsidRPr="00E766F0">
        <w:rPr>
          <w:sz w:val="26"/>
          <w:szCs w:val="26"/>
        </w:rPr>
        <w:t xml:space="preserve">Галузь (сектор) для публічного інвестування – </w:t>
      </w:r>
      <w:r w:rsidRPr="00E766F0">
        <w:rPr>
          <w:b/>
          <w:spacing w:val="-2"/>
          <w:sz w:val="26"/>
          <w:szCs w:val="26"/>
        </w:rPr>
        <w:t>Житло</w:t>
      </w:r>
    </w:p>
    <w:p w:rsidR="00F30631" w:rsidRPr="00E766F0" w:rsidRDefault="00F30631" w:rsidP="00F30631">
      <w:pPr>
        <w:pStyle w:val="a5"/>
        <w:spacing w:before="26" w:line="256" w:lineRule="auto"/>
        <w:ind w:left="144"/>
        <w:rPr>
          <w:sz w:val="26"/>
          <w:szCs w:val="26"/>
        </w:rPr>
      </w:pPr>
      <w:r w:rsidRPr="00E766F0">
        <w:rPr>
          <w:sz w:val="26"/>
          <w:szCs w:val="26"/>
        </w:rPr>
        <w:t>Відповідальні за галузь (сектор) для публічного інвестування – Управління соціального захисту населення Новоодеської міської ради</w:t>
      </w:r>
    </w:p>
    <w:tbl>
      <w:tblPr>
        <w:tblStyle w:val="TableNormal"/>
        <w:tblW w:w="15402"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2641"/>
        <w:gridCol w:w="1841"/>
        <w:gridCol w:w="3829"/>
        <w:gridCol w:w="1355"/>
        <w:gridCol w:w="850"/>
        <w:gridCol w:w="2334"/>
      </w:tblGrid>
      <w:tr w:rsidR="00F30631" w:rsidRPr="00E766F0" w:rsidTr="00D86745">
        <w:trPr>
          <w:trHeight w:val="755"/>
        </w:trPr>
        <w:tc>
          <w:tcPr>
            <w:tcW w:w="2552" w:type="dxa"/>
          </w:tcPr>
          <w:p w:rsidR="00F30631" w:rsidRPr="00E766F0" w:rsidRDefault="00F30631" w:rsidP="00F30631">
            <w:pPr>
              <w:pStyle w:val="TableParagraph"/>
              <w:spacing w:before="28"/>
              <w:ind w:left="42"/>
              <w:rPr>
                <w:rFonts w:ascii="Times New Roman" w:hAnsi="Times New Roman"/>
                <w:b/>
              </w:rPr>
            </w:pPr>
            <w:r w:rsidRPr="00E766F0">
              <w:rPr>
                <w:rFonts w:ascii="Times New Roman" w:hAnsi="Times New Roman"/>
              </w:rPr>
              <w:t xml:space="preserve"> </w:t>
            </w:r>
            <w:r w:rsidRPr="00E766F0">
              <w:rPr>
                <w:rFonts w:ascii="Times New Roman" w:hAnsi="Times New Roman"/>
                <w:b/>
                <w:spacing w:val="-2"/>
              </w:rPr>
              <w:t>Напрям</w:t>
            </w:r>
          </w:p>
        </w:tc>
        <w:tc>
          <w:tcPr>
            <w:tcW w:w="2641" w:type="dxa"/>
          </w:tcPr>
          <w:p w:rsidR="00F30631" w:rsidRPr="00E766F0" w:rsidRDefault="00F30631" w:rsidP="00F30631">
            <w:pPr>
              <w:pStyle w:val="TableParagraph"/>
              <w:spacing w:before="28"/>
              <w:ind w:left="44"/>
              <w:rPr>
                <w:rFonts w:ascii="Times New Roman" w:hAnsi="Times New Roman"/>
                <w:b/>
              </w:rPr>
            </w:pPr>
            <w:r w:rsidRPr="00E766F0">
              <w:rPr>
                <w:rFonts w:ascii="Times New Roman" w:hAnsi="Times New Roman"/>
                <w:b/>
              </w:rPr>
              <w:t xml:space="preserve">Діючі   </w:t>
            </w:r>
            <w:r w:rsidRPr="00E766F0">
              <w:rPr>
                <w:rFonts w:ascii="Times New Roman" w:hAnsi="Times New Roman"/>
                <w:b/>
                <w:spacing w:val="-2"/>
              </w:rPr>
              <w:t>проекти</w:t>
            </w:r>
          </w:p>
        </w:tc>
        <w:tc>
          <w:tcPr>
            <w:tcW w:w="1841" w:type="dxa"/>
          </w:tcPr>
          <w:p w:rsidR="00F30631" w:rsidRPr="00E766F0" w:rsidRDefault="00F30631" w:rsidP="00F30631">
            <w:pPr>
              <w:pStyle w:val="TableParagraph"/>
              <w:spacing w:before="28"/>
              <w:ind w:left="42"/>
              <w:rPr>
                <w:rFonts w:ascii="Times New Roman" w:hAnsi="Times New Roman"/>
                <w:b/>
              </w:rPr>
            </w:pPr>
            <w:r w:rsidRPr="00E766F0">
              <w:rPr>
                <w:rFonts w:ascii="Times New Roman" w:hAnsi="Times New Roman"/>
                <w:b/>
                <w:spacing w:val="-2"/>
              </w:rPr>
              <w:t>Підсектор</w:t>
            </w:r>
          </w:p>
        </w:tc>
        <w:tc>
          <w:tcPr>
            <w:tcW w:w="3829" w:type="dxa"/>
          </w:tcPr>
          <w:p w:rsidR="00F30631" w:rsidRPr="00E766F0" w:rsidRDefault="00F30631" w:rsidP="00F30631">
            <w:pPr>
              <w:pStyle w:val="TableParagraph"/>
              <w:spacing w:before="28"/>
              <w:ind w:left="44"/>
              <w:rPr>
                <w:rFonts w:ascii="Times New Roman" w:hAnsi="Times New Roman"/>
                <w:b/>
              </w:rPr>
            </w:pPr>
            <w:r w:rsidRPr="00E766F0">
              <w:rPr>
                <w:rFonts w:ascii="Times New Roman" w:hAnsi="Times New Roman"/>
                <w:b/>
              </w:rPr>
              <w:t xml:space="preserve">Цільовий </w:t>
            </w:r>
            <w:r w:rsidRPr="00E766F0">
              <w:rPr>
                <w:rFonts w:ascii="Times New Roman" w:hAnsi="Times New Roman"/>
                <w:b/>
                <w:spacing w:val="-2"/>
              </w:rPr>
              <w:t>показник</w:t>
            </w:r>
          </w:p>
        </w:tc>
        <w:tc>
          <w:tcPr>
            <w:tcW w:w="1355" w:type="dxa"/>
          </w:tcPr>
          <w:p w:rsidR="00F30631" w:rsidRPr="00E766F0" w:rsidRDefault="00F30631" w:rsidP="00F30631">
            <w:pPr>
              <w:pStyle w:val="TableParagraph"/>
              <w:spacing w:before="28" w:line="259" w:lineRule="auto"/>
              <w:ind w:left="41" w:right="119"/>
              <w:rPr>
                <w:rFonts w:ascii="Times New Roman" w:hAnsi="Times New Roman"/>
                <w:b/>
              </w:rPr>
            </w:pPr>
            <w:r w:rsidRPr="00E766F0">
              <w:rPr>
                <w:rFonts w:ascii="Times New Roman" w:hAnsi="Times New Roman"/>
                <w:b/>
                <w:spacing w:val="-2"/>
              </w:rPr>
              <w:t>Базове значення</w:t>
            </w:r>
          </w:p>
        </w:tc>
        <w:tc>
          <w:tcPr>
            <w:tcW w:w="850" w:type="dxa"/>
          </w:tcPr>
          <w:p w:rsidR="00F30631" w:rsidRPr="00E766F0" w:rsidRDefault="00F30631" w:rsidP="00F30631">
            <w:pPr>
              <w:pStyle w:val="TableParagraph"/>
              <w:spacing w:before="28" w:line="259" w:lineRule="auto"/>
              <w:ind w:left="40"/>
              <w:rPr>
                <w:rFonts w:ascii="Times New Roman" w:hAnsi="Times New Roman"/>
                <w:b/>
              </w:rPr>
            </w:pPr>
            <w:r w:rsidRPr="00E766F0">
              <w:rPr>
                <w:rFonts w:ascii="Times New Roman" w:hAnsi="Times New Roman"/>
                <w:b/>
                <w:spacing w:val="-4"/>
              </w:rPr>
              <w:t>Ціль 2028</w:t>
            </w:r>
          </w:p>
        </w:tc>
        <w:tc>
          <w:tcPr>
            <w:tcW w:w="2334" w:type="dxa"/>
          </w:tcPr>
          <w:p w:rsidR="00F30631" w:rsidRPr="00E766F0" w:rsidRDefault="00F30631" w:rsidP="00F30631">
            <w:pPr>
              <w:pStyle w:val="TableParagraph"/>
              <w:spacing w:before="28"/>
              <w:ind w:left="42"/>
              <w:rPr>
                <w:rFonts w:ascii="Times New Roman" w:hAnsi="Times New Roman"/>
                <w:b/>
              </w:rPr>
            </w:pPr>
            <w:r w:rsidRPr="00E766F0">
              <w:rPr>
                <w:rFonts w:ascii="Times New Roman" w:hAnsi="Times New Roman"/>
                <w:b/>
                <w:spacing w:val="-2"/>
              </w:rPr>
              <w:t>Стратегія</w:t>
            </w:r>
          </w:p>
        </w:tc>
      </w:tr>
      <w:tr w:rsidR="00F30631" w:rsidRPr="00E766F0" w:rsidTr="00D86745">
        <w:trPr>
          <w:trHeight w:val="1026"/>
        </w:trPr>
        <w:tc>
          <w:tcPr>
            <w:tcW w:w="2552" w:type="dxa"/>
            <w:vMerge w:val="restart"/>
          </w:tcPr>
          <w:p w:rsidR="00F30631" w:rsidRPr="00E766F0" w:rsidRDefault="00F30631" w:rsidP="00F30631">
            <w:pPr>
              <w:pStyle w:val="TableParagraph"/>
              <w:spacing w:before="23"/>
              <w:ind w:left="42"/>
              <w:rPr>
                <w:rFonts w:ascii="Times New Roman" w:hAnsi="Times New Roman"/>
                <w:sz w:val="24"/>
                <w:szCs w:val="24"/>
              </w:rPr>
            </w:pPr>
            <w:r w:rsidRPr="00E766F0">
              <w:rPr>
                <w:rFonts w:ascii="Times New Roman" w:hAnsi="Times New Roman"/>
                <w:sz w:val="24"/>
                <w:szCs w:val="24"/>
              </w:rPr>
              <w:t xml:space="preserve">Створення фонду </w:t>
            </w:r>
            <w:r w:rsidRPr="00E766F0">
              <w:rPr>
                <w:rFonts w:ascii="Times New Roman" w:hAnsi="Times New Roman"/>
                <w:spacing w:val="-2"/>
                <w:sz w:val="24"/>
                <w:szCs w:val="24"/>
              </w:rPr>
              <w:t xml:space="preserve">соціального </w:t>
            </w:r>
            <w:r w:rsidRPr="00E766F0">
              <w:rPr>
                <w:rFonts w:ascii="Times New Roman" w:hAnsi="Times New Roman"/>
                <w:sz w:val="24"/>
                <w:szCs w:val="24"/>
              </w:rPr>
              <w:t>орендного житла</w:t>
            </w:r>
          </w:p>
        </w:tc>
        <w:tc>
          <w:tcPr>
            <w:tcW w:w="2641" w:type="dxa"/>
            <w:vMerge w:val="restart"/>
          </w:tcPr>
          <w:p w:rsidR="00F30631" w:rsidRPr="00E766F0" w:rsidRDefault="00F30631" w:rsidP="00F30631">
            <w:pPr>
              <w:pStyle w:val="TableParagraph"/>
              <w:rPr>
                <w:rFonts w:ascii="Times New Roman" w:hAnsi="Times New Roman"/>
                <w:sz w:val="24"/>
                <w:szCs w:val="24"/>
              </w:rPr>
            </w:pPr>
            <w:r w:rsidRPr="00E766F0">
              <w:rPr>
                <w:rFonts w:ascii="Times New Roman" w:hAnsi="Times New Roman"/>
                <w:bCs/>
                <w:sz w:val="24"/>
                <w:szCs w:val="24"/>
              </w:rPr>
              <w:t>Права та інтереси внутрішньо переміщених осіб та осіб, постраждалих внаслідок збройної агресії</w:t>
            </w:r>
          </w:p>
        </w:tc>
        <w:tc>
          <w:tcPr>
            <w:tcW w:w="1841" w:type="dxa"/>
            <w:vMerge w:val="restart"/>
          </w:tcPr>
          <w:p w:rsidR="00F30631" w:rsidRPr="00E766F0" w:rsidRDefault="00F30631" w:rsidP="00F30631">
            <w:pPr>
              <w:tabs>
                <w:tab w:val="left" w:pos="9498"/>
              </w:tabs>
              <w:rPr>
                <w:rFonts w:ascii="Times New Roman" w:hAnsi="Times New Roman"/>
                <w:sz w:val="24"/>
                <w:szCs w:val="24"/>
              </w:rPr>
            </w:pPr>
            <w:r w:rsidRPr="00E766F0">
              <w:rPr>
                <w:rFonts w:ascii="Times New Roman" w:hAnsi="Times New Roman"/>
                <w:sz w:val="24"/>
                <w:szCs w:val="24"/>
              </w:rPr>
              <w:t>Житлові рішення</w:t>
            </w:r>
            <w:r w:rsidRPr="00E766F0">
              <w:rPr>
                <w:rFonts w:ascii="Times New Roman" w:hAnsi="Times New Roman"/>
                <w:bCs/>
                <w:sz w:val="24"/>
                <w:szCs w:val="24"/>
              </w:rPr>
              <w:t xml:space="preserve"> </w:t>
            </w:r>
          </w:p>
          <w:p w:rsidR="00F30631" w:rsidRPr="00E766F0" w:rsidRDefault="00F30631" w:rsidP="00F30631">
            <w:pPr>
              <w:pStyle w:val="TableParagraph"/>
              <w:spacing w:before="23"/>
              <w:ind w:left="42"/>
              <w:rPr>
                <w:rFonts w:ascii="Times New Roman" w:hAnsi="Times New Roman"/>
                <w:sz w:val="24"/>
                <w:szCs w:val="24"/>
              </w:rPr>
            </w:pPr>
          </w:p>
        </w:tc>
        <w:tc>
          <w:tcPr>
            <w:tcW w:w="3829" w:type="dxa"/>
          </w:tcPr>
          <w:p w:rsidR="00F30631" w:rsidRPr="00E766F0" w:rsidRDefault="00F30631" w:rsidP="00F30631">
            <w:pPr>
              <w:pStyle w:val="TableParagraph"/>
              <w:spacing w:before="23"/>
              <w:ind w:left="44"/>
              <w:rPr>
                <w:rFonts w:ascii="Times New Roman" w:hAnsi="Times New Roman"/>
                <w:sz w:val="24"/>
                <w:szCs w:val="24"/>
              </w:rPr>
            </w:pPr>
            <w:r w:rsidRPr="00E766F0">
              <w:rPr>
                <w:rFonts w:ascii="Times New Roman" w:hAnsi="Times New Roman"/>
                <w:sz w:val="24"/>
                <w:szCs w:val="24"/>
              </w:rPr>
              <w:t>Кількість реконструйованого муніципального(соціального) орендного житла (квартир)</w:t>
            </w:r>
          </w:p>
        </w:tc>
        <w:tc>
          <w:tcPr>
            <w:tcW w:w="1355" w:type="dxa"/>
          </w:tcPr>
          <w:p w:rsidR="00F30631" w:rsidRPr="00E766F0" w:rsidRDefault="00F30631" w:rsidP="00F30631">
            <w:pPr>
              <w:pStyle w:val="TableParagraph"/>
              <w:spacing w:before="23"/>
              <w:ind w:left="41"/>
              <w:rPr>
                <w:rFonts w:ascii="Times New Roman" w:hAnsi="Times New Roman"/>
                <w:sz w:val="24"/>
                <w:szCs w:val="24"/>
              </w:rPr>
            </w:pPr>
            <w:r w:rsidRPr="00E766F0">
              <w:rPr>
                <w:rFonts w:ascii="Times New Roman" w:hAnsi="Times New Roman"/>
                <w:spacing w:val="-10"/>
                <w:sz w:val="24"/>
                <w:szCs w:val="24"/>
              </w:rPr>
              <w:t>0</w:t>
            </w:r>
          </w:p>
        </w:tc>
        <w:tc>
          <w:tcPr>
            <w:tcW w:w="850" w:type="dxa"/>
          </w:tcPr>
          <w:p w:rsidR="00F30631" w:rsidRPr="00E766F0" w:rsidRDefault="00F30631" w:rsidP="00F30631">
            <w:pPr>
              <w:pStyle w:val="TableParagraph"/>
              <w:spacing w:before="23"/>
              <w:ind w:left="40"/>
              <w:rPr>
                <w:rFonts w:ascii="Times New Roman" w:hAnsi="Times New Roman"/>
                <w:sz w:val="24"/>
                <w:szCs w:val="24"/>
              </w:rPr>
            </w:pPr>
            <w:r w:rsidRPr="00E766F0">
              <w:rPr>
                <w:rFonts w:ascii="Times New Roman" w:hAnsi="Times New Roman"/>
                <w:sz w:val="24"/>
                <w:szCs w:val="24"/>
              </w:rPr>
              <w:t>1</w:t>
            </w:r>
          </w:p>
        </w:tc>
        <w:tc>
          <w:tcPr>
            <w:tcW w:w="2334" w:type="dxa"/>
            <w:vMerge w:val="restart"/>
          </w:tcPr>
          <w:p w:rsidR="00F30631" w:rsidRPr="00E766F0" w:rsidRDefault="00F30631" w:rsidP="00F30631">
            <w:pPr>
              <w:pStyle w:val="TableParagraph"/>
              <w:spacing w:before="23"/>
              <w:ind w:left="42" w:right="67"/>
              <w:rPr>
                <w:rFonts w:ascii="Times New Roman" w:hAnsi="Times New Roman"/>
                <w:spacing w:val="-4"/>
                <w:sz w:val="24"/>
                <w:szCs w:val="24"/>
              </w:rPr>
            </w:pPr>
            <w:r w:rsidRPr="00E766F0">
              <w:rPr>
                <w:rFonts w:ascii="Times New Roman" w:hAnsi="Times New Roman"/>
                <w:spacing w:val="-2"/>
                <w:sz w:val="24"/>
                <w:szCs w:val="24"/>
              </w:rPr>
              <w:t xml:space="preserve">Державна стратегія регіонального </w:t>
            </w:r>
            <w:r w:rsidRPr="00E766F0">
              <w:rPr>
                <w:rFonts w:ascii="Times New Roman" w:hAnsi="Times New Roman"/>
                <w:sz w:val="24"/>
                <w:szCs w:val="24"/>
              </w:rPr>
              <w:t>розвитку на 2021-2027</w:t>
            </w:r>
            <w:r w:rsidRPr="00E766F0">
              <w:rPr>
                <w:rFonts w:ascii="Times New Roman" w:hAnsi="Times New Roman"/>
                <w:spacing w:val="-4"/>
                <w:sz w:val="24"/>
                <w:szCs w:val="24"/>
              </w:rPr>
              <w:t>роки</w:t>
            </w:r>
          </w:p>
          <w:p w:rsidR="00F30631" w:rsidRPr="00E766F0" w:rsidRDefault="00F30631" w:rsidP="00F30631">
            <w:pPr>
              <w:pStyle w:val="TableParagraph"/>
              <w:spacing w:line="320" w:lineRule="exact"/>
              <w:ind w:left="42"/>
              <w:rPr>
                <w:rFonts w:ascii="Times New Roman" w:hAnsi="Times New Roman"/>
                <w:sz w:val="24"/>
                <w:szCs w:val="24"/>
              </w:rPr>
            </w:pPr>
          </w:p>
        </w:tc>
      </w:tr>
      <w:tr w:rsidR="00F30631" w:rsidRPr="00E766F0" w:rsidTr="00D86745">
        <w:trPr>
          <w:trHeight w:val="704"/>
        </w:trPr>
        <w:tc>
          <w:tcPr>
            <w:tcW w:w="2552" w:type="dxa"/>
            <w:vMerge/>
            <w:tcBorders>
              <w:top w:val="nil"/>
            </w:tcBorders>
          </w:tcPr>
          <w:p w:rsidR="00F30631" w:rsidRPr="00E766F0" w:rsidRDefault="00F30631" w:rsidP="00F30631">
            <w:pPr>
              <w:rPr>
                <w:rFonts w:ascii="Times New Roman" w:hAnsi="Times New Roman"/>
                <w:sz w:val="24"/>
                <w:szCs w:val="24"/>
              </w:rPr>
            </w:pPr>
          </w:p>
        </w:tc>
        <w:tc>
          <w:tcPr>
            <w:tcW w:w="2641" w:type="dxa"/>
            <w:vMerge/>
            <w:tcBorders>
              <w:top w:val="nil"/>
            </w:tcBorders>
          </w:tcPr>
          <w:p w:rsidR="00F30631" w:rsidRPr="00E766F0" w:rsidRDefault="00F30631" w:rsidP="00F30631">
            <w:pPr>
              <w:rPr>
                <w:rFonts w:ascii="Times New Roman" w:hAnsi="Times New Roman"/>
                <w:sz w:val="24"/>
                <w:szCs w:val="24"/>
              </w:rPr>
            </w:pPr>
          </w:p>
        </w:tc>
        <w:tc>
          <w:tcPr>
            <w:tcW w:w="1841" w:type="dxa"/>
            <w:vMerge/>
            <w:tcBorders>
              <w:top w:val="nil"/>
            </w:tcBorders>
          </w:tcPr>
          <w:p w:rsidR="00F30631" w:rsidRPr="00E766F0" w:rsidRDefault="00F30631" w:rsidP="00F30631">
            <w:pPr>
              <w:rPr>
                <w:rFonts w:ascii="Times New Roman" w:hAnsi="Times New Roman"/>
                <w:sz w:val="24"/>
                <w:szCs w:val="24"/>
              </w:rPr>
            </w:pPr>
          </w:p>
        </w:tc>
        <w:tc>
          <w:tcPr>
            <w:tcW w:w="3829" w:type="dxa"/>
          </w:tcPr>
          <w:p w:rsidR="00F30631" w:rsidRPr="00E766F0" w:rsidRDefault="00F30631" w:rsidP="00F30631">
            <w:pPr>
              <w:pStyle w:val="TableParagraph"/>
              <w:spacing w:before="21" w:line="242" w:lineRule="auto"/>
              <w:ind w:left="44"/>
              <w:rPr>
                <w:rFonts w:ascii="Times New Roman" w:hAnsi="Times New Roman"/>
                <w:sz w:val="24"/>
                <w:szCs w:val="24"/>
              </w:rPr>
            </w:pPr>
            <w:r w:rsidRPr="00E766F0">
              <w:rPr>
                <w:rFonts w:ascii="Times New Roman" w:hAnsi="Times New Roman"/>
                <w:sz w:val="24"/>
                <w:szCs w:val="24"/>
              </w:rPr>
              <w:t>Кількість осіб, які отримали житло в оренду</w:t>
            </w:r>
          </w:p>
        </w:tc>
        <w:tc>
          <w:tcPr>
            <w:tcW w:w="1355" w:type="dxa"/>
          </w:tcPr>
          <w:p w:rsidR="00F30631" w:rsidRPr="00E766F0" w:rsidRDefault="00F30631" w:rsidP="00F30631">
            <w:pPr>
              <w:pStyle w:val="TableParagraph"/>
              <w:spacing w:before="21"/>
              <w:ind w:left="41"/>
              <w:rPr>
                <w:rFonts w:ascii="Times New Roman" w:hAnsi="Times New Roman"/>
                <w:sz w:val="24"/>
                <w:szCs w:val="24"/>
              </w:rPr>
            </w:pPr>
            <w:r w:rsidRPr="00E766F0">
              <w:rPr>
                <w:rFonts w:ascii="Times New Roman" w:hAnsi="Times New Roman"/>
                <w:spacing w:val="-10"/>
                <w:sz w:val="24"/>
                <w:szCs w:val="24"/>
              </w:rPr>
              <w:t>0</w:t>
            </w:r>
          </w:p>
        </w:tc>
        <w:tc>
          <w:tcPr>
            <w:tcW w:w="850" w:type="dxa"/>
          </w:tcPr>
          <w:p w:rsidR="00F30631" w:rsidRPr="00E766F0" w:rsidRDefault="00F30631" w:rsidP="00F30631">
            <w:pPr>
              <w:pStyle w:val="TableParagraph"/>
              <w:spacing w:before="21"/>
              <w:ind w:left="40"/>
              <w:rPr>
                <w:rFonts w:ascii="Times New Roman" w:hAnsi="Times New Roman"/>
                <w:sz w:val="24"/>
                <w:szCs w:val="24"/>
              </w:rPr>
            </w:pPr>
            <w:r w:rsidRPr="00E766F0">
              <w:rPr>
                <w:rFonts w:ascii="Times New Roman" w:hAnsi="Times New Roman"/>
                <w:sz w:val="24"/>
                <w:szCs w:val="24"/>
              </w:rPr>
              <w:t>10</w:t>
            </w:r>
          </w:p>
        </w:tc>
        <w:tc>
          <w:tcPr>
            <w:tcW w:w="2334" w:type="dxa"/>
            <w:vMerge/>
            <w:tcBorders>
              <w:top w:val="nil"/>
            </w:tcBorders>
          </w:tcPr>
          <w:p w:rsidR="00F30631" w:rsidRPr="00E766F0" w:rsidRDefault="00F30631" w:rsidP="00F30631">
            <w:pPr>
              <w:rPr>
                <w:rFonts w:ascii="Times New Roman" w:hAnsi="Times New Roman"/>
                <w:sz w:val="24"/>
                <w:szCs w:val="24"/>
              </w:rPr>
            </w:pPr>
          </w:p>
        </w:tc>
      </w:tr>
    </w:tbl>
    <w:p w:rsidR="00F30631" w:rsidRPr="00E766F0" w:rsidRDefault="00F30631" w:rsidP="00F30631">
      <w:pPr>
        <w:pStyle w:val="a5"/>
        <w:spacing w:before="181"/>
        <w:rPr>
          <w:sz w:val="24"/>
          <w:szCs w:val="24"/>
        </w:rPr>
      </w:pPr>
    </w:p>
    <w:p w:rsidR="00F30631" w:rsidRPr="00E766F0" w:rsidRDefault="00F30631" w:rsidP="00F30631">
      <w:pPr>
        <w:ind w:left="144"/>
        <w:rPr>
          <w:b/>
          <w:sz w:val="26"/>
          <w:szCs w:val="26"/>
        </w:rPr>
      </w:pPr>
      <w:r w:rsidRPr="00E766F0">
        <w:rPr>
          <w:sz w:val="26"/>
          <w:szCs w:val="26"/>
        </w:rPr>
        <w:t xml:space="preserve">Галузь (сектор) для публічного інвестування – </w:t>
      </w:r>
      <w:r w:rsidRPr="00E766F0">
        <w:rPr>
          <w:b/>
          <w:sz w:val="26"/>
          <w:szCs w:val="26"/>
        </w:rPr>
        <w:t xml:space="preserve">Соціальна </w:t>
      </w:r>
      <w:r w:rsidRPr="00E766F0">
        <w:rPr>
          <w:b/>
          <w:spacing w:val="-2"/>
          <w:sz w:val="26"/>
          <w:szCs w:val="26"/>
        </w:rPr>
        <w:t>сфера</w:t>
      </w:r>
    </w:p>
    <w:p w:rsidR="00F30631" w:rsidRPr="00E766F0" w:rsidRDefault="00F30631" w:rsidP="00F30631">
      <w:pPr>
        <w:pStyle w:val="a5"/>
        <w:spacing w:before="26" w:line="256" w:lineRule="auto"/>
        <w:ind w:left="144"/>
        <w:rPr>
          <w:sz w:val="26"/>
          <w:szCs w:val="26"/>
        </w:rPr>
      </w:pPr>
      <w:r w:rsidRPr="00E766F0">
        <w:rPr>
          <w:sz w:val="26"/>
          <w:szCs w:val="26"/>
        </w:rPr>
        <w:t>Відповідальні за галузь (сектор) для публічного інвестування –  Управління соціального захисту населення Новоодеської міської ради</w:t>
      </w:r>
    </w:p>
    <w:p w:rsidR="00F30631" w:rsidRPr="00E766F0" w:rsidRDefault="00F30631" w:rsidP="00F30631">
      <w:pPr>
        <w:pStyle w:val="a5"/>
        <w:spacing w:before="150" w:after="1"/>
        <w:rPr>
          <w:sz w:val="20"/>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3"/>
        <w:gridCol w:w="2520"/>
        <w:gridCol w:w="3060"/>
        <w:gridCol w:w="1440"/>
        <w:gridCol w:w="1079"/>
        <w:gridCol w:w="2279"/>
      </w:tblGrid>
      <w:tr w:rsidR="00F30631" w:rsidRPr="00E766F0" w:rsidTr="00F30631">
        <w:trPr>
          <w:trHeight w:val="705"/>
        </w:trPr>
        <w:tc>
          <w:tcPr>
            <w:tcW w:w="4703" w:type="dxa"/>
          </w:tcPr>
          <w:p w:rsidR="00F30631" w:rsidRPr="00E766F0" w:rsidRDefault="00F30631" w:rsidP="00F30631">
            <w:pPr>
              <w:pStyle w:val="TableParagraph"/>
              <w:spacing w:before="189"/>
              <w:ind w:left="19" w:right="1"/>
              <w:jc w:val="center"/>
              <w:rPr>
                <w:rFonts w:ascii="Times New Roman" w:hAnsi="Times New Roman"/>
                <w:b/>
                <w:sz w:val="28"/>
              </w:rPr>
            </w:pPr>
            <w:r w:rsidRPr="00E766F0">
              <w:rPr>
                <w:rFonts w:ascii="Times New Roman" w:hAnsi="Times New Roman"/>
                <w:b/>
                <w:spacing w:val="-2"/>
                <w:sz w:val="28"/>
              </w:rPr>
              <w:t>Напрям</w:t>
            </w:r>
          </w:p>
        </w:tc>
        <w:tc>
          <w:tcPr>
            <w:tcW w:w="2520" w:type="dxa"/>
          </w:tcPr>
          <w:p w:rsidR="00F30631" w:rsidRPr="00E766F0" w:rsidRDefault="00F30631" w:rsidP="00F30631">
            <w:pPr>
              <w:pStyle w:val="TableParagraph"/>
              <w:spacing w:before="189"/>
              <w:ind w:left="616"/>
              <w:rPr>
                <w:rFonts w:ascii="Times New Roman" w:hAnsi="Times New Roman"/>
                <w:b/>
                <w:sz w:val="28"/>
              </w:rPr>
            </w:pPr>
            <w:r w:rsidRPr="00E766F0">
              <w:rPr>
                <w:rFonts w:ascii="Times New Roman" w:hAnsi="Times New Roman"/>
                <w:b/>
                <w:spacing w:val="-2"/>
                <w:sz w:val="28"/>
              </w:rPr>
              <w:t>Підсектор</w:t>
            </w:r>
          </w:p>
        </w:tc>
        <w:tc>
          <w:tcPr>
            <w:tcW w:w="3060" w:type="dxa"/>
          </w:tcPr>
          <w:p w:rsidR="00F30631" w:rsidRPr="00E766F0" w:rsidRDefault="00F30631" w:rsidP="00F30631">
            <w:pPr>
              <w:pStyle w:val="TableParagraph"/>
              <w:spacing w:before="189"/>
              <w:ind w:left="284"/>
              <w:rPr>
                <w:rFonts w:ascii="Times New Roman" w:hAnsi="Times New Roman"/>
                <w:b/>
                <w:sz w:val="28"/>
              </w:rPr>
            </w:pPr>
            <w:r w:rsidRPr="00E766F0">
              <w:rPr>
                <w:rFonts w:ascii="Times New Roman" w:hAnsi="Times New Roman"/>
                <w:b/>
                <w:sz w:val="28"/>
              </w:rPr>
              <w:t xml:space="preserve">Цільовий </w:t>
            </w:r>
            <w:r w:rsidRPr="00E766F0">
              <w:rPr>
                <w:rFonts w:ascii="Times New Roman" w:hAnsi="Times New Roman"/>
                <w:b/>
                <w:spacing w:val="-2"/>
                <w:sz w:val="28"/>
              </w:rPr>
              <w:t>показник</w:t>
            </w:r>
          </w:p>
        </w:tc>
        <w:tc>
          <w:tcPr>
            <w:tcW w:w="1440" w:type="dxa"/>
          </w:tcPr>
          <w:p w:rsidR="00F30631" w:rsidRPr="00E766F0" w:rsidRDefault="00F30631" w:rsidP="00F30631">
            <w:pPr>
              <w:pStyle w:val="TableParagraph"/>
              <w:spacing w:before="28"/>
              <w:ind w:left="131" w:right="114" w:firstLine="158"/>
              <w:rPr>
                <w:rFonts w:ascii="Times New Roman" w:hAnsi="Times New Roman"/>
                <w:b/>
                <w:sz w:val="28"/>
              </w:rPr>
            </w:pPr>
            <w:r w:rsidRPr="00E766F0">
              <w:rPr>
                <w:rFonts w:ascii="Times New Roman" w:hAnsi="Times New Roman"/>
                <w:b/>
                <w:spacing w:val="-2"/>
                <w:sz w:val="28"/>
              </w:rPr>
              <w:t>Базове значення</w:t>
            </w:r>
          </w:p>
        </w:tc>
        <w:tc>
          <w:tcPr>
            <w:tcW w:w="1079" w:type="dxa"/>
          </w:tcPr>
          <w:p w:rsidR="00F30631" w:rsidRPr="00E766F0" w:rsidRDefault="00F30631" w:rsidP="00F30631">
            <w:pPr>
              <w:pStyle w:val="TableParagraph"/>
              <w:spacing w:before="28"/>
              <w:ind w:left="259" w:hanging="22"/>
              <w:rPr>
                <w:rFonts w:ascii="Times New Roman" w:hAnsi="Times New Roman"/>
                <w:b/>
                <w:sz w:val="28"/>
              </w:rPr>
            </w:pPr>
            <w:r w:rsidRPr="00E766F0">
              <w:rPr>
                <w:rFonts w:ascii="Times New Roman" w:hAnsi="Times New Roman"/>
                <w:b/>
                <w:spacing w:val="-4"/>
                <w:sz w:val="28"/>
              </w:rPr>
              <w:t>Ціль 2028</w:t>
            </w:r>
          </w:p>
        </w:tc>
        <w:tc>
          <w:tcPr>
            <w:tcW w:w="2279" w:type="dxa"/>
          </w:tcPr>
          <w:p w:rsidR="00F30631" w:rsidRPr="00E766F0" w:rsidRDefault="00F30631" w:rsidP="00F30631">
            <w:pPr>
              <w:pStyle w:val="TableParagraph"/>
              <w:spacing w:before="189"/>
              <w:ind w:left="512"/>
              <w:rPr>
                <w:rFonts w:ascii="Times New Roman" w:hAnsi="Times New Roman"/>
                <w:b/>
                <w:sz w:val="28"/>
              </w:rPr>
            </w:pPr>
            <w:r w:rsidRPr="00E766F0">
              <w:rPr>
                <w:rFonts w:ascii="Times New Roman" w:hAnsi="Times New Roman"/>
                <w:b/>
                <w:spacing w:val="-2"/>
                <w:sz w:val="28"/>
              </w:rPr>
              <w:t>Стратегія</w:t>
            </w:r>
          </w:p>
        </w:tc>
      </w:tr>
      <w:tr w:rsidR="00F30631" w:rsidRPr="00E766F0" w:rsidTr="00F30631">
        <w:trPr>
          <w:trHeight w:val="1117"/>
        </w:trPr>
        <w:tc>
          <w:tcPr>
            <w:tcW w:w="4703"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Створення умов для самостійного життя людей з інвалідністю та літніх осіб шляхом розвитку послуги підтриманого проживання</w:t>
            </w:r>
          </w:p>
        </w:tc>
        <w:tc>
          <w:tcPr>
            <w:tcW w:w="2520"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 xml:space="preserve">Соціальні </w:t>
            </w:r>
            <w:r w:rsidRPr="00E766F0">
              <w:rPr>
                <w:rFonts w:ascii="Times New Roman" w:hAnsi="Times New Roman"/>
                <w:spacing w:val="-2"/>
                <w:sz w:val="24"/>
                <w:szCs w:val="24"/>
              </w:rPr>
              <w:t>послуги</w:t>
            </w:r>
          </w:p>
        </w:tc>
        <w:tc>
          <w:tcPr>
            <w:tcW w:w="3060" w:type="dxa"/>
          </w:tcPr>
          <w:p w:rsidR="00F30631" w:rsidRPr="00E766F0" w:rsidRDefault="00F30631" w:rsidP="00F30631">
            <w:pPr>
              <w:pStyle w:val="ad"/>
              <w:tabs>
                <w:tab w:val="left" w:pos="310"/>
              </w:tabs>
              <w:rPr>
                <w:rFonts w:ascii="Times New Roman" w:hAnsi="Times New Roman"/>
                <w:sz w:val="24"/>
                <w:szCs w:val="24"/>
                <w:lang w:val="ru-RU"/>
              </w:rPr>
            </w:pPr>
            <w:r w:rsidRPr="00E766F0">
              <w:rPr>
                <w:rFonts w:ascii="Times New Roman" w:hAnsi="Times New Roman"/>
                <w:sz w:val="24"/>
                <w:szCs w:val="24"/>
                <w:lang w:val="ru-RU"/>
              </w:rPr>
              <w:t>Кількість будинків / квартир підтриманого проживання, якими забезпечено осіб з інвалідністю та осіб старшого віку</w:t>
            </w:r>
          </w:p>
        </w:tc>
        <w:tc>
          <w:tcPr>
            <w:tcW w:w="1440"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5"/>
                <w:sz w:val="24"/>
                <w:szCs w:val="24"/>
              </w:rPr>
              <w:t>125</w:t>
            </w:r>
          </w:p>
        </w:tc>
        <w:tc>
          <w:tcPr>
            <w:tcW w:w="1079"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4"/>
                <w:sz w:val="24"/>
                <w:szCs w:val="24"/>
              </w:rPr>
              <w:t>1000</w:t>
            </w:r>
          </w:p>
        </w:tc>
        <w:tc>
          <w:tcPr>
            <w:tcW w:w="2279"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Стратегія</w:t>
            </w:r>
          </w:p>
          <w:p w:rsidR="00F30631" w:rsidRPr="00E766F0" w:rsidRDefault="00F30631" w:rsidP="00D86745">
            <w:pPr>
              <w:pStyle w:val="ad"/>
              <w:rPr>
                <w:rFonts w:ascii="Times New Roman" w:hAnsi="Times New Roman"/>
                <w:sz w:val="24"/>
                <w:szCs w:val="24"/>
              </w:rPr>
            </w:pPr>
            <w:r w:rsidRPr="00E766F0">
              <w:rPr>
                <w:rFonts w:ascii="Times New Roman" w:hAnsi="Times New Roman"/>
                <w:spacing w:val="-2"/>
                <w:sz w:val="24"/>
                <w:szCs w:val="24"/>
              </w:rPr>
              <w:t>реформування психоневрологічн</w:t>
            </w:r>
            <w:r w:rsidRPr="00E766F0">
              <w:rPr>
                <w:rFonts w:ascii="Times New Roman" w:hAnsi="Times New Roman"/>
                <w:spacing w:val="-5"/>
                <w:sz w:val="24"/>
                <w:szCs w:val="24"/>
              </w:rPr>
              <w:t xml:space="preserve">их, </w:t>
            </w:r>
            <w:r w:rsidRPr="00E766F0">
              <w:rPr>
                <w:rFonts w:ascii="Times New Roman" w:hAnsi="Times New Roman"/>
                <w:spacing w:val="-4"/>
                <w:sz w:val="24"/>
                <w:szCs w:val="24"/>
              </w:rPr>
              <w:t xml:space="preserve">інших   </w:t>
            </w:r>
            <w:r w:rsidRPr="00E766F0">
              <w:rPr>
                <w:rFonts w:ascii="Times New Roman" w:hAnsi="Times New Roman"/>
                <w:spacing w:val="-2"/>
                <w:sz w:val="24"/>
                <w:szCs w:val="24"/>
              </w:rPr>
              <w:t>інтернатних закладів</w:t>
            </w:r>
            <w:r w:rsidR="00D86745">
              <w:rPr>
                <w:rFonts w:ascii="Times New Roman" w:hAnsi="Times New Roman"/>
                <w:spacing w:val="-2"/>
                <w:sz w:val="24"/>
                <w:szCs w:val="24"/>
                <w:lang w:val="uk-UA"/>
              </w:rPr>
              <w:t xml:space="preserve"> </w:t>
            </w:r>
            <w:r w:rsidRPr="00E766F0">
              <w:rPr>
                <w:rFonts w:ascii="Times New Roman" w:hAnsi="Times New Roman"/>
                <w:spacing w:val="-6"/>
                <w:sz w:val="24"/>
                <w:szCs w:val="24"/>
              </w:rPr>
              <w:t>та д</w:t>
            </w:r>
            <w:r w:rsidRPr="00E766F0">
              <w:rPr>
                <w:rFonts w:ascii="Times New Roman" w:hAnsi="Times New Roman"/>
                <w:spacing w:val="-2"/>
                <w:sz w:val="24"/>
                <w:szCs w:val="24"/>
              </w:rPr>
              <w:t>еінституціоналіз</w:t>
            </w:r>
            <w:r w:rsidRPr="00E766F0">
              <w:rPr>
                <w:rFonts w:ascii="Times New Roman" w:hAnsi="Times New Roman"/>
                <w:spacing w:val="-4"/>
                <w:sz w:val="24"/>
                <w:szCs w:val="24"/>
              </w:rPr>
              <w:t>ації</w:t>
            </w:r>
            <w:r w:rsidRPr="00E766F0">
              <w:rPr>
                <w:rFonts w:ascii="Times New Roman" w:hAnsi="Times New Roman"/>
                <w:sz w:val="24"/>
                <w:szCs w:val="24"/>
              </w:rPr>
              <w:t xml:space="preserve"> </w:t>
            </w:r>
            <w:r w:rsidRPr="00E766F0">
              <w:rPr>
                <w:rFonts w:ascii="Times New Roman" w:hAnsi="Times New Roman"/>
                <w:spacing w:val="-2"/>
                <w:sz w:val="24"/>
                <w:szCs w:val="24"/>
              </w:rPr>
              <w:t>догляду</w:t>
            </w:r>
            <w:r w:rsidR="00D86745">
              <w:rPr>
                <w:rFonts w:ascii="Times New Roman" w:hAnsi="Times New Roman"/>
                <w:spacing w:val="-2"/>
                <w:sz w:val="24"/>
                <w:szCs w:val="24"/>
                <w:lang w:val="uk-UA"/>
              </w:rPr>
              <w:t xml:space="preserve"> </w:t>
            </w:r>
            <w:r w:rsidRPr="00E766F0">
              <w:rPr>
                <w:rFonts w:ascii="Times New Roman" w:hAnsi="Times New Roman"/>
                <w:spacing w:val="-2"/>
                <w:sz w:val="24"/>
                <w:szCs w:val="24"/>
              </w:rPr>
              <w:t xml:space="preserve">за </w:t>
            </w:r>
            <w:r w:rsidR="00D86745">
              <w:rPr>
                <w:rFonts w:ascii="Times New Roman" w:hAnsi="Times New Roman"/>
                <w:spacing w:val="-2"/>
                <w:sz w:val="24"/>
                <w:szCs w:val="24"/>
                <w:lang w:val="uk-UA"/>
              </w:rPr>
              <w:lastRenderedPageBreak/>
              <w:t>п</w:t>
            </w:r>
            <w:r w:rsidRPr="00E766F0">
              <w:rPr>
                <w:rFonts w:ascii="Times New Roman" w:hAnsi="Times New Roman"/>
                <w:spacing w:val="-2"/>
                <w:sz w:val="24"/>
                <w:szCs w:val="24"/>
              </w:rPr>
              <w:t>овнолітніми особами</w:t>
            </w:r>
            <w:r w:rsidR="00D86745">
              <w:rPr>
                <w:rFonts w:ascii="Times New Roman" w:hAnsi="Times New Roman"/>
                <w:sz w:val="24"/>
                <w:szCs w:val="24"/>
              </w:rPr>
              <w:t xml:space="preserve"> </w:t>
            </w:r>
            <w:r w:rsidRPr="00E766F0">
              <w:rPr>
                <w:rFonts w:ascii="Times New Roman" w:hAnsi="Times New Roman"/>
                <w:spacing w:val="-10"/>
                <w:sz w:val="24"/>
                <w:szCs w:val="24"/>
              </w:rPr>
              <w:t xml:space="preserve">з </w:t>
            </w:r>
            <w:r w:rsidRPr="00E766F0">
              <w:rPr>
                <w:rFonts w:ascii="Times New Roman" w:hAnsi="Times New Roman"/>
                <w:spacing w:val="-2"/>
                <w:sz w:val="24"/>
                <w:szCs w:val="24"/>
              </w:rPr>
              <w:t>інвалідністю</w:t>
            </w:r>
            <w:r w:rsidRPr="00E766F0">
              <w:rPr>
                <w:rFonts w:ascii="Times New Roman" w:hAnsi="Times New Roman"/>
                <w:sz w:val="24"/>
                <w:szCs w:val="24"/>
              </w:rPr>
              <w:t xml:space="preserve"> </w:t>
            </w:r>
            <w:r w:rsidRPr="00E766F0">
              <w:rPr>
                <w:rFonts w:ascii="Times New Roman" w:hAnsi="Times New Roman"/>
                <w:spacing w:val="-6"/>
                <w:sz w:val="24"/>
                <w:szCs w:val="24"/>
              </w:rPr>
              <w:t>та о</w:t>
            </w:r>
            <w:r w:rsidRPr="00E766F0">
              <w:rPr>
                <w:rFonts w:ascii="Times New Roman" w:hAnsi="Times New Roman"/>
                <w:sz w:val="24"/>
                <w:szCs w:val="24"/>
              </w:rPr>
              <w:t>собами старшого віку до 2034 року</w:t>
            </w:r>
          </w:p>
        </w:tc>
      </w:tr>
    </w:tbl>
    <w:p w:rsidR="00F30631" w:rsidRPr="00E766F0" w:rsidRDefault="00F30631" w:rsidP="00F30631">
      <w:pPr>
        <w:pStyle w:val="ad"/>
        <w:tabs>
          <w:tab w:val="left" w:pos="8222"/>
        </w:tabs>
      </w:pPr>
    </w:p>
    <w:p w:rsidR="00F30631" w:rsidRPr="00E766F0" w:rsidRDefault="00F30631" w:rsidP="00F30631">
      <w:pPr>
        <w:pStyle w:val="ad"/>
        <w:ind w:left="142"/>
        <w:rPr>
          <w:b/>
          <w:sz w:val="26"/>
          <w:szCs w:val="26"/>
        </w:rPr>
      </w:pPr>
      <w:r w:rsidRPr="00E766F0">
        <w:rPr>
          <w:sz w:val="26"/>
          <w:szCs w:val="26"/>
        </w:rPr>
        <w:t xml:space="preserve">Галузь (сектор) для публічного інвестування – </w:t>
      </w:r>
      <w:r w:rsidRPr="00E766F0">
        <w:rPr>
          <w:b/>
          <w:sz w:val="26"/>
          <w:szCs w:val="26"/>
        </w:rPr>
        <w:t xml:space="preserve">Муніципальна  інфраструктура  та   </w:t>
      </w:r>
      <w:r w:rsidRPr="00E766F0">
        <w:rPr>
          <w:b/>
          <w:spacing w:val="-2"/>
          <w:sz w:val="26"/>
          <w:szCs w:val="26"/>
        </w:rPr>
        <w:t>послуги</w:t>
      </w:r>
    </w:p>
    <w:p w:rsidR="00F30631" w:rsidRPr="00E766F0" w:rsidRDefault="00F30631" w:rsidP="00F30631">
      <w:pPr>
        <w:pStyle w:val="ad"/>
        <w:ind w:left="142"/>
        <w:rPr>
          <w:sz w:val="26"/>
          <w:szCs w:val="26"/>
        </w:rPr>
      </w:pPr>
      <w:r w:rsidRPr="00E766F0">
        <w:rPr>
          <w:sz w:val="26"/>
          <w:szCs w:val="26"/>
        </w:rPr>
        <w:t xml:space="preserve">Відповідальні за галузь  (сектор) для публічного інвестування – Виконавчий комітет Новоодеської міської ради (Відділ ЖКГ та цивільного захисту) </w:t>
      </w: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55"/>
        <w:gridCol w:w="2496"/>
        <w:gridCol w:w="3324"/>
        <w:gridCol w:w="1272"/>
        <w:gridCol w:w="1247"/>
        <w:gridCol w:w="2102"/>
      </w:tblGrid>
      <w:tr w:rsidR="00F30631" w:rsidRPr="00E766F0" w:rsidTr="00F30631">
        <w:trPr>
          <w:trHeight w:val="702"/>
        </w:trPr>
        <w:tc>
          <w:tcPr>
            <w:tcW w:w="4655"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pacing w:val="-2"/>
                <w:sz w:val="24"/>
                <w:szCs w:val="24"/>
              </w:rPr>
              <w:t>Напрям</w:t>
            </w:r>
          </w:p>
        </w:tc>
        <w:tc>
          <w:tcPr>
            <w:tcW w:w="2496"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pacing w:val="-2"/>
                <w:sz w:val="24"/>
                <w:szCs w:val="24"/>
              </w:rPr>
              <w:t>Підсектор</w:t>
            </w:r>
          </w:p>
        </w:tc>
        <w:tc>
          <w:tcPr>
            <w:tcW w:w="3324"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272"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1247"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pacing w:val="-4"/>
                <w:sz w:val="24"/>
                <w:szCs w:val="24"/>
              </w:rPr>
              <w:t>Ціль 2028</w:t>
            </w:r>
          </w:p>
        </w:tc>
        <w:tc>
          <w:tcPr>
            <w:tcW w:w="2102"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F30631">
        <w:trPr>
          <w:trHeight w:val="817"/>
        </w:trPr>
        <w:tc>
          <w:tcPr>
            <w:tcW w:w="4655" w:type="dxa"/>
            <w:vMerge w:val="restart"/>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Розбудова системи збирання, перевезення, відновлення та видалення побутових відходів</w:t>
            </w:r>
          </w:p>
        </w:tc>
        <w:tc>
          <w:tcPr>
            <w:tcW w:w="2496" w:type="dxa"/>
            <w:vMerge w:val="restart"/>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Управління побутовими відходами</w:t>
            </w:r>
          </w:p>
        </w:tc>
        <w:tc>
          <w:tcPr>
            <w:tcW w:w="3324"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Рівень</w:t>
            </w:r>
            <w:r w:rsidRPr="00E766F0">
              <w:rPr>
                <w:rFonts w:ascii="Times New Roman" w:hAnsi="Times New Roman"/>
                <w:sz w:val="24"/>
                <w:szCs w:val="24"/>
                <w:lang w:val="ru-RU"/>
              </w:rPr>
              <w:tab/>
            </w:r>
            <w:r w:rsidRPr="00E766F0">
              <w:rPr>
                <w:rFonts w:ascii="Times New Roman" w:hAnsi="Times New Roman"/>
                <w:spacing w:val="-2"/>
                <w:sz w:val="24"/>
                <w:szCs w:val="24"/>
                <w:lang w:val="ru-RU"/>
              </w:rPr>
              <w:t xml:space="preserve">охоплення </w:t>
            </w:r>
            <w:r w:rsidRPr="00E766F0">
              <w:rPr>
                <w:rFonts w:ascii="Times New Roman" w:hAnsi="Times New Roman"/>
                <w:sz w:val="24"/>
                <w:szCs w:val="24"/>
                <w:lang w:val="ru-RU"/>
              </w:rPr>
              <w:t xml:space="preserve">населення послугою з управління побутовими </w:t>
            </w:r>
            <w:r w:rsidRPr="00E766F0">
              <w:rPr>
                <w:rFonts w:ascii="Times New Roman" w:hAnsi="Times New Roman"/>
                <w:spacing w:val="-2"/>
                <w:sz w:val="24"/>
                <w:szCs w:val="24"/>
                <w:lang w:val="ru-RU"/>
              </w:rPr>
              <w:t>відходами</w:t>
            </w:r>
          </w:p>
        </w:tc>
        <w:tc>
          <w:tcPr>
            <w:tcW w:w="1272"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5"/>
                <w:sz w:val="24"/>
                <w:szCs w:val="24"/>
              </w:rPr>
              <w:t>50</w:t>
            </w:r>
          </w:p>
        </w:tc>
        <w:tc>
          <w:tcPr>
            <w:tcW w:w="1247"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80</w:t>
            </w:r>
          </w:p>
        </w:tc>
        <w:tc>
          <w:tcPr>
            <w:tcW w:w="2102" w:type="dxa"/>
            <w:vMerge w:val="restart"/>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 xml:space="preserve">Національний </w:t>
            </w:r>
            <w:r w:rsidRPr="00E766F0">
              <w:rPr>
                <w:rFonts w:ascii="Times New Roman" w:hAnsi="Times New Roman"/>
                <w:sz w:val="24"/>
                <w:szCs w:val="24"/>
                <w:lang w:val="ru-RU"/>
              </w:rPr>
              <w:t xml:space="preserve">плануправління </w:t>
            </w:r>
            <w:r w:rsidRPr="00E766F0">
              <w:rPr>
                <w:rFonts w:ascii="Times New Roman" w:hAnsi="Times New Roman"/>
                <w:spacing w:val="-2"/>
                <w:sz w:val="24"/>
                <w:szCs w:val="24"/>
                <w:lang w:val="ru-RU"/>
              </w:rPr>
              <w:t>відходами</w:t>
            </w:r>
            <w:r w:rsidRPr="00E766F0">
              <w:rPr>
                <w:rFonts w:ascii="Times New Roman" w:hAnsi="Times New Roman"/>
                <w:sz w:val="24"/>
                <w:szCs w:val="24"/>
                <w:lang w:val="ru-RU"/>
              </w:rPr>
              <w:tab/>
            </w:r>
            <w:r w:rsidRPr="00E766F0">
              <w:rPr>
                <w:rFonts w:ascii="Times New Roman" w:hAnsi="Times New Roman"/>
                <w:spacing w:val="-6"/>
                <w:sz w:val="24"/>
                <w:szCs w:val="24"/>
                <w:lang w:val="ru-RU"/>
              </w:rPr>
              <w:t xml:space="preserve">до </w:t>
            </w:r>
            <w:r w:rsidRPr="00E766F0">
              <w:rPr>
                <w:rFonts w:ascii="Times New Roman" w:hAnsi="Times New Roman"/>
                <w:sz w:val="24"/>
                <w:szCs w:val="24"/>
                <w:lang w:val="ru-RU"/>
              </w:rPr>
              <w:t>2033 року</w:t>
            </w:r>
          </w:p>
        </w:tc>
      </w:tr>
      <w:tr w:rsidR="00F30631" w:rsidRPr="00E766F0" w:rsidTr="00F30631">
        <w:trPr>
          <w:trHeight w:val="687"/>
        </w:trPr>
        <w:tc>
          <w:tcPr>
            <w:tcW w:w="4655" w:type="dxa"/>
            <w:vMerge/>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lang w:val="ru-RU"/>
              </w:rPr>
            </w:pPr>
          </w:p>
        </w:tc>
        <w:tc>
          <w:tcPr>
            <w:tcW w:w="2496" w:type="dxa"/>
            <w:vMerge/>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lang w:val="ru-RU"/>
              </w:rPr>
            </w:pPr>
          </w:p>
        </w:tc>
        <w:tc>
          <w:tcPr>
            <w:tcW w:w="3324"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Рівень</w:t>
            </w:r>
            <w:r w:rsidRPr="00E766F0">
              <w:rPr>
                <w:rFonts w:ascii="Times New Roman" w:hAnsi="Times New Roman"/>
                <w:sz w:val="24"/>
                <w:szCs w:val="24"/>
                <w:lang w:val="ru-RU"/>
              </w:rPr>
              <w:tab/>
            </w:r>
            <w:r w:rsidRPr="00E766F0">
              <w:rPr>
                <w:rFonts w:ascii="Times New Roman" w:hAnsi="Times New Roman"/>
                <w:spacing w:val="-2"/>
                <w:sz w:val="24"/>
                <w:szCs w:val="24"/>
                <w:lang w:val="ru-RU"/>
              </w:rPr>
              <w:t>охоплення</w:t>
            </w:r>
          </w:p>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 xml:space="preserve">населення роздільним збиранням побутовими </w:t>
            </w:r>
            <w:r w:rsidRPr="00E766F0">
              <w:rPr>
                <w:rFonts w:ascii="Times New Roman" w:hAnsi="Times New Roman"/>
                <w:spacing w:val="-2"/>
                <w:sz w:val="24"/>
                <w:szCs w:val="24"/>
                <w:lang w:val="ru-RU"/>
              </w:rPr>
              <w:t>відходами</w:t>
            </w:r>
          </w:p>
        </w:tc>
        <w:tc>
          <w:tcPr>
            <w:tcW w:w="1272"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5"/>
                <w:sz w:val="24"/>
                <w:szCs w:val="24"/>
              </w:rPr>
              <w:t>10</w:t>
            </w:r>
          </w:p>
        </w:tc>
        <w:tc>
          <w:tcPr>
            <w:tcW w:w="1247"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30</w:t>
            </w:r>
          </w:p>
        </w:tc>
        <w:tc>
          <w:tcPr>
            <w:tcW w:w="2102" w:type="dxa"/>
            <w:vMerge/>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p>
        </w:tc>
      </w:tr>
      <w:tr w:rsidR="00F30631" w:rsidRPr="00E766F0" w:rsidTr="00F30631">
        <w:trPr>
          <w:trHeight w:val="756"/>
        </w:trPr>
        <w:tc>
          <w:tcPr>
            <w:tcW w:w="4655" w:type="dxa"/>
            <w:vMerge w:val="restart"/>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p>
        </w:tc>
        <w:tc>
          <w:tcPr>
            <w:tcW w:w="2496" w:type="dxa"/>
            <w:vMerge w:val="restart"/>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 xml:space="preserve">Рівень підготовки до повторного використання та рециклінгу побутових </w:t>
            </w:r>
            <w:r w:rsidRPr="00E766F0">
              <w:rPr>
                <w:rFonts w:ascii="Times New Roman" w:hAnsi="Times New Roman"/>
                <w:spacing w:val="-2"/>
                <w:sz w:val="24"/>
                <w:szCs w:val="24"/>
                <w:lang w:val="ru-RU"/>
              </w:rPr>
              <w:t>відходів</w:t>
            </w:r>
          </w:p>
        </w:tc>
        <w:tc>
          <w:tcPr>
            <w:tcW w:w="1272"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10"/>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5</w:t>
            </w:r>
          </w:p>
        </w:tc>
        <w:tc>
          <w:tcPr>
            <w:tcW w:w="2102" w:type="dxa"/>
            <w:vMerge w:val="restart"/>
            <w:tcBorders>
              <w:top w:val="single" w:sz="4" w:space="0" w:color="auto"/>
              <w:left w:val="single" w:sz="4" w:space="0" w:color="auto"/>
              <w:bottom w:val="single" w:sz="4" w:space="0" w:color="auto"/>
              <w:right w:val="single" w:sz="4" w:space="0" w:color="auto"/>
            </w:tcBorders>
          </w:tcPr>
          <w:p w:rsidR="00F30631" w:rsidRPr="00E766F0" w:rsidRDefault="00F30631" w:rsidP="00F30631">
            <w:pPr>
              <w:ind w:right="-89"/>
              <w:rPr>
                <w:rFonts w:ascii="Times New Roman" w:hAnsi="Times New Roman"/>
                <w:sz w:val="24"/>
                <w:szCs w:val="24"/>
                <w:lang w:val="uk-UA"/>
              </w:rPr>
            </w:pPr>
            <w:r w:rsidRPr="00E766F0">
              <w:rPr>
                <w:rFonts w:ascii="Times New Roman" w:hAnsi="Times New Roman"/>
                <w:sz w:val="24"/>
                <w:szCs w:val="24"/>
                <w:lang w:val="uk-UA"/>
              </w:rPr>
              <w:t xml:space="preserve">Стратегія розвитку </w:t>
            </w:r>
          </w:p>
          <w:p w:rsidR="00F30631" w:rsidRPr="00E766F0" w:rsidRDefault="00F30631" w:rsidP="00F30631">
            <w:pPr>
              <w:ind w:right="-89"/>
              <w:rPr>
                <w:rFonts w:ascii="Times New Roman" w:hAnsi="Times New Roman"/>
                <w:sz w:val="24"/>
                <w:szCs w:val="24"/>
                <w:lang w:val="en-US"/>
              </w:rPr>
            </w:pPr>
            <w:r w:rsidRPr="00E766F0">
              <w:rPr>
                <w:rFonts w:ascii="Times New Roman" w:hAnsi="Times New Roman"/>
                <w:sz w:val="24"/>
                <w:szCs w:val="24"/>
                <w:lang w:val="uk-UA"/>
              </w:rPr>
              <w:t>Новоодеської міської територіальної громади на період до 2027 року (Затверджено рішенням Новоодеської міської ради від 28.02.2024 р. № 54, оновлено рішенням №78 від 22.05.2025</w:t>
            </w:r>
            <w:r w:rsidRPr="00E766F0">
              <w:rPr>
                <w:rFonts w:ascii="Times New Roman" w:hAnsi="Times New Roman"/>
                <w:sz w:val="24"/>
                <w:szCs w:val="24"/>
                <w:lang w:val="en-US"/>
              </w:rPr>
              <w:t>)</w:t>
            </w:r>
          </w:p>
        </w:tc>
      </w:tr>
      <w:tr w:rsidR="00F30631" w:rsidRPr="00E766F0" w:rsidTr="00F30631">
        <w:trPr>
          <w:trHeight w:val="944"/>
        </w:trPr>
        <w:tc>
          <w:tcPr>
            <w:tcW w:w="4655" w:type="dxa"/>
            <w:vMerge/>
            <w:tcBorders>
              <w:top w:val="single" w:sz="4" w:space="0" w:color="auto"/>
            </w:tcBorders>
          </w:tcPr>
          <w:p w:rsidR="00F30631" w:rsidRPr="00E766F0" w:rsidRDefault="00F30631" w:rsidP="00F30631">
            <w:pPr>
              <w:pStyle w:val="ad"/>
              <w:rPr>
                <w:rFonts w:ascii="Times New Roman" w:hAnsi="Times New Roman"/>
                <w:sz w:val="24"/>
                <w:szCs w:val="24"/>
              </w:rPr>
            </w:pPr>
          </w:p>
        </w:tc>
        <w:tc>
          <w:tcPr>
            <w:tcW w:w="2496" w:type="dxa"/>
            <w:vMerge/>
            <w:tcBorders>
              <w:top w:val="single" w:sz="4" w:space="0" w:color="auto"/>
            </w:tcBorders>
          </w:tcPr>
          <w:p w:rsidR="00F30631" w:rsidRPr="00E766F0" w:rsidRDefault="00F30631" w:rsidP="00F30631">
            <w:pPr>
              <w:pStyle w:val="ad"/>
              <w:rPr>
                <w:rFonts w:ascii="Times New Roman" w:hAnsi="Times New Roman"/>
                <w:sz w:val="24"/>
                <w:szCs w:val="24"/>
              </w:rPr>
            </w:pPr>
          </w:p>
        </w:tc>
        <w:tc>
          <w:tcPr>
            <w:tcW w:w="3324" w:type="dxa"/>
            <w:tcBorders>
              <w:top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Кількість</w:t>
            </w:r>
            <w:r w:rsidRPr="00E766F0">
              <w:rPr>
                <w:rFonts w:ascii="Times New Roman" w:hAnsi="Times New Roman"/>
                <w:sz w:val="24"/>
                <w:szCs w:val="24"/>
              </w:rPr>
              <w:tab/>
            </w:r>
            <w:r w:rsidRPr="00E766F0">
              <w:rPr>
                <w:rFonts w:ascii="Times New Roman" w:hAnsi="Times New Roman"/>
                <w:spacing w:val="-2"/>
                <w:sz w:val="24"/>
                <w:szCs w:val="24"/>
              </w:rPr>
              <w:t xml:space="preserve">населених </w:t>
            </w:r>
            <w:r w:rsidRPr="00E766F0">
              <w:rPr>
                <w:rFonts w:ascii="Times New Roman" w:hAnsi="Times New Roman"/>
                <w:sz w:val="24"/>
                <w:szCs w:val="24"/>
              </w:rPr>
              <w:t xml:space="preserve">пунктів з об’єктами компостування відходів від зелених насаджень з громадських парків та </w:t>
            </w:r>
            <w:r w:rsidRPr="00E766F0">
              <w:rPr>
                <w:rFonts w:ascii="Times New Roman" w:hAnsi="Times New Roman"/>
                <w:spacing w:val="-4"/>
                <w:sz w:val="24"/>
                <w:szCs w:val="24"/>
              </w:rPr>
              <w:t>садів</w:t>
            </w:r>
          </w:p>
        </w:tc>
        <w:tc>
          <w:tcPr>
            <w:tcW w:w="1272" w:type="dxa"/>
            <w:tcBorders>
              <w:top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10"/>
                <w:sz w:val="24"/>
                <w:szCs w:val="24"/>
              </w:rPr>
              <w:t>0</w:t>
            </w:r>
          </w:p>
        </w:tc>
        <w:tc>
          <w:tcPr>
            <w:tcW w:w="1247" w:type="dxa"/>
            <w:tcBorders>
              <w:top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2</w:t>
            </w:r>
          </w:p>
        </w:tc>
        <w:tc>
          <w:tcPr>
            <w:tcW w:w="2102" w:type="dxa"/>
            <w:vMerge/>
            <w:tcBorders>
              <w:top w:val="single" w:sz="4" w:space="0" w:color="auto"/>
            </w:tcBorders>
          </w:tcPr>
          <w:p w:rsidR="00F30631" w:rsidRPr="00E766F0" w:rsidRDefault="00F30631" w:rsidP="00F30631">
            <w:pPr>
              <w:pStyle w:val="ad"/>
              <w:rPr>
                <w:rFonts w:ascii="Times New Roman" w:hAnsi="Times New Roman"/>
                <w:sz w:val="24"/>
                <w:szCs w:val="24"/>
              </w:rPr>
            </w:pPr>
          </w:p>
        </w:tc>
      </w:tr>
      <w:tr w:rsidR="00F30631" w:rsidRPr="00E766F0" w:rsidTr="00F30631">
        <w:trPr>
          <w:trHeight w:val="498"/>
        </w:trPr>
        <w:tc>
          <w:tcPr>
            <w:tcW w:w="4655" w:type="dxa"/>
            <w:vMerge/>
            <w:tcBorders>
              <w:top w:val="nil"/>
            </w:tcBorders>
          </w:tcPr>
          <w:p w:rsidR="00F30631" w:rsidRPr="00E766F0" w:rsidRDefault="00F30631" w:rsidP="00F30631">
            <w:pPr>
              <w:pStyle w:val="ad"/>
              <w:rPr>
                <w:rFonts w:ascii="Times New Roman" w:hAnsi="Times New Roman"/>
                <w:sz w:val="24"/>
                <w:szCs w:val="24"/>
              </w:rPr>
            </w:pPr>
          </w:p>
        </w:tc>
        <w:tc>
          <w:tcPr>
            <w:tcW w:w="2496" w:type="dxa"/>
            <w:vMerge/>
            <w:tcBorders>
              <w:top w:val="nil"/>
            </w:tcBorders>
          </w:tcPr>
          <w:p w:rsidR="00F30631" w:rsidRPr="00E766F0" w:rsidRDefault="00F30631" w:rsidP="00F30631">
            <w:pPr>
              <w:pStyle w:val="ad"/>
              <w:rPr>
                <w:rFonts w:ascii="Times New Roman" w:hAnsi="Times New Roman"/>
                <w:sz w:val="24"/>
                <w:szCs w:val="24"/>
              </w:rPr>
            </w:pPr>
          </w:p>
        </w:tc>
        <w:tc>
          <w:tcPr>
            <w:tcW w:w="3324"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Кількість полігонів для видалення побутових відходів</w:t>
            </w:r>
          </w:p>
        </w:tc>
        <w:tc>
          <w:tcPr>
            <w:tcW w:w="1272"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10"/>
                <w:sz w:val="24"/>
                <w:szCs w:val="24"/>
              </w:rPr>
              <w:t>0</w:t>
            </w:r>
          </w:p>
        </w:tc>
        <w:tc>
          <w:tcPr>
            <w:tcW w:w="1247"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1</w:t>
            </w:r>
          </w:p>
        </w:tc>
        <w:tc>
          <w:tcPr>
            <w:tcW w:w="2102" w:type="dxa"/>
            <w:vMerge/>
            <w:tcBorders>
              <w:top w:val="nil"/>
            </w:tcBorders>
          </w:tcPr>
          <w:p w:rsidR="00F30631" w:rsidRPr="00E766F0" w:rsidRDefault="00F30631" w:rsidP="00F30631">
            <w:pPr>
              <w:pStyle w:val="ad"/>
              <w:rPr>
                <w:rFonts w:ascii="Times New Roman" w:hAnsi="Times New Roman"/>
                <w:sz w:val="24"/>
                <w:szCs w:val="24"/>
              </w:rPr>
            </w:pPr>
          </w:p>
        </w:tc>
      </w:tr>
      <w:tr w:rsidR="00F30631" w:rsidRPr="00E766F0" w:rsidTr="00F30631">
        <w:trPr>
          <w:trHeight w:val="551"/>
        </w:trPr>
        <w:tc>
          <w:tcPr>
            <w:tcW w:w="4655" w:type="dxa"/>
            <w:vMerge/>
            <w:tcBorders>
              <w:top w:val="nil"/>
            </w:tcBorders>
          </w:tcPr>
          <w:p w:rsidR="00F30631" w:rsidRPr="00E766F0" w:rsidRDefault="00F30631" w:rsidP="00F30631">
            <w:pPr>
              <w:pStyle w:val="ad"/>
              <w:rPr>
                <w:rFonts w:ascii="Times New Roman" w:hAnsi="Times New Roman"/>
                <w:sz w:val="24"/>
                <w:szCs w:val="24"/>
              </w:rPr>
            </w:pPr>
          </w:p>
        </w:tc>
        <w:tc>
          <w:tcPr>
            <w:tcW w:w="2496" w:type="dxa"/>
            <w:vMerge/>
            <w:tcBorders>
              <w:top w:val="nil"/>
            </w:tcBorders>
          </w:tcPr>
          <w:p w:rsidR="00F30631" w:rsidRPr="00E766F0" w:rsidRDefault="00F30631" w:rsidP="00F30631">
            <w:pPr>
              <w:pStyle w:val="ad"/>
              <w:rPr>
                <w:rFonts w:ascii="Times New Roman" w:hAnsi="Times New Roman"/>
                <w:sz w:val="24"/>
                <w:szCs w:val="24"/>
              </w:rPr>
            </w:pPr>
          </w:p>
        </w:tc>
        <w:tc>
          <w:tcPr>
            <w:tcW w:w="3324"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Рівень</w:t>
            </w:r>
            <w:r w:rsidRPr="00E766F0">
              <w:rPr>
                <w:rFonts w:ascii="Times New Roman" w:hAnsi="Times New Roman"/>
                <w:sz w:val="24"/>
                <w:szCs w:val="24"/>
              </w:rPr>
              <w:tab/>
            </w:r>
            <w:r w:rsidRPr="00E766F0">
              <w:rPr>
                <w:rFonts w:ascii="Times New Roman" w:hAnsi="Times New Roman"/>
                <w:spacing w:val="-2"/>
                <w:sz w:val="24"/>
                <w:szCs w:val="24"/>
              </w:rPr>
              <w:t xml:space="preserve">захоронення </w:t>
            </w:r>
            <w:r w:rsidRPr="00E766F0">
              <w:rPr>
                <w:rFonts w:ascii="Times New Roman" w:hAnsi="Times New Roman"/>
                <w:sz w:val="24"/>
                <w:szCs w:val="24"/>
              </w:rPr>
              <w:t>побутових відходів</w:t>
            </w:r>
          </w:p>
        </w:tc>
        <w:tc>
          <w:tcPr>
            <w:tcW w:w="1272"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5"/>
                <w:sz w:val="24"/>
                <w:szCs w:val="24"/>
              </w:rPr>
              <w:t>90</w:t>
            </w:r>
          </w:p>
        </w:tc>
        <w:tc>
          <w:tcPr>
            <w:tcW w:w="1247"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5"/>
                <w:sz w:val="24"/>
                <w:szCs w:val="24"/>
              </w:rPr>
              <w:t>81</w:t>
            </w:r>
          </w:p>
        </w:tc>
        <w:tc>
          <w:tcPr>
            <w:tcW w:w="2102" w:type="dxa"/>
            <w:vMerge/>
            <w:tcBorders>
              <w:top w:val="nil"/>
            </w:tcBorders>
          </w:tcPr>
          <w:p w:rsidR="00F30631" w:rsidRPr="00E766F0" w:rsidRDefault="00F30631" w:rsidP="00F30631">
            <w:pPr>
              <w:pStyle w:val="ad"/>
              <w:rPr>
                <w:rFonts w:ascii="Times New Roman" w:hAnsi="Times New Roman"/>
                <w:sz w:val="24"/>
                <w:szCs w:val="24"/>
              </w:rPr>
            </w:pPr>
          </w:p>
        </w:tc>
      </w:tr>
      <w:tr w:rsidR="00F30631" w:rsidRPr="00E766F0" w:rsidTr="00F30631">
        <w:trPr>
          <w:trHeight w:val="971"/>
        </w:trPr>
        <w:tc>
          <w:tcPr>
            <w:tcW w:w="4655" w:type="dxa"/>
            <w:vMerge w:val="restart"/>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 xml:space="preserve">Розвиток інфраструктури публічних просторів на території населених </w:t>
            </w:r>
            <w:r w:rsidRPr="00E766F0">
              <w:rPr>
                <w:rFonts w:ascii="Times New Roman" w:hAnsi="Times New Roman"/>
                <w:spacing w:val="-2"/>
                <w:sz w:val="24"/>
                <w:szCs w:val="24"/>
                <w:lang w:val="ru-RU"/>
              </w:rPr>
              <w:t>пунктів</w:t>
            </w:r>
          </w:p>
        </w:tc>
        <w:tc>
          <w:tcPr>
            <w:tcW w:w="2496" w:type="dxa"/>
            <w:vMerge w:val="restart"/>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Містобудування, благоустрій</w:t>
            </w:r>
          </w:p>
        </w:tc>
        <w:tc>
          <w:tcPr>
            <w:tcW w:w="3324"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Кількість реконструйованих приміщень для ОГС</w:t>
            </w:r>
          </w:p>
        </w:tc>
        <w:tc>
          <w:tcPr>
            <w:tcW w:w="1272"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1</w:t>
            </w:r>
          </w:p>
        </w:tc>
        <w:tc>
          <w:tcPr>
            <w:tcW w:w="1247"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3</w:t>
            </w:r>
          </w:p>
        </w:tc>
        <w:tc>
          <w:tcPr>
            <w:tcW w:w="2102" w:type="dxa"/>
            <w:vMerge w:val="restart"/>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 xml:space="preserve">Державна стратегія регіонального розвитку </w:t>
            </w:r>
            <w:r w:rsidRPr="00E766F0">
              <w:rPr>
                <w:rFonts w:ascii="Times New Roman" w:hAnsi="Times New Roman"/>
                <w:spacing w:val="-6"/>
                <w:sz w:val="24"/>
                <w:szCs w:val="24"/>
                <w:lang w:val="ru-RU"/>
              </w:rPr>
              <w:t xml:space="preserve">на </w:t>
            </w:r>
            <w:r w:rsidRPr="00E766F0">
              <w:rPr>
                <w:rFonts w:ascii="Times New Roman" w:hAnsi="Times New Roman"/>
                <w:sz w:val="24"/>
                <w:szCs w:val="24"/>
                <w:lang w:val="ru-RU"/>
              </w:rPr>
              <w:t>2021-2027 роки</w:t>
            </w:r>
          </w:p>
        </w:tc>
      </w:tr>
      <w:tr w:rsidR="00F30631" w:rsidRPr="00E766F0" w:rsidTr="00F30631">
        <w:trPr>
          <w:trHeight w:val="498"/>
        </w:trPr>
        <w:tc>
          <w:tcPr>
            <w:tcW w:w="4655" w:type="dxa"/>
            <w:vMerge/>
            <w:tcBorders>
              <w:top w:val="nil"/>
            </w:tcBorders>
          </w:tcPr>
          <w:p w:rsidR="00F30631" w:rsidRPr="00E766F0" w:rsidRDefault="00F30631" w:rsidP="00F30631">
            <w:pPr>
              <w:pStyle w:val="ad"/>
              <w:rPr>
                <w:rFonts w:ascii="Times New Roman" w:hAnsi="Times New Roman"/>
                <w:sz w:val="24"/>
                <w:szCs w:val="24"/>
                <w:lang w:val="ru-RU"/>
              </w:rPr>
            </w:pPr>
          </w:p>
        </w:tc>
        <w:tc>
          <w:tcPr>
            <w:tcW w:w="2496" w:type="dxa"/>
            <w:vMerge/>
            <w:tcBorders>
              <w:top w:val="nil"/>
            </w:tcBorders>
          </w:tcPr>
          <w:p w:rsidR="00F30631" w:rsidRPr="00E766F0" w:rsidRDefault="00F30631" w:rsidP="00F30631">
            <w:pPr>
              <w:pStyle w:val="ad"/>
              <w:rPr>
                <w:rFonts w:ascii="Times New Roman" w:hAnsi="Times New Roman"/>
                <w:sz w:val="24"/>
                <w:szCs w:val="24"/>
                <w:lang w:val="ru-RU"/>
              </w:rPr>
            </w:pPr>
          </w:p>
        </w:tc>
        <w:tc>
          <w:tcPr>
            <w:tcW w:w="3324"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Кількість</w:t>
            </w:r>
            <w:r w:rsidRPr="00E766F0">
              <w:rPr>
                <w:rFonts w:ascii="Times New Roman" w:hAnsi="Times New Roman"/>
                <w:sz w:val="24"/>
                <w:szCs w:val="24"/>
              </w:rPr>
              <w:tab/>
            </w:r>
            <w:r w:rsidRPr="00E766F0">
              <w:rPr>
                <w:rFonts w:ascii="Times New Roman" w:hAnsi="Times New Roman"/>
                <w:spacing w:val="-2"/>
                <w:sz w:val="24"/>
                <w:szCs w:val="24"/>
              </w:rPr>
              <w:t>збудованих парків</w:t>
            </w:r>
          </w:p>
        </w:tc>
        <w:tc>
          <w:tcPr>
            <w:tcW w:w="1272"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10"/>
                <w:sz w:val="24"/>
                <w:szCs w:val="24"/>
              </w:rPr>
              <w:t>0</w:t>
            </w:r>
          </w:p>
        </w:tc>
        <w:tc>
          <w:tcPr>
            <w:tcW w:w="1247"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1</w:t>
            </w:r>
          </w:p>
        </w:tc>
        <w:tc>
          <w:tcPr>
            <w:tcW w:w="2102" w:type="dxa"/>
            <w:vMerge/>
            <w:tcBorders>
              <w:top w:val="nil"/>
            </w:tcBorders>
          </w:tcPr>
          <w:p w:rsidR="00F30631" w:rsidRPr="00E766F0" w:rsidRDefault="00F30631" w:rsidP="00F30631">
            <w:pPr>
              <w:pStyle w:val="ad"/>
              <w:rPr>
                <w:rFonts w:ascii="Times New Roman" w:hAnsi="Times New Roman"/>
                <w:sz w:val="24"/>
                <w:szCs w:val="24"/>
              </w:rPr>
            </w:pPr>
          </w:p>
        </w:tc>
      </w:tr>
      <w:tr w:rsidR="00F30631" w:rsidRPr="00E766F0" w:rsidTr="00F30631">
        <w:trPr>
          <w:trHeight w:val="527"/>
        </w:trPr>
        <w:tc>
          <w:tcPr>
            <w:tcW w:w="4655"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lastRenderedPageBreak/>
              <w:t xml:space="preserve">Впровадження заходів </w:t>
            </w:r>
            <w:r w:rsidRPr="00E766F0">
              <w:rPr>
                <w:rFonts w:ascii="Times New Roman" w:hAnsi="Times New Roman"/>
                <w:spacing w:val="-10"/>
                <w:sz w:val="24"/>
                <w:szCs w:val="24"/>
                <w:lang w:val="ru-RU"/>
              </w:rPr>
              <w:t xml:space="preserve">з </w:t>
            </w:r>
            <w:r w:rsidRPr="00E766F0">
              <w:rPr>
                <w:rFonts w:ascii="Times New Roman" w:hAnsi="Times New Roman"/>
                <w:sz w:val="24"/>
                <w:szCs w:val="24"/>
                <w:lang w:val="ru-RU"/>
              </w:rPr>
              <w:t>відновлюваних джерел енергії на муніципальних об’єктах</w:t>
            </w:r>
          </w:p>
        </w:tc>
        <w:tc>
          <w:tcPr>
            <w:tcW w:w="2496"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Містобудування, благоустрій</w:t>
            </w:r>
          </w:p>
        </w:tc>
        <w:tc>
          <w:tcPr>
            <w:tcW w:w="3324"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Кількість</w:t>
            </w:r>
            <w:r w:rsidRPr="00E766F0">
              <w:rPr>
                <w:rFonts w:ascii="Times New Roman" w:hAnsi="Times New Roman"/>
                <w:sz w:val="24"/>
                <w:szCs w:val="24"/>
                <w:lang w:val="ru-RU"/>
              </w:rPr>
              <w:tab/>
              <w:t>об’єктів  облаштованих обʼєктами ВДЕ</w:t>
            </w:r>
          </w:p>
        </w:tc>
        <w:tc>
          <w:tcPr>
            <w:tcW w:w="1272"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10"/>
                <w:sz w:val="24"/>
                <w:szCs w:val="24"/>
              </w:rPr>
              <w:t>0</w:t>
            </w:r>
          </w:p>
        </w:tc>
        <w:tc>
          <w:tcPr>
            <w:tcW w:w="1247"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2</w:t>
            </w:r>
          </w:p>
        </w:tc>
        <w:tc>
          <w:tcPr>
            <w:tcW w:w="2102"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 xml:space="preserve">Державна стратегія регіонального розвитку </w:t>
            </w:r>
            <w:r w:rsidRPr="00E766F0">
              <w:rPr>
                <w:rFonts w:ascii="Times New Roman" w:hAnsi="Times New Roman"/>
                <w:spacing w:val="-6"/>
                <w:sz w:val="24"/>
                <w:szCs w:val="24"/>
                <w:lang w:val="ru-RU"/>
              </w:rPr>
              <w:t xml:space="preserve">на </w:t>
            </w:r>
            <w:r w:rsidRPr="00E766F0">
              <w:rPr>
                <w:rFonts w:ascii="Times New Roman" w:hAnsi="Times New Roman"/>
                <w:sz w:val="24"/>
                <w:szCs w:val="24"/>
                <w:lang w:val="ru-RU"/>
              </w:rPr>
              <w:t>2021-2027 роки</w:t>
            </w:r>
          </w:p>
        </w:tc>
      </w:tr>
      <w:tr w:rsidR="00F30631" w:rsidRPr="00E766F0" w:rsidTr="00F30631">
        <w:trPr>
          <w:trHeight w:val="1101"/>
        </w:trPr>
        <w:tc>
          <w:tcPr>
            <w:tcW w:w="4655"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Відновлення, модернізація та розвиток систем зовнішнього освітлення населених пунктів</w:t>
            </w:r>
          </w:p>
        </w:tc>
        <w:tc>
          <w:tcPr>
            <w:tcW w:w="2496"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Містобудування, благоустрій</w:t>
            </w:r>
          </w:p>
        </w:tc>
        <w:tc>
          <w:tcPr>
            <w:tcW w:w="3324"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Кількість міст, де здійснено заходи з відновлення, модернізації чи розвитку систем зовнішнього освітлення</w:t>
            </w:r>
          </w:p>
        </w:tc>
        <w:tc>
          <w:tcPr>
            <w:tcW w:w="1272"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10"/>
                <w:sz w:val="24"/>
                <w:szCs w:val="24"/>
              </w:rPr>
              <w:t>0</w:t>
            </w:r>
          </w:p>
        </w:tc>
        <w:tc>
          <w:tcPr>
            <w:tcW w:w="1247" w:type="dxa"/>
          </w:tcPr>
          <w:p w:rsidR="00F30631" w:rsidRPr="00E766F0" w:rsidRDefault="00F30631" w:rsidP="00F30631">
            <w:pPr>
              <w:pStyle w:val="ad"/>
              <w:rPr>
                <w:rFonts w:ascii="Times New Roman" w:hAnsi="Times New Roman"/>
                <w:sz w:val="24"/>
                <w:szCs w:val="24"/>
              </w:rPr>
            </w:pPr>
          </w:p>
        </w:tc>
        <w:tc>
          <w:tcPr>
            <w:tcW w:w="2102" w:type="dxa"/>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Державна стратегія регіонального</w:t>
            </w:r>
          </w:p>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 xml:space="preserve">розвитку </w:t>
            </w:r>
            <w:r w:rsidRPr="00E766F0">
              <w:rPr>
                <w:rFonts w:ascii="Times New Roman" w:hAnsi="Times New Roman"/>
                <w:spacing w:val="-6"/>
                <w:sz w:val="24"/>
                <w:szCs w:val="24"/>
                <w:lang w:val="ru-RU"/>
              </w:rPr>
              <w:t xml:space="preserve">на </w:t>
            </w:r>
            <w:r w:rsidRPr="00E766F0">
              <w:rPr>
                <w:rFonts w:ascii="Times New Roman" w:hAnsi="Times New Roman"/>
                <w:sz w:val="24"/>
                <w:szCs w:val="24"/>
                <w:lang w:val="ru-RU"/>
              </w:rPr>
              <w:t>2021-2027 роки</w:t>
            </w:r>
          </w:p>
        </w:tc>
      </w:tr>
      <w:tr w:rsidR="00F30631" w:rsidRPr="00E766F0" w:rsidTr="00F30631">
        <w:trPr>
          <w:trHeight w:val="802"/>
        </w:trPr>
        <w:tc>
          <w:tcPr>
            <w:tcW w:w="4655" w:type="dxa"/>
            <w:vMerge w:val="restart"/>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 xml:space="preserve">Розвиток туристичної </w:t>
            </w:r>
            <w:r w:rsidRPr="00E766F0">
              <w:rPr>
                <w:rFonts w:ascii="Times New Roman" w:hAnsi="Times New Roman"/>
                <w:sz w:val="24"/>
                <w:szCs w:val="24"/>
                <w:lang w:val="ru-RU"/>
              </w:rPr>
              <w:t xml:space="preserve">інфраструктури та туристичної </w:t>
            </w:r>
            <w:r w:rsidRPr="00E766F0">
              <w:rPr>
                <w:rFonts w:ascii="Times New Roman" w:hAnsi="Times New Roman"/>
                <w:spacing w:val="-2"/>
                <w:sz w:val="24"/>
                <w:szCs w:val="24"/>
                <w:lang w:val="ru-RU"/>
              </w:rPr>
              <w:t>привабливості:</w:t>
            </w:r>
            <w:r w:rsidRPr="00E766F0">
              <w:rPr>
                <w:rFonts w:ascii="Times New Roman" w:hAnsi="Times New Roman"/>
                <w:sz w:val="24"/>
                <w:szCs w:val="24"/>
                <w:lang w:val="ru-RU"/>
              </w:rPr>
              <w:tab/>
            </w:r>
            <w:r w:rsidRPr="00E766F0">
              <w:rPr>
                <w:rFonts w:ascii="Times New Roman" w:hAnsi="Times New Roman"/>
                <w:spacing w:val="-2"/>
                <w:sz w:val="24"/>
                <w:szCs w:val="24"/>
                <w:lang w:val="ru-RU"/>
              </w:rPr>
              <w:t xml:space="preserve">облаштування </w:t>
            </w:r>
            <w:r w:rsidRPr="00E766F0">
              <w:rPr>
                <w:rFonts w:ascii="Times New Roman" w:hAnsi="Times New Roman"/>
                <w:sz w:val="24"/>
                <w:szCs w:val="24"/>
                <w:lang w:val="ru-RU"/>
              </w:rPr>
              <w:t xml:space="preserve">туристичних маршрутів, об’єктів туристичного відвідування та </w:t>
            </w:r>
            <w:r w:rsidRPr="00E766F0">
              <w:rPr>
                <w:rFonts w:ascii="Times New Roman" w:hAnsi="Times New Roman"/>
                <w:spacing w:val="-2"/>
                <w:sz w:val="24"/>
                <w:szCs w:val="24"/>
                <w:lang w:val="ru-RU"/>
              </w:rPr>
              <w:t>створення</w:t>
            </w:r>
            <w:r w:rsidRPr="00E766F0">
              <w:rPr>
                <w:rFonts w:ascii="Times New Roman" w:hAnsi="Times New Roman"/>
                <w:sz w:val="24"/>
                <w:szCs w:val="24"/>
                <w:lang w:val="ru-RU"/>
              </w:rPr>
              <w:t xml:space="preserve"> </w:t>
            </w:r>
            <w:r w:rsidRPr="00E766F0">
              <w:rPr>
                <w:rFonts w:ascii="Times New Roman" w:hAnsi="Times New Roman"/>
                <w:spacing w:val="-2"/>
                <w:sz w:val="24"/>
                <w:szCs w:val="24"/>
                <w:lang w:val="ru-RU"/>
              </w:rPr>
              <w:t>інтегрованих</w:t>
            </w:r>
            <w:r w:rsidRPr="00E766F0">
              <w:rPr>
                <w:rFonts w:ascii="Times New Roman" w:hAnsi="Times New Roman"/>
                <w:sz w:val="24"/>
                <w:szCs w:val="24"/>
                <w:lang w:val="ru-RU"/>
              </w:rPr>
              <w:t xml:space="preserve"> інформаційно-цифрових продуктів і систем супроводу</w:t>
            </w:r>
          </w:p>
        </w:tc>
        <w:tc>
          <w:tcPr>
            <w:tcW w:w="2496" w:type="dxa"/>
            <w:vMerge w:val="restart"/>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 xml:space="preserve">Туристичні </w:t>
            </w:r>
            <w:r w:rsidRPr="00E766F0">
              <w:rPr>
                <w:rFonts w:ascii="Times New Roman" w:hAnsi="Times New Roman"/>
                <w:spacing w:val="-2"/>
                <w:sz w:val="24"/>
                <w:szCs w:val="24"/>
              </w:rPr>
              <w:t>послуги</w:t>
            </w:r>
          </w:p>
        </w:tc>
        <w:tc>
          <w:tcPr>
            <w:tcW w:w="3324"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 xml:space="preserve">Кількість місць із </w:t>
            </w:r>
            <w:r w:rsidRPr="00E766F0">
              <w:rPr>
                <w:rFonts w:ascii="Times New Roman" w:hAnsi="Times New Roman"/>
                <w:spacing w:val="-2"/>
                <w:sz w:val="24"/>
                <w:szCs w:val="24"/>
              </w:rPr>
              <w:t xml:space="preserve">облаштованими </w:t>
            </w:r>
            <w:r w:rsidRPr="00E766F0">
              <w:rPr>
                <w:rFonts w:ascii="Times New Roman" w:hAnsi="Times New Roman"/>
                <w:sz w:val="24"/>
                <w:szCs w:val="24"/>
              </w:rPr>
              <w:t xml:space="preserve">безбарʼєрними об’єктами в рамках проєкту «Місце </w:t>
            </w:r>
            <w:r w:rsidRPr="00E766F0">
              <w:rPr>
                <w:rFonts w:ascii="Times New Roman" w:hAnsi="Times New Roman"/>
                <w:spacing w:val="-2"/>
                <w:sz w:val="24"/>
                <w:szCs w:val="24"/>
              </w:rPr>
              <w:t>пам’яті»</w:t>
            </w:r>
          </w:p>
        </w:tc>
        <w:tc>
          <w:tcPr>
            <w:tcW w:w="1272"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10"/>
                <w:sz w:val="24"/>
                <w:szCs w:val="24"/>
              </w:rPr>
              <w:t>0</w:t>
            </w:r>
          </w:p>
        </w:tc>
        <w:tc>
          <w:tcPr>
            <w:tcW w:w="1247"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1</w:t>
            </w:r>
          </w:p>
        </w:tc>
        <w:tc>
          <w:tcPr>
            <w:tcW w:w="2102" w:type="dxa"/>
            <w:vMerge w:val="restart"/>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Державна стратегія регіонального розвитку</w:t>
            </w:r>
            <w:r w:rsidRPr="00E766F0">
              <w:rPr>
                <w:rFonts w:ascii="Times New Roman" w:hAnsi="Times New Roman"/>
                <w:sz w:val="24"/>
                <w:szCs w:val="24"/>
                <w:lang w:val="ru-RU"/>
              </w:rPr>
              <w:tab/>
            </w:r>
            <w:r w:rsidRPr="00E766F0">
              <w:rPr>
                <w:rFonts w:ascii="Times New Roman" w:hAnsi="Times New Roman"/>
                <w:spacing w:val="-6"/>
                <w:sz w:val="24"/>
                <w:szCs w:val="24"/>
                <w:lang w:val="ru-RU"/>
              </w:rPr>
              <w:t xml:space="preserve">на </w:t>
            </w:r>
            <w:r w:rsidRPr="00E766F0">
              <w:rPr>
                <w:rFonts w:ascii="Times New Roman" w:hAnsi="Times New Roman"/>
                <w:sz w:val="24"/>
                <w:szCs w:val="24"/>
                <w:lang w:val="ru-RU"/>
              </w:rPr>
              <w:t>2021-2027 роки</w:t>
            </w:r>
          </w:p>
        </w:tc>
      </w:tr>
      <w:tr w:rsidR="00F30631" w:rsidRPr="00E766F0" w:rsidTr="00F30631">
        <w:trPr>
          <w:trHeight w:val="400"/>
        </w:trPr>
        <w:tc>
          <w:tcPr>
            <w:tcW w:w="4655" w:type="dxa"/>
            <w:vMerge/>
            <w:tcBorders>
              <w:top w:val="nil"/>
            </w:tcBorders>
          </w:tcPr>
          <w:p w:rsidR="00F30631" w:rsidRPr="00E766F0" w:rsidRDefault="00F30631" w:rsidP="00F30631">
            <w:pPr>
              <w:pStyle w:val="ad"/>
              <w:rPr>
                <w:rFonts w:ascii="Times New Roman" w:hAnsi="Times New Roman"/>
                <w:sz w:val="24"/>
                <w:szCs w:val="24"/>
                <w:lang w:val="ru-RU"/>
              </w:rPr>
            </w:pPr>
          </w:p>
        </w:tc>
        <w:tc>
          <w:tcPr>
            <w:tcW w:w="2496" w:type="dxa"/>
            <w:vMerge/>
            <w:tcBorders>
              <w:top w:val="nil"/>
            </w:tcBorders>
          </w:tcPr>
          <w:p w:rsidR="00F30631" w:rsidRPr="00E766F0" w:rsidRDefault="00F30631" w:rsidP="00F30631">
            <w:pPr>
              <w:pStyle w:val="ad"/>
              <w:rPr>
                <w:rFonts w:ascii="Times New Roman" w:hAnsi="Times New Roman"/>
                <w:sz w:val="24"/>
                <w:szCs w:val="24"/>
                <w:lang w:val="ru-RU"/>
              </w:rPr>
            </w:pPr>
          </w:p>
        </w:tc>
        <w:tc>
          <w:tcPr>
            <w:tcW w:w="3324"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Кількість</w:t>
            </w:r>
            <w:r w:rsidRPr="00E766F0">
              <w:rPr>
                <w:rFonts w:ascii="Times New Roman" w:hAnsi="Times New Roman"/>
                <w:sz w:val="24"/>
                <w:szCs w:val="24"/>
              </w:rPr>
              <w:tab/>
            </w:r>
            <w:r w:rsidRPr="00E766F0">
              <w:rPr>
                <w:rFonts w:ascii="Times New Roman" w:hAnsi="Times New Roman"/>
                <w:spacing w:val="-2"/>
                <w:sz w:val="24"/>
                <w:szCs w:val="24"/>
              </w:rPr>
              <w:t xml:space="preserve">створених маршрутв </w:t>
            </w:r>
          </w:p>
        </w:tc>
        <w:tc>
          <w:tcPr>
            <w:tcW w:w="1272"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5</w:t>
            </w:r>
          </w:p>
        </w:tc>
        <w:tc>
          <w:tcPr>
            <w:tcW w:w="1247"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10"/>
                <w:sz w:val="24"/>
                <w:szCs w:val="24"/>
              </w:rPr>
              <w:t>7</w:t>
            </w:r>
          </w:p>
        </w:tc>
        <w:tc>
          <w:tcPr>
            <w:tcW w:w="2102" w:type="dxa"/>
            <w:vMerge/>
            <w:tcBorders>
              <w:top w:val="nil"/>
            </w:tcBorders>
          </w:tcPr>
          <w:p w:rsidR="00F30631" w:rsidRPr="00E766F0" w:rsidRDefault="00F30631" w:rsidP="00F30631">
            <w:pPr>
              <w:pStyle w:val="ad"/>
              <w:rPr>
                <w:rFonts w:ascii="Times New Roman" w:hAnsi="Times New Roman"/>
                <w:sz w:val="24"/>
                <w:szCs w:val="24"/>
              </w:rPr>
            </w:pPr>
          </w:p>
        </w:tc>
      </w:tr>
      <w:tr w:rsidR="00F30631" w:rsidRPr="00E766F0" w:rsidTr="00F30631">
        <w:trPr>
          <w:trHeight w:val="730"/>
        </w:trPr>
        <w:tc>
          <w:tcPr>
            <w:tcW w:w="4655" w:type="dxa"/>
            <w:vMerge w:val="restart"/>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z w:val="24"/>
                <w:szCs w:val="24"/>
                <w:lang w:val="ru-RU"/>
              </w:rPr>
              <w:t xml:space="preserve">Оновлення фонду захисних споруд </w:t>
            </w:r>
            <w:r w:rsidRPr="00E766F0">
              <w:rPr>
                <w:rFonts w:ascii="Times New Roman" w:hAnsi="Times New Roman"/>
                <w:spacing w:val="-2"/>
                <w:sz w:val="24"/>
                <w:szCs w:val="24"/>
                <w:lang w:val="ru-RU"/>
              </w:rPr>
              <w:t xml:space="preserve">цивільного захисту </w:t>
            </w:r>
            <w:r w:rsidRPr="00E766F0">
              <w:rPr>
                <w:rFonts w:ascii="Times New Roman" w:hAnsi="Times New Roman"/>
                <w:sz w:val="24"/>
                <w:szCs w:val="24"/>
                <w:lang w:val="ru-RU"/>
              </w:rPr>
              <w:t xml:space="preserve">(протирадіаційних укриттів) та об’єктів спеціальної соціальної </w:t>
            </w:r>
            <w:r w:rsidRPr="00E766F0">
              <w:rPr>
                <w:rFonts w:ascii="Times New Roman" w:hAnsi="Times New Roman"/>
                <w:spacing w:val="-2"/>
                <w:sz w:val="24"/>
                <w:szCs w:val="24"/>
                <w:lang w:val="ru-RU"/>
              </w:rPr>
              <w:t>інфраструктури, зокрема адміністративних</w:t>
            </w:r>
            <w:r w:rsidRPr="00E766F0">
              <w:rPr>
                <w:rFonts w:ascii="Times New Roman" w:hAnsi="Times New Roman"/>
                <w:sz w:val="24"/>
                <w:szCs w:val="24"/>
                <w:lang w:val="ru-RU"/>
              </w:rPr>
              <w:t xml:space="preserve"> </w:t>
            </w:r>
            <w:r w:rsidRPr="00E766F0">
              <w:rPr>
                <w:rFonts w:ascii="Times New Roman" w:hAnsi="Times New Roman"/>
                <w:spacing w:val="-2"/>
                <w:sz w:val="24"/>
                <w:szCs w:val="24"/>
                <w:lang w:val="ru-RU"/>
              </w:rPr>
              <w:t xml:space="preserve">будівель, </w:t>
            </w:r>
            <w:r w:rsidRPr="00E766F0">
              <w:rPr>
                <w:rFonts w:ascii="Times New Roman" w:hAnsi="Times New Roman"/>
                <w:sz w:val="24"/>
                <w:szCs w:val="24"/>
                <w:lang w:val="ru-RU"/>
              </w:rPr>
              <w:t>публічних просторів на території населених пунктів</w:t>
            </w:r>
          </w:p>
        </w:tc>
        <w:tc>
          <w:tcPr>
            <w:tcW w:w="2496" w:type="dxa"/>
            <w:vMerge w:val="restart"/>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Захисні</w:t>
            </w:r>
            <w:r w:rsidRPr="00E766F0">
              <w:rPr>
                <w:rFonts w:ascii="Times New Roman" w:hAnsi="Times New Roman"/>
                <w:sz w:val="24"/>
                <w:szCs w:val="24"/>
              </w:rPr>
              <w:tab/>
              <w:t xml:space="preserve">  </w:t>
            </w:r>
            <w:r w:rsidRPr="00E766F0">
              <w:rPr>
                <w:rFonts w:ascii="Times New Roman" w:hAnsi="Times New Roman"/>
                <w:spacing w:val="-2"/>
                <w:sz w:val="24"/>
                <w:szCs w:val="24"/>
              </w:rPr>
              <w:t>споруди об’єктів інфраструктури</w:t>
            </w:r>
          </w:p>
        </w:tc>
        <w:tc>
          <w:tcPr>
            <w:tcW w:w="3324"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 xml:space="preserve">Кількість  споруд </w:t>
            </w:r>
          </w:p>
        </w:tc>
        <w:tc>
          <w:tcPr>
            <w:tcW w:w="1272" w:type="dxa"/>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10"/>
                <w:sz w:val="24"/>
                <w:szCs w:val="24"/>
              </w:rPr>
              <w:t>0</w:t>
            </w:r>
          </w:p>
        </w:tc>
        <w:tc>
          <w:tcPr>
            <w:tcW w:w="1247" w:type="dxa"/>
          </w:tcPr>
          <w:p w:rsidR="00F30631" w:rsidRPr="00E766F0" w:rsidRDefault="00F30631" w:rsidP="00F30631">
            <w:pPr>
              <w:pStyle w:val="ad"/>
              <w:rPr>
                <w:rFonts w:ascii="Times New Roman" w:hAnsi="Times New Roman"/>
                <w:sz w:val="24"/>
                <w:szCs w:val="24"/>
              </w:rPr>
            </w:pPr>
            <w:r w:rsidRPr="00E766F0">
              <w:rPr>
                <w:rFonts w:ascii="Times New Roman" w:hAnsi="Times New Roman"/>
                <w:sz w:val="24"/>
                <w:szCs w:val="24"/>
              </w:rPr>
              <w:t>3</w:t>
            </w:r>
          </w:p>
        </w:tc>
        <w:tc>
          <w:tcPr>
            <w:tcW w:w="2102" w:type="dxa"/>
            <w:vMerge w:val="restart"/>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 xml:space="preserve">Ukraine Facility </w:t>
            </w:r>
            <w:r w:rsidRPr="00E766F0">
              <w:rPr>
                <w:rFonts w:ascii="Times New Roman" w:hAnsi="Times New Roman"/>
                <w:spacing w:val="-4"/>
                <w:sz w:val="24"/>
                <w:szCs w:val="24"/>
              </w:rPr>
              <w:t>Plan</w:t>
            </w:r>
          </w:p>
        </w:tc>
      </w:tr>
      <w:tr w:rsidR="00F30631" w:rsidRPr="00E766F0" w:rsidTr="00F30631">
        <w:trPr>
          <w:trHeight w:val="972"/>
        </w:trPr>
        <w:tc>
          <w:tcPr>
            <w:tcW w:w="4655" w:type="dxa"/>
            <w:vMerge/>
            <w:tcBorders>
              <w:top w:val="nil"/>
            </w:tcBorders>
          </w:tcPr>
          <w:p w:rsidR="00F30631" w:rsidRPr="00E766F0" w:rsidRDefault="00F30631" w:rsidP="00F30631">
            <w:pPr>
              <w:pStyle w:val="ad"/>
              <w:rPr>
                <w:rFonts w:ascii="Times New Roman" w:hAnsi="Times New Roman"/>
                <w:sz w:val="24"/>
                <w:szCs w:val="24"/>
              </w:rPr>
            </w:pPr>
          </w:p>
        </w:tc>
        <w:tc>
          <w:tcPr>
            <w:tcW w:w="2496" w:type="dxa"/>
            <w:vMerge/>
            <w:tcBorders>
              <w:top w:val="nil"/>
            </w:tcBorders>
          </w:tcPr>
          <w:p w:rsidR="00F30631" w:rsidRPr="00E766F0" w:rsidRDefault="00F30631" w:rsidP="00F30631">
            <w:pPr>
              <w:pStyle w:val="ad"/>
              <w:rPr>
                <w:rFonts w:ascii="Times New Roman" w:hAnsi="Times New Roman"/>
                <w:sz w:val="24"/>
                <w:szCs w:val="24"/>
              </w:rPr>
            </w:pPr>
          </w:p>
        </w:tc>
        <w:tc>
          <w:tcPr>
            <w:tcW w:w="3324" w:type="dxa"/>
          </w:tcPr>
          <w:p w:rsidR="00F30631" w:rsidRPr="00E766F0" w:rsidRDefault="00F30631" w:rsidP="00F30631">
            <w:pPr>
              <w:pStyle w:val="ad"/>
              <w:rPr>
                <w:rFonts w:ascii="Times New Roman" w:hAnsi="Times New Roman"/>
                <w:sz w:val="24"/>
                <w:szCs w:val="24"/>
              </w:rPr>
            </w:pPr>
          </w:p>
        </w:tc>
        <w:tc>
          <w:tcPr>
            <w:tcW w:w="1272" w:type="dxa"/>
          </w:tcPr>
          <w:p w:rsidR="00F30631" w:rsidRPr="00E766F0" w:rsidRDefault="00F30631" w:rsidP="00F30631">
            <w:pPr>
              <w:pStyle w:val="ad"/>
              <w:rPr>
                <w:rFonts w:ascii="Times New Roman" w:hAnsi="Times New Roman"/>
                <w:sz w:val="24"/>
                <w:szCs w:val="24"/>
              </w:rPr>
            </w:pPr>
          </w:p>
        </w:tc>
        <w:tc>
          <w:tcPr>
            <w:tcW w:w="1247" w:type="dxa"/>
          </w:tcPr>
          <w:p w:rsidR="00F30631" w:rsidRPr="00E766F0" w:rsidRDefault="00F30631" w:rsidP="00F30631">
            <w:pPr>
              <w:pStyle w:val="ad"/>
              <w:rPr>
                <w:rFonts w:ascii="Times New Roman" w:hAnsi="Times New Roman"/>
                <w:sz w:val="24"/>
                <w:szCs w:val="24"/>
              </w:rPr>
            </w:pPr>
          </w:p>
        </w:tc>
        <w:tc>
          <w:tcPr>
            <w:tcW w:w="2102" w:type="dxa"/>
            <w:vMerge/>
            <w:tcBorders>
              <w:top w:val="nil"/>
            </w:tcBorders>
          </w:tcPr>
          <w:p w:rsidR="00F30631" w:rsidRPr="00E766F0" w:rsidRDefault="00F30631" w:rsidP="00F30631">
            <w:pPr>
              <w:pStyle w:val="ad"/>
              <w:rPr>
                <w:rFonts w:ascii="Times New Roman" w:hAnsi="Times New Roman"/>
                <w:sz w:val="24"/>
                <w:szCs w:val="24"/>
              </w:rPr>
            </w:pPr>
          </w:p>
        </w:tc>
      </w:tr>
    </w:tbl>
    <w:p w:rsidR="00F30631" w:rsidRPr="00E766F0" w:rsidRDefault="00F30631" w:rsidP="00F30631">
      <w:pPr>
        <w:pStyle w:val="a5"/>
        <w:spacing w:before="8"/>
        <w:rPr>
          <w:sz w:val="22"/>
          <w:szCs w:val="22"/>
        </w:rPr>
      </w:pPr>
    </w:p>
    <w:p w:rsidR="00F30631" w:rsidRPr="00E766F0" w:rsidRDefault="00F30631" w:rsidP="00F30631">
      <w:pPr>
        <w:pStyle w:val="ad"/>
        <w:ind w:left="142"/>
        <w:rPr>
          <w:b/>
          <w:sz w:val="26"/>
          <w:szCs w:val="26"/>
        </w:rPr>
      </w:pPr>
      <w:r w:rsidRPr="00E766F0">
        <w:rPr>
          <w:sz w:val="26"/>
          <w:szCs w:val="26"/>
        </w:rPr>
        <w:t xml:space="preserve">Галузь (сектор) для публічного інвестування </w:t>
      </w:r>
      <w:r w:rsidRPr="00E766F0">
        <w:rPr>
          <w:b/>
          <w:sz w:val="26"/>
          <w:szCs w:val="26"/>
        </w:rPr>
        <w:t>–</w:t>
      </w:r>
      <w:r w:rsidR="00D86745">
        <w:rPr>
          <w:b/>
          <w:sz w:val="26"/>
          <w:szCs w:val="26"/>
        </w:rPr>
        <w:t xml:space="preserve"> </w:t>
      </w:r>
      <w:r w:rsidRPr="00E766F0">
        <w:rPr>
          <w:b/>
          <w:spacing w:val="-2"/>
          <w:sz w:val="26"/>
          <w:szCs w:val="26"/>
        </w:rPr>
        <w:t>Житло</w:t>
      </w:r>
    </w:p>
    <w:p w:rsidR="00F30631" w:rsidRPr="00E766F0" w:rsidRDefault="00F30631" w:rsidP="00F30631">
      <w:pPr>
        <w:pStyle w:val="ad"/>
        <w:ind w:left="142"/>
        <w:rPr>
          <w:sz w:val="26"/>
          <w:szCs w:val="26"/>
        </w:rPr>
      </w:pPr>
      <w:r w:rsidRPr="00E766F0">
        <w:rPr>
          <w:sz w:val="26"/>
          <w:szCs w:val="26"/>
        </w:rPr>
        <w:t>Відповідальний за галузь (сектор) для публічного інвестування – Виконавчий комітет Новоодеської міської ради (Відділ ЖКГ та цивільного захисту)</w:t>
      </w:r>
    </w:p>
    <w:tbl>
      <w:tblPr>
        <w:tblStyle w:val="TableNormal"/>
        <w:tblW w:w="1512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22"/>
        <w:gridCol w:w="2515"/>
        <w:gridCol w:w="3297"/>
        <w:gridCol w:w="1217"/>
        <w:gridCol w:w="1254"/>
        <w:gridCol w:w="2121"/>
      </w:tblGrid>
      <w:tr w:rsidR="00F30631" w:rsidRPr="00E766F0" w:rsidTr="00D86745">
        <w:trPr>
          <w:trHeight w:val="704"/>
        </w:trPr>
        <w:tc>
          <w:tcPr>
            <w:tcW w:w="4722"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pacing w:val="-2"/>
                <w:sz w:val="24"/>
                <w:szCs w:val="24"/>
              </w:rPr>
              <w:t>Напрям</w:t>
            </w:r>
          </w:p>
        </w:tc>
        <w:tc>
          <w:tcPr>
            <w:tcW w:w="2515"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pacing w:val="-2"/>
                <w:sz w:val="24"/>
                <w:szCs w:val="24"/>
              </w:rPr>
              <w:t>Підсектор</w:t>
            </w:r>
          </w:p>
        </w:tc>
        <w:tc>
          <w:tcPr>
            <w:tcW w:w="3297"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217"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1254"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pacing w:val="-4"/>
                <w:sz w:val="24"/>
                <w:szCs w:val="24"/>
              </w:rPr>
              <w:t>Ціль 2028</w:t>
            </w:r>
          </w:p>
        </w:tc>
        <w:tc>
          <w:tcPr>
            <w:tcW w:w="2121" w:type="dxa"/>
            <w:tcBorders>
              <w:bottom w:val="single" w:sz="4" w:space="0" w:color="auto"/>
            </w:tcBorders>
          </w:tcPr>
          <w:p w:rsidR="00F30631" w:rsidRPr="00E766F0" w:rsidRDefault="00F30631" w:rsidP="00F30631">
            <w:pPr>
              <w:pStyle w:val="ad"/>
              <w:rPr>
                <w:rFonts w:ascii="Times New Roman" w:hAnsi="Times New Roman"/>
                <w:b/>
                <w:sz w:val="24"/>
                <w:szCs w:val="24"/>
              </w:rPr>
            </w:pPr>
            <w:r w:rsidRPr="00E766F0">
              <w:rPr>
                <w:rFonts w:ascii="Times New Roman" w:hAnsi="Times New Roman"/>
                <w:b/>
                <w:spacing w:val="-2"/>
                <w:sz w:val="24"/>
                <w:szCs w:val="24"/>
              </w:rPr>
              <w:t>Стратегія</w:t>
            </w:r>
          </w:p>
        </w:tc>
      </w:tr>
      <w:tr w:rsidR="00F30631" w:rsidRPr="00E766F0" w:rsidTr="00D86745">
        <w:trPr>
          <w:trHeight w:val="1225"/>
        </w:trPr>
        <w:tc>
          <w:tcPr>
            <w:tcW w:w="4722" w:type="dxa"/>
            <w:vMerge w:val="restart"/>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TableParagraph"/>
              <w:spacing w:before="23" w:line="259" w:lineRule="auto"/>
              <w:ind w:left="42" w:right="46"/>
              <w:rPr>
                <w:rFonts w:ascii="Times New Roman" w:hAnsi="Times New Roman"/>
                <w:sz w:val="24"/>
                <w:szCs w:val="24"/>
              </w:rPr>
            </w:pPr>
            <w:r w:rsidRPr="00E766F0">
              <w:rPr>
                <w:rFonts w:ascii="Times New Roman" w:hAnsi="Times New Roman"/>
                <w:spacing w:val="-2"/>
                <w:sz w:val="24"/>
                <w:szCs w:val="24"/>
              </w:rPr>
              <w:t xml:space="preserve">Підвищення енергоефективності </w:t>
            </w:r>
            <w:r w:rsidRPr="00E766F0">
              <w:rPr>
                <w:rFonts w:ascii="Times New Roman" w:hAnsi="Times New Roman"/>
                <w:sz w:val="24"/>
                <w:szCs w:val="24"/>
              </w:rPr>
              <w:t xml:space="preserve">в громадських </w:t>
            </w:r>
            <w:r w:rsidRPr="00E766F0">
              <w:rPr>
                <w:rFonts w:ascii="Times New Roman" w:hAnsi="Times New Roman"/>
                <w:spacing w:val="-2"/>
                <w:sz w:val="24"/>
                <w:szCs w:val="24"/>
              </w:rPr>
              <w:t>будівлях</w:t>
            </w:r>
          </w:p>
        </w:tc>
        <w:tc>
          <w:tcPr>
            <w:tcW w:w="2515" w:type="dxa"/>
            <w:vMerge w:val="restart"/>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TableParagraph"/>
              <w:spacing w:before="23" w:line="259" w:lineRule="auto"/>
              <w:ind w:left="44" w:right="143"/>
              <w:rPr>
                <w:rFonts w:ascii="Times New Roman" w:hAnsi="Times New Roman"/>
                <w:sz w:val="24"/>
                <w:szCs w:val="24"/>
              </w:rPr>
            </w:pPr>
            <w:r w:rsidRPr="00E766F0">
              <w:rPr>
                <w:rFonts w:ascii="Times New Roman" w:hAnsi="Times New Roman"/>
                <w:spacing w:val="-2"/>
                <w:sz w:val="24"/>
                <w:szCs w:val="24"/>
              </w:rPr>
              <w:t xml:space="preserve">Енергоефективність </w:t>
            </w:r>
            <w:r w:rsidRPr="00E766F0">
              <w:rPr>
                <w:rFonts w:ascii="Times New Roman" w:hAnsi="Times New Roman"/>
                <w:sz w:val="24"/>
                <w:szCs w:val="24"/>
              </w:rPr>
              <w:t>у громадах (KFW)</w:t>
            </w:r>
          </w:p>
        </w:tc>
        <w:tc>
          <w:tcPr>
            <w:tcW w:w="3297"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Кількість житлових будівель,</w:t>
            </w:r>
            <w:r w:rsidRPr="00E766F0">
              <w:rPr>
                <w:rFonts w:ascii="Times New Roman" w:hAnsi="Times New Roman"/>
                <w:sz w:val="24"/>
                <w:szCs w:val="24"/>
                <w:lang w:val="ru-RU"/>
              </w:rPr>
              <w:t xml:space="preserve"> </w:t>
            </w:r>
            <w:r w:rsidRPr="00E766F0">
              <w:rPr>
                <w:rFonts w:ascii="Times New Roman" w:hAnsi="Times New Roman"/>
                <w:spacing w:val="-6"/>
                <w:sz w:val="24"/>
                <w:szCs w:val="24"/>
                <w:lang w:val="ru-RU"/>
              </w:rPr>
              <w:t xml:space="preserve">на </w:t>
            </w:r>
            <w:r w:rsidRPr="00E766F0">
              <w:rPr>
                <w:rFonts w:ascii="Times New Roman" w:hAnsi="Times New Roman"/>
                <w:spacing w:val="-4"/>
                <w:sz w:val="24"/>
                <w:szCs w:val="24"/>
                <w:lang w:val="ru-RU"/>
              </w:rPr>
              <w:t xml:space="preserve">яких </w:t>
            </w:r>
            <w:r w:rsidRPr="00E766F0">
              <w:rPr>
                <w:rFonts w:ascii="Times New Roman" w:hAnsi="Times New Roman"/>
                <w:spacing w:val="-2"/>
                <w:sz w:val="24"/>
                <w:szCs w:val="24"/>
                <w:lang w:val="ru-RU"/>
              </w:rPr>
              <w:t>встановлено альтернативні</w:t>
            </w:r>
            <w:r w:rsidRPr="00E766F0">
              <w:rPr>
                <w:rFonts w:ascii="Times New Roman" w:hAnsi="Times New Roman"/>
                <w:sz w:val="24"/>
                <w:szCs w:val="24"/>
                <w:lang w:val="ru-RU"/>
              </w:rPr>
              <w:t xml:space="preserve"> </w:t>
            </w:r>
            <w:r w:rsidRPr="00E766F0">
              <w:rPr>
                <w:rFonts w:ascii="Times New Roman" w:hAnsi="Times New Roman"/>
                <w:spacing w:val="-2"/>
                <w:sz w:val="24"/>
                <w:szCs w:val="24"/>
                <w:lang w:val="ru-RU"/>
              </w:rPr>
              <w:t>джерела енергії</w:t>
            </w:r>
          </w:p>
        </w:tc>
        <w:tc>
          <w:tcPr>
            <w:tcW w:w="1217"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lang w:val="ru-RU"/>
              </w:rPr>
            </w:pPr>
          </w:p>
        </w:tc>
        <w:tc>
          <w:tcPr>
            <w:tcW w:w="1254"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lang w:val="ru-RU"/>
              </w:rPr>
            </w:pPr>
          </w:p>
        </w:tc>
        <w:tc>
          <w:tcPr>
            <w:tcW w:w="2121" w:type="dxa"/>
            <w:vMerge w:val="restart"/>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lang w:val="ru-RU"/>
              </w:rPr>
            </w:pPr>
            <w:r w:rsidRPr="00E766F0">
              <w:rPr>
                <w:rFonts w:ascii="Times New Roman" w:hAnsi="Times New Roman"/>
                <w:spacing w:val="-2"/>
                <w:sz w:val="24"/>
                <w:szCs w:val="24"/>
                <w:lang w:val="ru-RU"/>
              </w:rPr>
              <w:t>Довгострокова стратегія термомодерніза</w:t>
            </w:r>
            <w:r w:rsidRPr="00E766F0">
              <w:rPr>
                <w:rFonts w:ascii="Times New Roman" w:hAnsi="Times New Roman"/>
                <w:spacing w:val="-4"/>
                <w:sz w:val="24"/>
                <w:szCs w:val="24"/>
                <w:lang w:val="ru-RU"/>
              </w:rPr>
              <w:t>ції</w:t>
            </w:r>
            <w:r w:rsidRPr="00E766F0">
              <w:rPr>
                <w:rFonts w:ascii="Times New Roman" w:hAnsi="Times New Roman"/>
                <w:sz w:val="24"/>
                <w:szCs w:val="24"/>
                <w:lang w:val="ru-RU"/>
              </w:rPr>
              <w:t xml:space="preserve"> </w:t>
            </w:r>
            <w:r w:rsidRPr="00E766F0">
              <w:rPr>
                <w:rFonts w:ascii="Times New Roman" w:hAnsi="Times New Roman"/>
                <w:spacing w:val="-2"/>
                <w:sz w:val="24"/>
                <w:szCs w:val="24"/>
                <w:lang w:val="ru-RU"/>
              </w:rPr>
              <w:t xml:space="preserve">будівель </w:t>
            </w:r>
            <w:r w:rsidRPr="00E766F0">
              <w:rPr>
                <w:rFonts w:ascii="Times New Roman" w:hAnsi="Times New Roman"/>
                <w:spacing w:val="-6"/>
                <w:sz w:val="24"/>
                <w:szCs w:val="24"/>
                <w:lang w:val="ru-RU"/>
              </w:rPr>
              <w:t xml:space="preserve">на </w:t>
            </w:r>
            <w:r w:rsidRPr="00E766F0">
              <w:rPr>
                <w:rFonts w:ascii="Times New Roman" w:hAnsi="Times New Roman"/>
                <w:spacing w:val="-2"/>
                <w:sz w:val="24"/>
                <w:szCs w:val="24"/>
                <w:lang w:val="ru-RU"/>
              </w:rPr>
              <w:t>період</w:t>
            </w:r>
            <w:r w:rsidRPr="00E766F0">
              <w:rPr>
                <w:rFonts w:ascii="Times New Roman" w:hAnsi="Times New Roman"/>
                <w:sz w:val="24"/>
                <w:szCs w:val="24"/>
                <w:lang w:val="ru-RU"/>
              </w:rPr>
              <w:t xml:space="preserve"> </w:t>
            </w:r>
            <w:r w:rsidRPr="00E766F0">
              <w:rPr>
                <w:rFonts w:ascii="Times New Roman" w:hAnsi="Times New Roman"/>
                <w:spacing w:val="-6"/>
                <w:sz w:val="24"/>
                <w:szCs w:val="24"/>
                <w:lang w:val="ru-RU"/>
              </w:rPr>
              <w:t xml:space="preserve">до </w:t>
            </w:r>
            <w:r w:rsidRPr="00E766F0">
              <w:rPr>
                <w:rFonts w:ascii="Times New Roman" w:hAnsi="Times New Roman"/>
                <w:spacing w:val="-4"/>
                <w:sz w:val="24"/>
                <w:szCs w:val="24"/>
                <w:lang w:val="ru-RU"/>
              </w:rPr>
              <w:t>2050 року</w:t>
            </w:r>
          </w:p>
        </w:tc>
      </w:tr>
      <w:tr w:rsidR="00F30631" w:rsidRPr="00E766F0" w:rsidTr="00D86745">
        <w:trPr>
          <w:trHeight w:val="526"/>
        </w:trPr>
        <w:tc>
          <w:tcPr>
            <w:tcW w:w="4722" w:type="dxa"/>
            <w:vMerge/>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lang w:val="ru-RU"/>
              </w:rPr>
            </w:pPr>
          </w:p>
        </w:tc>
        <w:tc>
          <w:tcPr>
            <w:tcW w:w="2515" w:type="dxa"/>
            <w:vMerge/>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lang w:val="ru-RU"/>
              </w:rPr>
            </w:pPr>
          </w:p>
        </w:tc>
        <w:tc>
          <w:tcPr>
            <w:tcW w:w="3297"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 xml:space="preserve">Кількість термомодернізованих </w:t>
            </w:r>
            <w:r w:rsidRPr="00E766F0">
              <w:rPr>
                <w:rFonts w:ascii="Times New Roman" w:hAnsi="Times New Roman"/>
                <w:sz w:val="24"/>
                <w:szCs w:val="24"/>
              </w:rPr>
              <w:t>житлових будівель</w:t>
            </w:r>
          </w:p>
        </w:tc>
        <w:tc>
          <w:tcPr>
            <w:tcW w:w="1217"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rPr>
            </w:pPr>
          </w:p>
        </w:tc>
        <w:tc>
          <w:tcPr>
            <w:tcW w:w="2121" w:type="dxa"/>
            <w:vMerge/>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rPr>
            </w:pPr>
          </w:p>
        </w:tc>
      </w:tr>
      <w:tr w:rsidR="00F30631" w:rsidRPr="00E766F0" w:rsidTr="00D86745">
        <w:trPr>
          <w:trHeight w:val="705"/>
        </w:trPr>
        <w:tc>
          <w:tcPr>
            <w:tcW w:w="4722" w:type="dxa"/>
            <w:vMerge/>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rPr>
            </w:pPr>
          </w:p>
        </w:tc>
        <w:tc>
          <w:tcPr>
            <w:tcW w:w="2515" w:type="dxa"/>
            <w:vMerge/>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rPr>
            </w:pPr>
          </w:p>
        </w:tc>
        <w:tc>
          <w:tcPr>
            <w:tcW w:w="3297"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rPr>
                <w:rFonts w:ascii="Times New Roman" w:hAnsi="Times New Roman"/>
                <w:sz w:val="24"/>
                <w:szCs w:val="24"/>
              </w:rPr>
            </w:pPr>
            <w:r w:rsidRPr="00E766F0">
              <w:rPr>
                <w:rFonts w:ascii="Times New Roman" w:hAnsi="Times New Roman"/>
                <w:spacing w:val="-2"/>
                <w:sz w:val="24"/>
                <w:szCs w:val="24"/>
              </w:rPr>
              <w:t>Обсяг</w:t>
            </w:r>
            <w:r w:rsidRPr="00E766F0">
              <w:rPr>
                <w:rFonts w:ascii="Times New Roman" w:hAnsi="Times New Roman"/>
                <w:sz w:val="24"/>
                <w:szCs w:val="24"/>
              </w:rPr>
              <w:tab/>
            </w:r>
            <w:r w:rsidRPr="00E766F0">
              <w:rPr>
                <w:rFonts w:ascii="Times New Roman" w:hAnsi="Times New Roman"/>
                <w:spacing w:val="-2"/>
                <w:sz w:val="24"/>
                <w:szCs w:val="24"/>
              </w:rPr>
              <w:t>річної</w:t>
            </w:r>
            <w:r w:rsidRPr="00E766F0">
              <w:rPr>
                <w:rFonts w:ascii="Times New Roman" w:hAnsi="Times New Roman"/>
                <w:sz w:val="24"/>
                <w:szCs w:val="24"/>
              </w:rPr>
              <w:tab/>
            </w:r>
            <w:r w:rsidRPr="00E766F0">
              <w:rPr>
                <w:rFonts w:ascii="Times New Roman" w:hAnsi="Times New Roman"/>
                <w:spacing w:val="-2"/>
                <w:sz w:val="24"/>
                <w:szCs w:val="24"/>
              </w:rPr>
              <w:t xml:space="preserve">економії </w:t>
            </w:r>
            <w:r w:rsidRPr="00E766F0">
              <w:rPr>
                <w:rFonts w:ascii="Times New Roman" w:hAnsi="Times New Roman"/>
                <w:sz w:val="24"/>
                <w:szCs w:val="24"/>
              </w:rPr>
              <w:t>енергії, кВт·год/рік</w:t>
            </w:r>
          </w:p>
        </w:tc>
        <w:tc>
          <w:tcPr>
            <w:tcW w:w="1217"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rPr>
            </w:pPr>
          </w:p>
        </w:tc>
        <w:tc>
          <w:tcPr>
            <w:tcW w:w="2121" w:type="dxa"/>
            <w:vMerge/>
            <w:tcBorders>
              <w:top w:val="single" w:sz="4" w:space="0" w:color="auto"/>
              <w:left w:val="single" w:sz="4" w:space="0" w:color="auto"/>
              <w:bottom w:val="single" w:sz="4" w:space="0" w:color="auto"/>
              <w:right w:val="single" w:sz="4" w:space="0" w:color="auto"/>
            </w:tcBorders>
          </w:tcPr>
          <w:p w:rsidR="00F30631" w:rsidRPr="00E766F0" w:rsidRDefault="00F30631" w:rsidP="00F30631">
            <w:pPr>
              <w:pStyle w:val="ad"/>
              <w:jc w:val="both"/>
              <w:rPr>
                <w:rFonts w:ascii="Times New Roman" w:hAnsi="Times New Roman"/>
                <w:sz w:val="24"/>
                <w:szCs w:val="24"/>
              </w:rPr>
            </w:pPr>
          </w:p>
        </w:tc>
      </w:tr>
    </w:tbl>
    <w:p w:rsidR="00F30631" w:rsidRPr="00E766F0" w:rsidRDefault="00F30631" w:rsidP="00F30631">
      <w:pPr>
        <w:pStyle w:val="ad"/>
        <w:rPr>
          <w:sz w:val="24"/>
          <w:szCs w:val="24"/>
        </w:rPr>
      </w:pPr>
    </w:p>
    <w:p w:rsidR="00D86745" w:rsidRDefault="00D86745" w:rsidP="00F30631">
      <w:pPr>
        <w:pStyle w:val="a5"/>
        <w:ind w:left="144"/>
        <w:rPr>
          <w:sz w:val="26"/>
          <w:szCs w:val="26"/>
        </w:rPr>
      </w:pPr>
    </w:p>
    <w:p w:rsidR="00D86745" w:rsidRDefault="00D86745" w:rsidP="00F30631">
      <w:pPr>
        <w:pStyle w:val="a5"/>
        <w:ind w:left="144"/>
        <w:rPr>
          <w:sz w:val="26"/>
          <w:szCs w:val="26"/>
        </w:rPr>
      </w:pPr>
    </w:p>
    <w:p w:rsidR="00F30631" w:rsidRPr="00E766F0" w:rsidRDefault="00F30631" w:rsidP="00F30631">
      <w:pPr>
        <w:pStyle w:val="a5"/>
        <w:ind w:left="144"/>
        <w:rPr>
          <w:b/>
          <w:sz w:val="26"/>
          <w:szCs w:val="26"/>
        </w:rPr>
      </w:pPr>
      <w:r w:rsidRPr="00E766F0">
        <w:rPr>
          <w:sz w:val="26"/>
          <w:szCs w:val="26"/>
        </w:rPr>
        <w:t>Галузь</w:t>
      </w:r>
      <w:r w:rsidR="00D86745">
        <w:rPr>
          <w:sz w:val="26"/>
          <w:szCs w:val="26"/>
        </w:rPr>
        <w:t xml:space="preserve"> </w:t>
      </w:r>
      <w:r w:rsidRPr="00E766F0">
        <w:rPr>
          <w:sz w:val="26"/>
          <w:szCs w:val="26"/>
        </w:rPr>
        <w:t>(сектор)</w:t>
      </w:r>
      <w:r w:rsidR="00D86745">
        <w:rPr>
          <w:sz w:val="26"/>
          <w:szCs w:val="26"/>
        </w:rPr>
        <w:t xml:space="preserve"> </w:t>
      </w:r>
      <w:r w:rsidRPr="00E766F0">
        <w:rPr>
          <w:sz w:val="26"/>
          <w:szCs w:val="26"/>
        </w:rPr>
        <w:t>для публічного інвестування –</w:t>
      </w:r>
      <w:r w:rsidR="00D86745">
        <w:rPr>
          <w:sz w:val="26"/>
          <w:szCs w:val="26"/>
        </w:rPr>
        <w:t xml:space="preserve"> </w:t>
      </w:r>
      <w:r w:rsidRPr="00E766F0">
        <w:rPr>
          <w:b/>
          <w:spacing w:val="-2"/>
          <w:sz w:val="26"/>
          <w:szCs w:val="26"/>
        </w:rPr>
        <w:t>Енергетика</w:t>
      </w:r>
    </w:p>
    <w:p w:rsidR="00F30631" w:rsidRPr="00E766F0" w:rsidRDefault="00F30631" w:rsidP="00F30631">
      <w:pPr>
        <w:pStyle w:val="ad"/>
        <w:ind w:left="142"/>
        <w:rPr>
          <w:sz w:val="26"/>
          <w:szCs w:val="26"/>
        </w:rPr>
      </w:pPr>
      <w:r w:rsidRPr="00E766F0">
        <w:rPr>
          <w:sz w:val="26"/>
          <w:szCs w:val="26"/>
        </w:rPr>
        <w:t>Відповідальний за галузь</w:t>
      </w:r>
      <w:r w:rsidR="00D86745">
        <w:rPr>
          <w:sz w:val="26"/>
          <w:szCs w:val="26"/>
        </w:rPr>
        <w:t xml:space="preserve"> </w:t>
      </w:r>
      <w:r w:rsidRPr="00E766F0">
        <w:rPr>
          <w:sz w:val="26"/>
          <w:szCs w:val="26"/>
        </w:rPr>
        <w:t>(сектор)</w:t>
      </w:r>
      <w:r w:rsidR="00D86745">
        <w:rPr>
          <w:sz w:val="26"/>
          <w:szCs w:val="26"/>
        </w:rPr>
        <w:t xml:space="preserve"> </w:t>
      </w:r>
      <w:r w:rsidRPr="00E766F0">
        <w:rPr>
          <w:sz w:val="26"/>
          <w:szCs w:val="26"/>
        </w:rPr>
        <w:t>для  публічного  інвестування – Виконавчий комітет Новоодеської міської ради (Відділ ЖКГ та цивільного захисту)</w:t>
      </w:r>
    </w:p>
    <w:tbl>
      <w:tblPr>
        <w:tblStyle w:val="TableNormal"/>
        <w:tblW w:w="1521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38"/>
        <w:gridCol w:w="2835"/>
        <w:gridCol w:w="3261"/>
        <w:gridCol w:w="1134"/>
        <w:gridCol w:w="1134"/>
        <w:gridCol w:w="2409"/>
      </w:tblGrid>
      <w:tr w:rsidR="00F30631" w:rsidRPr="00E766F0" w:rsidTr="00F30631">
        <w:trPr>
          <w:trHeight w:val="705"/>
        </w:trPr>
        <w:tc>
          <w:tcPr>
            <w:tcW w:w="4438" w:type="dxa"/>
          </w:tcPr>
          <w:p w:rsidR="00F30631" w:rsidRPr="00E766F0" w:rsidRDefault="00F30631" w:rsidP="00F30631">
            <w:pPr>
              <w:pStyle w:val="TableParagraph"/>
              <w:spacing w:before="189"/>
              <w:ind w:left="18"/>
              <w:jc w:val="center"/>
              <w:rPr>
                <w:rFonts w:ascii="Times New Roman" w:hAnsi="Times New Roman"/>
                <w:b/>
                <w:sz w:val="24"/>
                <w:szCs w:val="24"/>
              </w:rPr>
            </w:pPr>
            <w:r w:rsidRPr="00E766F0">
              <w:rPr>
                <w:rFonts w:ascii="Times New Roman" w:hAnsi="Times New Roman"/>
                <w:b/>
                <w:spacing w:val="-2"/>
                <w:sz w:val="24"/>
                <w:szCs w:val="24"/>
              </w:rPr>
              <w:t>Напрям</w:t>
            </w:r>
          </w:p>
        </w:tc>
        <w:tc>
          <w:tcPr>
            <w:tcW w:w="2835" w:type="dxa"/>
          </w:tcPr>
          <w:p w:rsidR="00F30631" w:rsidRPr="00E766F0" w:rsidRDefault="00F30631" w:rsidP="00F30631">
            <w:pPr>
              <w:pStyle w:val="TableParagraph"/>
              <w:spacing w:before="189"/>
              <w:ind w:left="613"/>
              <w:rPr>
                <w:rFonts w:ascii="Times New Roman" w:hAnsi="Times New Roman"/>
                <w:b/>
                <w:sz w:val="24"/>
                <w:szCs w:val="24"/>
              </w:rPr>
            </w:pPr>
            <w:r w:rsidRPr="00E766F0">
              <w:rPr>
                <w:rFonts w:ascii="Times New Roman" w:hAnsi="Times New Roman"/>
                <w:b/>
                <w:spacing w:val="-2"/>
                <w:sz w:val="24"/>
                <w:szCs w:val="24"/>
              </w:rPr>
              <w:t>Підсектор</w:t>
            </w:r>
          </w:p>
        </w:tc>
        <w:tc>
          <w:tcPr>
            <w:tcW w:w="3261" w:type="dxa"/>
          </w:tcPr>
          <w:p w:rsidR="00F30631" w:rsidRPr="00E766F0" w:rsidRDefault="00F30631" w:rsidP="00F30631">
            <w:pPr>
              <w:pStyle w:val="TableParagraph"/>
              <w:spacing w:before="189"/>
              <w:ind w:left="373"/>
              <w:rPr>
                <w:rFonts w:ascii="Times New Roman" w:hAnsi="Times New Roman"/>
                <w:b/>
                <w:sz w:val="24"/>
                <w:szCs w:val="24"/>
              </w:rPr>
            </w:pPr>
            <w:r w:rsidRPr="00E766F0">
              <w:rPr>
                <w:rFonts w:ascii="Times New Roman" w:hAnsi="Times New Roman"/>
                <w:b/>
                <w:sz w:val="24"/>
                <w:szCs w:val="24"/>
              </w:rPr>
              <w:t xml:space="preserve">Цільовий </w:t>
            </w:r>
            <w:r w:rsidRPr="00E766F0">
              <w:rPr>
                <w:rFonts w:ascii="Times New Roman" w:hAnsi="Times New Roman"/>
                <w:b/>
                <w:spacing w:val="-2"/>
                <w:sz w:val="24"/>
                <w:szCs w:val="24"/>
              </w:rPr>
              <w:t>показник</w:t>
            </w:r>
          </w:p>
        </w:tc>
        <w:tc>
          <w:tcPr>
            <w:tcW w:w="1134" w:type="dxa"/>
          </w:tcPr>
          <w:p w:rsidR="00F30631" w:rsidRPr="00E766F0" w:rsidRDefault="00F30631" w:rsidP="00F30631">
            <w:pPr>
              <w:pStyle w:val="TableParagraph"/>
              <w:spacing w:before="29"/>
              <w:ind w:left="52" w:right="31" w:firstLine="158"/>
              <w:rPr>
                <w:rFonts w:ascii="Times New Roman" w:hAnsi="Times New Roman"/>
                <w:b/>
                <w:sz w:val="24"/>
                <w:szCs w:val="24"/>
              </w:rPr>
            </w:pPr>
            <w:r w:rsidRPr="00E766F0">
              <w:rPr>
                <w:rFonts w:ascii="Times New Roman" w:hAnsi="Times New Roman"/>
                <w:b/>
                <w:spacing w:val="-2"/>
                <w:sz w:val="24"/>
                <w:szCs w:val="24"/>
              </w:rPr>
              <w:t>Базове значення</w:t>
            </w:r>
          </w:p>
        </w:tc>
        <w:tc>
          <w:tcPr>
            <w:tcW w:w="1134" w:type="dxa"/>
          </w:tcPr>
          <w:p w:rsidR="00F30631" w:rsidRPr="00E766F0" w:rsidRDefault="00F30631" w:rsidP="00F30631">
            <w:pPr>
              <w:pStyle w:val="TableParagraph"/>
              <w:spacing w:before="29"/>
              <w:ind w:left="348" w:hanging="22"/>
              <w:rPr>
                <w:rFonts w:ascii="Times New Roman" w:hAnsi="Times New Roman"/>
                <w:b/>
                <w:sz w:val="24"/>
                <w:szCs w:val="24"/>
              </w:rPr>
            </w:pPr>
            <w:r w:rsidRPr="00E766F0">
              <w:rPr>
                <w:rFonts w:ascii="Times New Roman" w:hAnsi="Times New Roman"/>
                <w:b/>
                <w:spacing w:val="-4"/>
                <w:sz w:val="24"/>
                <w:szCs w:val="24"/>
              </w:rPr>
              <w:t>Ціль 2028</w:t>
            </w:r>
          </w:p>
        </w:tc>
        <w:tc>
          <w:tcPr>
            <w:tcW w:w="2409" w:type="dxa"/>
          </w:tcPr>
          <w:p w:rsidR="00F30631" w:rsidRPr="00E766F0" w:rsidRDefault="00F30631" w:rsidP="00F30631">
            <w:pPr>
              <w:pStyle w:val="TableParagraph"/>
              <w:spacing w:before="29"/>
              <w:ind w:left="348" w:hanging="22"/>
              <w:rPr>
                <w:rFonts w:ascii="Times New Roman" w:hAnsi="Times New Roman"/>
                <w:b/>
                <w:spacing w:val="-4"/>
                <w:sz w:val="24"/>
                <w:szCs w:val="24"/>
              </w:rPr>
            </w:pPr>
            <w:r w:rsidRPr="00E766F0">
              <w:rPr>
                <w:rFonts w:ascii="Times New Roman" w:hAnsi="Times New Roman"/>
                <w:b/>
                <w:spacing w:val="-4"/>
                <w:sz w:val="24"/>
                <w:szCs w:val="24"/>
              </w:rPr>
              <w:t xml:space="preserve">Стратегія </w:t>
            </w:r>
          </w:p>
        </w:tc>
      </w:tr>
      <w:tr w:rsidR="00F30631" w:rsidRPr="00E766F0" w:rsidTr="00F30631">
        <w:trPr>
          <w:trHeight w:val="1026"/>
        </w:trPr>
        <w:tc>
          <w:tcPr>
            <w:tcW w:w="4438" w:type="dxa"/>
          </w:tcPr>
          <w:p w:rsidR="00F30631" w:rsidRPr="00E766F0" w:rsidRDefault="00F30631" w:rsidP="00F30631">
            <w:pPr>
              <w:pStyle w:val="TableParagraph"/>
              <w:tabs>
                <w:tab w:val="left" w:pos="1768"/>
                <w:tab w:val="left" w:pos="3547"/>
              </w:tabs>
              <w:spacing w:before="23"/>
              <w:ind w:left="45" w:right="28"/>
              <w:rPr>
                <w:rFonts w:ascii="Times New Roman" w:hAnsi="Times New Roman"/>
                <w:sz w:val="24"/>
                <w:szCs w:val="24"/>
              </w:rPr>
            </w:pPr>
            <w:r w:rsidRPr="00E766F0">
              <w:rPr>
                <w:rFonts w:ascii="Times New Roman" w:hAnsi="Times New Roman"/>
                <w:spacing w:val="-2"/>
                <w:sz w:val="24"/>
                <w:szCs w:val="24"/>
              </w:rPr>
              <w:t>Будівництво</w:t>
            </w:r>
            <w:r w:rsidRPr="00E766F0">
              <w:rPr>
                <w:rFonts w:ascii="Times New Roman" w:hAnsi="Times New Roman"/>
                <w:sz w:val="24"/>
                <w:szCs w:val="24"/>
              </w:rPr>
              <w:t xml:space="preserve"> </w:t>
            </w:r>
            <w:r w:rsidRPr="00E766F0">
              <w:rPr>
                <w:rFonts w:ascii="Times New Roman" w:hAnsi="Times New Roman"/>
                <w:spacing w:val="-2"/>
                <w:sz w:val="24"/>
                <w:szCs w:val="24"/>
              </w:rPr>
              <w:t>потужностей сонячних електростанцій</w:t>
            </w:r>
          </w:p>
        </w:tc>
        <w:tc>
          <w:tcPr>
            <w:tcW w:w="2835" w:type="dxa"/>
          </w:tcPr>
          <w:p w:rsidR="00F30631" w:rsidRPr="00E766F0" w:rsidRDefault="00F30631" w:rsidP="00F30631">
            <w:pPr>
              <w:pStyle w:val="TableParagraph"/>
              <w:spacing w:before="23" w:line="322" w:lineRule="exact"/>
              <w:ind w:left="42"/>
              <w:rPr>
                <w:rFonts w:ascii="Times New Roman" w:hAnsi="Times New Roman"/>
                <w:sz w:val="24"/>
                <w:szCs w:val="24"/>
              </w:rPr>
            </w:pPr>
            <w:r w:rsidRPr="00E766F0">
              <w:rPr>
                <w:rFonts w:ascii="Times New Roman" w:hAnsi="Times New Roman"/>
                <w:spacing w:val="-2"/>
                <w:sz w:val="24"/>
                <w:szCs w:val="24"/>
              </w:rPr>
              <w:t xml:space="preserve">Відновлювальні </w:t>
            </w:r>
            <w:r w:rsidRPr="00E766F0">
              <w:rPr>
                <w:rFonts w:ascii="Times New Roman" w:hAnsi="Times New Roman"/>
                <w:sz w:val="24"/>
                <w:szCs w:val="24"/>
              </w:rPr>
              <w:t xml:space="preserve">джерела енергії та альтернативні види </w:t>
            </w:r>
            <w:r w:rsidRPr="00E766F0">
              <w:rPr>
                <w:rFonts w:ascii="Times New Roman" w:hAnsi="Times New Roman"/>
                <w:spacing w:val="-2"/>
                <w:sz w:val="24"/>
                <w:szCs w:val="24"/>
              </w:rPr>
              <w:t>палива</w:t>
            </w:r>
          </w:p>
        </w:tc>
        <w:tc>
          <w:tcPr>
            <w:tcW w:w="3261" w:type="dxa"/>
          </w:tcPr>
          <w:p w:rsidR="00F30631" w:rsidRPr="00E766F0" w:rsidRDefault="00F30631" w:rsidP="00F30631">
            <w:pPr>
              <w:pStyle w:val="TableParagraph"/>
              <w:spacing w:before="23"/>
              <w:ind w:left="45" w:right="24"/>
              <w:rPr>
                <w:rFonts w:ascii="Times New Roman" w:hAnsi="Times New Roman"/>
                <w:sz w:val="24"/>
                <w:szCs w:val="24"/>
              </w:rPr>
            </w:pPr>
            <w:r w:rsidRPr="00E766F0">
              <w:rPr>
                <w:rFonts w:ascii="Times New Roman" w:hAnsi="Times New Roman"/>
                <w:sz w:val="24"/>
                <w:szCs w:val="24"/>
              </w:rPr>
              <w:t>Кількість встановлених потужностей сонячних електростанцій на рік</w:t>
            </w:r>
          </w:p>
        </w:tc>
        <w:tc>
          <w:tcPr>
            <w:tcW w:w="1134" w:type="dxa"/>
          </w:tcPr>
          <w:p w:rsidR="00F30631" w:rsidRPr="00E766F0" w:rsidRDefault="00F30631" w:rsidP="00F30631">
            <w:pPr>
              <w:pStyle w:val="TableParagraph"/>
              <w:spacing w:before="23"/>
              <w:ind w:left="23" w:right="2"/>
              <w:jc w:val="center"/>
              <w:rPr>
                <w:rFonts w:ascii="Times New Roman" w:hAnsi="Times New Roman"/>
                <w:sz w:val="24"/>
                <w:szCs w:val="24"/>
              </w:rPr>
            </w:pPr>
            <w:r w:rsidRPr="00E766F0">
              <w:rPr>
                <w:rFonts w:ascii="Times New Roman" w:hAnsi="Times New Roman"/>
                <w:sz w:val="24"/>
                <w:szCs w:val="24"/>
              </w:rPr>
              <w:t>0</w:t>
            </w:r>
          </w:p>
        </w:tc>
        <w:tc>
          <w:tcPr>
            <w:tcW w:w="1134" w:type="dxa"/>
          </w:tcPr>
          <w:p w:rsidR="00F30631" w:rsidRPr="00E766F0" w:rsidRDefault="00F30631" w:rsidP="00F30631">
            <w:pPr>
              <w:pStyle w:val="TableParagraph"/>
              <w:spacing w:before="23"/>
              <w:ind w:left="22" w:right="4"/>
              <w:jc w:val="center"/>
              <w:rPr>
                <w:rFonts w:ascii="Times New Roman" w:hAnsi="Times New Roman"/>
                <w:sz w:val="24"/>
                <w:szCs w:val="24"/>
              </w:rPr>
            </w:pPr>
            <w:r w:rsidRPr="00E766F0">
              <w:rPr>
                <w:rFonts w:ascii="Times New Roman" w:hAnsi="Times New Roman"/>
                <w:sz w:val="24"/>
                <w:szCs w:val="24"/>
              </w:rPr>
              <w:t>2</w:t>
            </w:r>
          </w:p>
        </w:tc>
        <w:tc>
          <w:tcPr>
            <w:tcW w:w="2409" w:type="dxa"/>
          </w:tcPr>
          <w:p w:rsidR="00F30631" w:rsidRPr="00E766F0" w:rsidRDefault="00F30631" w:rsidP="00F30631">
            <w:pPr>
              <w:ind w:right="-89"/>
              <w:rPr>
                <w:rFonts w:ascii="Times New Roman" w:hAnsi="Times New Roman"/>
                <w:sz w:val="24"/>
                <w:szCs w:val="24"/>
                <w:lang w:val="uk-UA"/>
              </w:rPr>
            </w:pPr>
            <w:r w:rsidRPr="00E766F0">
              <w:rPr>
                <w:rFonts w:ascii="Times New Roman" w:hAnsi="Times New Roman"/>
                <w:sz w:val="24"/>
                <w:szCs w:val="24"/>
                <w:lang w:val="uk-UA"/>
              </w:rPr>
              <w:t xml:space="preserve">Стратегія розвитку </w:t>
            </w:r>
          </w:p>
          <w:p w:rsidR="00F30631" w:rsidRPr="00E766F0" w:rsidRDefault="00F30631" w:rsidP="00F30631">
            <w:pPr>
              <w:pStyle w:val="TableParagraph"/>
              <w:tabs>
                <w:tab w:val="left" w:pos="1961"/>
              </w:tabs>
              <w:spacing w:before="23"/>
              <w:ind w:left="47" w:right="19"/>
              <w:rPr>
                <w:rFonts w:ascii="Times New Roman" w:hAnsi="Times New Roman"/>
                <w:sz w:val="24"/>
                <w:szCs w:val="24"/>
              </w:rPr>
            </w:pPr>
            <w:r w:rsidRPr="00E766F0">
              <w:rPr>
                <w:rFonts w:ascii="Times New Roman" w:hAnsi="Times New Roman"/>
                <w:sz w:val="24"/>
                <w:szCs w:val="24"/>
              </w:rPr>
              <w:t xml:space="preserve">Новоодеської міської територіальної громади на період до 2027 року (Затверджено рішенням Новоодеської міської ради від 28.02.2024 р. № 54, оновлено рішенням №78 від 22.05.2025), </w:t>
            </w:r>
            <w:r w:rsidRPr="00E766F0">
              <w:rPr>
                <w:rFonts w:ascii="Times New Roman" w:hAnsi="Times New Roman"/>
                <w:spacing w:val="-2"/>
                <w:sz w:val="24"/>
                <w:szCs w:val="24"/>
              </w:rPr>
              <w:t xml:space="preserve">Національний </w:t>
            </w:r>
            <w:r w:rsidRPr="00E766F0">
              <w:rPr>
                <w:rFonts w:ascii="Times New Roman" w:hAnsi="Times New Roman"/>
                <w:spacing w:val="-4"/>
                <w:sz w:val="24"/>
                <w:szCs w:val="24"/>
              </w:rPr>
              <w:t>план</w:t>
            </w:r>
            <w:r w:rsidRPr="00E766F0">
              <w:rPr>
                <w:rFonts w:ascii="Times New Roman" w:hAnsi="Times New Roman"/>
                <w:sz w:val="24"/>
                <w:szCs w:val="24"/>
              </w:rPr>
              <w:tab/>
            </w:r>
            <w:r w:rsidRPr="00E766F0">
              <w:rPr>
                <w:rFonts w:ascii="Times New Roman" w:hAnsi="Times New Roman"/>
                <w:spacing w:val="-10"/>
                <w:sz w:val="24"/>
                <w:szCs w:val="24"/>
              </w:rPr>
              <w:t>з</w:t>
            </w:r>
          </w:p>
          <w:p w:rsidR="00F30631" w:rsidRPr="00E766F0" w:rsidRDefault="00F30631" w:rsidP="00F30631">
            <w:pPr>
              <w:pStyle w:val="TableParagraph"/>
              <w:spacing w:line="321" w:lineRule="exact"/>
              <w:ind w:left="47"/>
              <w:rPr>
                <w:rFonts w:ascii="Times New Roman" w:hAnsi="Times New Roman"/>
                <w:sz w:val="24"/>
                <w:szCs w:val="24"/>
              </w:rPr>
            </w:pPr>
            <w:r w:rsidRPr="00E766F0">
              <w:rPr>
                <w:rFonts w:ascii="Times New Roman" w:hAnsi="Times New Roman"/>
                <w:sz w:val="24"/>
                <w:szCs w:val="24"/>
              </w:rPr>
              <w:t xml:space="preserve">енергетики  </w:t>
            </w:r>
            <w:r w:rsidRPr="00E766F0">
              <w:rPr>
                <w:rFonts w:ascii="Times New Roman" w:hAnsi="Times New Roman"/>
                <w:spacing w:val="-5"/>
                <w:sz w:val="24"/>
                <w:szCs w:val="24"/>
              </w:rPr>
              <w:t xml:space="preserve">та </w:t>
            </w:r>
            <w:r w:rsidRPr="00E766F0">
              <w:rPr>
                <w:rFonts w:ascii="Times New Roman" w:hAnsi="Times New Roman"/>
                <w:spacing w:val="-2"/>
                <w:sz w:val="24"/>
                <w:szCs w:val="24"/>
              </w:rPr>
              <w:t>клімату</w:t>
            </w:r>
            <w:r w:rsidRPr="00E766F0">
              <w:rPr>
                <w:rFonts w:ascii="Times New Roman" w:hAnsi="Times New Roman"/>
                <w:sz w:val="24"/>
                <w:szCs w:val="24"/>
              </w:rPr>
              <w:t xml:space="preserve"> </w:t>
            </w:r>
            <w:r w:rsidRPr="00E766F0">
              <w:rPr>
                <w:rFonts w:ascii="Times New Roman" w:hAnsi="Times New Roman"/>
                <w:spacing w:val="-6"/>
                <w:sz w:val="24"/>
                <w:szCs w:val="24"/>
              </w:rPr>
              <w:t xml:space="preserve">на </w:t>
            </w:r>
            <w:r w:rsidRPr="00E766F0">
              <w:rPr>
                <w:rFonts w:ascii="Times New Roman" w:hAnsi="Times New Roman"/>
                <w:sz w:val="24"/>
                <w:szCs w:val="24"/>
              </w:rPr>
              <w:t>період до 2030</w:t>
            </w:r>
          </w:p>
        </w:tc>
      </w:tr>
    </w:tbl>
    <w:p w:rsidR="00F30631" w:rsidRPr="00E766F0" w:rsidRDefault="00F30631" w:rsidP="00F30631">
      <w:pPr>
        <w:pStyle w:val="a5"/>
        <w:spacing w:before="179"/>
        <w:rPr>
          <w:sz w:val="20"/>
          <w:szCs w:val="20"/>
        </w:rPr>
      </w:pPr>
    </w:p>
    <w:p w:rsidR="00F30631" w:rsidRPr="00E766F0" w:rsidRDefault="00F30631" w:rsidP="00F30631">
      <w:pPr>
        <w:spacing w:after="20"/>
        <w:rPr>
          <w:b/>
          <w:sz w:val="26"/>
          <w:szCs w:val="26"/>
          <w:lang w:val="uk-UA"/>
        </w:rPr>
      </w:pPr>
    </w:p>
    <w:p w:rsidR="00F30631" w:rsidRPr="00E766F0" w:rsidRDefault="00F30631" w:rsidP="00F30631">
      <w:pPr>
        <w:spacing w:after="20"/>
        <w:rPr>
          <w:b/>
          <w:sz w:val="26"/>
          <w:szCs w:val="26"/>
          <w:lang w:val="uk-UA"/>
        </w:rPr>
      </w:pPr>
    </w:p>
    <w:sectPr w:rsidR="00F30631" w:rsidRPr="00E766F0" w:rsidSect="00D86745">
      <w:pgSz w:w="16838" w:h="11906" w:orient="landscape"/>
      <w:pgMar w:top="0" w:right="678"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631" w:rsidRDefault="00F30631">
    <w:pPr>
      <w:pStyle w:val="a5"/>
      <w:spacing w:line="14" w:lineRule="auto"/>
      <w:rPr>
        <w:sz w:val="20"/>
      </w:rPr>
    </w:pPr>
    <w:r>
      <w:rPr>
        <w:noProof/>
        <w:sz w:val="20"/>
      </w:rPr>
      <mc:AlternateContent>
        <mc:Choice Requires="wps">
          <w:drawing>
            <wp:anchor distT="0" distB="0" distL="114300" distR="114300" simplePos="0" relativeHeight="251657728" behindDoc="1" locked="0" layoutInCell="1" allowOverlap="1" wp14:anchorId="66B5FD96" wp14:editId="6ECE3EAD">
              <wp:simplePos x="0" y="0"/>
              <wp:positionH relativeFrom="page">
                <wp:posOffset>3978275</wp:posOffset>
              </wp:positionH>
              <wp:positionV relativeFrom="page">
                <wp:posOffset>438150</wp:posOffset>
              </wp:positionV>
              <wp:extent cx="159385" cy="1809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631" w:rsidRDefault="00F30631">
                          <w:pPr>
                            <w:spacing w:before="11"/>
                            <w:ind w:left="60"/>
                          </w:pPr>
                          <w:r>
                            <w:rPr>
                              <w:spacing w:val="-10"/>
                            </w:rPr>
                            <w:fldChar w:fldCharType="begin"/>
                          </w:r>
                          <w:r>
                            <w:rPr>
                              <w:spacing w:val="-10"/>
                            </w:rPr>
                            <w:instrText xml:space="preserve"> PAGE </w:instrText>
                          </w:r>
                          <w:r>
                            <w:rPr>
                              <w:spacing w:val="-10"/>
                            </w:rPr>
                            <w:fldChar w:fldCharType="separate"/>
                          </w:r>
                          <w:r w:rsidR="00795CAC">
                            <w:rPr>
                              <w:noProof/>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5FD96" id="_x0000_t202" coordsize="21600,21600" o:spt="202" path="m,l,21600r21600,l21600,xe">
              <v:stroke joinstyle="miter"/>
              <v:path gradientshapeok="t" o:connecttype="rect"/>
            </v:shapetype>
            <v:shape id="docshape1" o:spid="_x0000_s1026" type="#_x0000_t202" style="position:absolute;left:0;text-align:left;margin-left:313.25pt;margin-top:34.5pt;width:12.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" filled="f" stroked="f">
              <v:textbox inset="0,0,0,0">
                <w:txbxContent>
                  <w:p w:rsidR="00F30631" w:rsidRDefault="00F30631">
                    <w:pPr>
                      <w:spacing w:before="11"/>
                      <w:ind w:left="60"/>
                    </w:pPr>
                    <w:r>
                      <w:rPr>
                        <w:spacing w:val="-10"/>
                      </w:rPr>
                      <w:fldChar w:fldCharType="begin"/>
                    </w:r>
                    <w:r>
                      <w:rPr>
                        <w:spacing w:val="-10"/>
                      </w:rPr>
                      <w:instrText xml:space="preserve"> PAGE </w:instrText>
                    </w:r>
                    <w:r>
                      <w:rPr>
                        <w:spacing w:val="-10"/>
                      </w:rPr>
                      <w:fldChar w:fldCharType="separate"/>
                    </w:r>
                    <w:r w:rsidR="00795CAC">
                      <w:rPr>
                        <w:noProof/>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95D5C"/>
    <w:multiLevelType w:val="hybridMultilevel"/>
    <w:tmpl w:val="BE1CF1BC"/>
    <w:lvl w:ilvl="0" w:tplc="69E87846">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9A9E0BE4">
      <w:numFmt w:val="bullet"/>
      <w:lvlText w:val="•"/>
      <w:lvlJc w:val="left"/>
      <w:pPr>
        <w:ind w:left="1679" w:hanging="305"/>
      </w:pPr>
      <w:rPr>
        <w:rFonts w:hint="default"/>
        <w:lang w:val="uk-UA" w:eastAsia="en-US" w:bidi="ar-SA"/>
      </w:rPr>
    </w:lvl>
    <w:lvl w:ilvl="2" w:tplc="ADB0E0E4">
      <w:numFmt w:val="bullet"/>
      <w:lvlText w:val="•"/>
      <w:lvlJc w:val="left"/>
      <w:pPr>
        <w:ind w:left="2659" w:hanging="305"/>
      </w:pPr>
      <w:rPr>
        <w:rFonts w:hint="default"/>
        <w:lang w:val="uk-UA" w:eastAsia="en-US" w:bidi="ar-SA"/>
      </w:rPr>
    </w:lvl>
    <w:lvl w:ilvl="3" w:tplc="4E7C80F2">
      <w:numFmt w:val="bullet"/>
      <w:lvlText w:val="•"/>
      <w:lvlJc w:val="left"/>
      <w:pPr>
        <w:ind w:left="3638" w:hanging="305"/>
      </w:pPr>
      <w:rPr>
        <w:rFonts w:hint="default"/>
        <w:lang w:val="uk-UA" w:eastAsia="en-US" w:bidi="ar-SA"/>
      </w:rPr>
    </w:lvl>
    <w:lvl w:ilvl="4" w:tplc="22301270">
      <w:numFmt w:val="bullet"/>
      <w:lvlText w:val="•"/>
      <w:lvlJc w:val="left"/>
      <w:pPr>
        <w:ind w:left="4618" w:hanging="305"/>
      </w:pPr>
      <w:rPr>
        <w:rFonts w:hint="default"/>
        <w:lang w:val="uk-UA" w:eastAsia="en-US" w:bidi="ar-SA"/>
      </w:rPr>
    </w:lvl>
    <w:lvl w:ilvl="5" w:tplc="C9FECEE6">
      <w:numFmt w:val="bullet"/>
      <w:lvlText w:val="•"/>
      <w:lvlJc w:val="left"/>
      <w:pPr>
        <w:ind w:left="5597" w:hanging="305"/>
      </w:pPr>
      <w:rPr>
        <w:rFonts w:hint="default"/>
        <w:lang w:val="uk-UA" w:eastAsia="en-US" w:bidi="ar-SA"/>
      </w:rPr>
    </w:lvl>
    <w:lvl w:ilvl="6" w:tplc="ECECA544">
      <w:numFmt w:val="bullet"/>
      <w:lvlText w:val="•"/>
      <w:lvlJc w:val="left"/>
      <w:pPr>
        <w:ind w:left="6577" w:hanging="305"/>
      </w:pPr>
      <w:rPr>
        <w:rFonts w:hint="default"/>
        <w:lang w:val="uk-UA" w:eastAsia="en-US" w:bidi="ar-SA"/>
      </w:rPr>
    </w:lvl>
    <w:lvl w:ilvl="7" w:tplc="B816C870">
      <w:numFmt w:val="bullet"/>
      <w:lvlText w:val="•"/>
      <w:lvlJc w:val="left"/>
      <w:pPr>
        <w:ind w:left="7556" w:hanging="305"/>
      </w:pPr>
      <w:rPr>
        <w:rFonts w:hint="default"/>
        <w:lang w:val="uk-UA" w:eastAsia="en-US" w:bidi="ar-SA"/>
      </w:rPr>
    </w:lvl>
    <w:lvl w:ilvl="8" w:tplc="03F2B256">
      <w:numFmt w:val="bullet"/>
      <w:lvlText w:val="•"/>
      <w:lvlJc w:val="left"/>
      <w:pPr>
        <w:ind w:left="8536" w:hanging="305"/>
      </w:pPr>
      <w:rPr>
        <w:rFonts w:hint="default"/>
        <w:lang w:val="uk-UA" w:eastAsia="en-US" w:bidi="ar-SA"/>
      </w:rPr>
    </w:lvl>
  </w:abstractNum>
  <w:abstractNum w:abstractNumId="1" w15:restartNumberingAfterBreak="0">
    <w:nsid w:val="58E06474"/>
    <w:multiLevelType w:val="hybridMultilevel"/>
    <w:tmpl w:val="1D98D96C"/>
    <w:lvl w:ilvl="0" w:tplc="C4C8C5F0">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75"/>
    <w:rsid w:val="00001535"/>
    <w:rsid w:val="0002348C"/>
    <w:rsid w:val="000263BF"/>
    <w:rsid w:val="000344E4"/>
    <w:rsid w:val="00036EB2"/>
    <w:rsid w:val="000412BF"/>
    <w:rsid w:val="0005190F"/>
    <w:rsid w:val="00051D84"/>
    <w:rsid w:val="000543D4"/>
    <w:rsid w:val="00056C0A"/>
    <w:rsid w:val="00060FE1"/>
    <w:rsid w:val="00062BF2"/>
    <w:rsid w:val="000637C3"/>
    <w:rsid w:val="00077045"/>
    <w:rsid w:val="00082086"/>
    <w:rsid w:val="000822AF"/>
    <w:rsid w:val="00096E81"/>
    <w:rsid w:val="00096EDC"/>
    <w:rsid w:val="000A71AB"/>
    <w:rsid w:val="000B1C9F"/>
    <w:rsid w:val="000B2D72"/>
    <w:rsid w:val="000B321F"/>
    <w:rsid w:val="000B6959"/>
    <w:rsid w:val="000B7D4A"/>
    <w:rsid w:val="000C4CFA"/>
    <w:rsid w:val="000C6720"/>
    <w:rsid w:val="000D5335"/>
    <w:rsid w:val="000E1B30"/>
    <w:rsid w:val="000E2BDE"/>
    <w:rsid w:val="000E408C"/>
    <w:rsid w:val="000E4CF3"/>
    <w:rsid w:val="000E5C39"/>
    <w:rsid w:val="0010186B"/>
    <w:rsid w:val="00101A6C"/>
    <w:rsid w:val="00104E7B"/>
    <w:rsid w:val="001139B5"/>
    <w:rsid w:val="00122A82"/>
    <w:rsid w:val="00125C2B"/>
    <w:rsid w:val="001324BB"/>
    <w:rsid w:val="00134DFF"/>
    <w:rsid w:val="001373E5"/>
    <w:rsid w:val="00140859"/>
    <w:rsid w:val="001433B3"/>
    <w:rsid w:val="00156EBA"/>
    <w:rsid w:val="00162492"/>
    <w:rsid w:val="00167254"/>
    <w:rsid w:val="001674EF"/>
    <w:rsid w:val="00167E7A"/>
    <w:rsid w:val="0017103A"/>
    <w:rsid w:val="00172CD8"/>
    <w:rsid w:val="0017551C"/>
    <w:rsid w:val="00177AE7"/>
    <w:rsid w:val="00180726"/>
    <w:rsid w:val="00181785"/>
    <w:rsid w:val="00186AA2"/>
    <w:rsid w:val="001901C9"/>
    <w:rsid w:val="0019094C"/>
    <w:rsid w:val="00192321"/>
    <w:rsid w:val="001962CD"/>
    <w:rsid w:val="001A5427"/>
    <w:rsid w:val="001B10FC"/>
    <w:rsid w:val="001B5133"/>
    <w:rsid w:val="001C34E0"/>
    <w:rsid w:val="001D0838"/>
    <w:rsid w:val="001D2369"/>
    <w:rsid w:val="001D2CB3"/>
    <w:rsid w:val="001D3729"/>
    <w:rsid w:val="001D55D9"/>
    <w:rsid w:val="001D75E4"/>
    <w:rsid w:val="001E1A95"/>
    <w:rsid w:val="001E33C0"/>
    <w:rsid w:val="001E3616"/>
    <w:rsid w:val="001E4A70"/>
    <w:rsid w:val="001E6988"/>
    <w:rsid w:val="001E6BF6"/>
    <w:rsid w:val="001F6D72"/>
    <w:rsid w:val="001F73E9"/>
    <w:rsid w:val="00202B44"/>
    <w:rsid w:val="002058CB"/>
    <w:rsid w:val="00206073"/>
    <w:rsid w:val="00212092"/>
    <w:rsid w:val="00214BE9"/>
    <w:rsid w:val="0021620D"/>
    <w:rsid w:val="002214B9"/>
    <w:rsid w:val="00222E51"/>
    <w:rsid w:val="002300BB"/>
    <w:rsid w:val="00231D06"/>
    <w:rsid w:val="002332A6"/>
    <w:rsid w:val="0023729E"/>
    <w:rsid w:val="00243243"/>
    <w:rsid w:val="00244DC3"/>
    <w:rsid w:val="00247C9E"/>
    <w:rsid w:val="00260123"/>
    <w:rsid w:val="0026068C"/>
    <w:rsid w:val="00260773"/>
    <w:rsid w:val="00264FE0"/>
    <w:rsid w:val="0026596E"/>
    <w:rsid w:val="00271A34"/>
    <w:rsid w:val="00275D9D"/>
    <w:rsid w:val="00277350"/>
    <w:rsid w:val="002840FD"/>
    <w:rsid w:val="00285DAF"/>
    <w:rsid w:val="00291CCE"/>
    <w:rsid w:val="002950A8"/>
    <w:rsid w:val="00297DFB"/>
    <w:rsid w:val="002A2A3D"/>
    <w:rsid w:val="002A6477"/>
    <w:rsid w:val="002B4788"/>
    <w:rsid w:val="002C29DC"/>
    <w:rsid w:val="002C46AF"/>
    <w:rsid w:val="002C6030"/>
    <w:rsid w:val="002C75E0"/>
    <w:rsid w:val="002C7BD5"/>
    <w:rsid w:val="002D7178"/>
    <w:rsid w:val="002F0F7F"/>
    <w:rsid w:val="002F1DE2"/>
    <w:rsid w:val="002F3806"/>
    <w:rsid w:val="002F3EA5"/>
    <w:rsid w:val="002F61E9"/>
    <w:rsid w:val="002F7FFD"/>
    <w:rsid w:val="00307C73"/>
    <w:rsid w:val="0031374D"/>
    <w:rsid w:val="00313D22"/>
    <w:rsid w:val="003162A5"/>
    <w:rsid w:val="00320E75"/>
    <w:rsid w:val="00326DF7"/>
    <w:rsid w:val="00327B53"/>
    <w:rsid w:val="00327E80"/>
    <w:rsid w:val="00330F8E"/>
    <w:rsid w:val="00343B6F"/>
    <w:rsid w:val="00345E65"/>
    <w:rsid w:val="003470DB"/>
    <w:rsid w:val="00347246"/>
    <w:rsid w:val="00347C22"/>
    <w:rsid w:val="00350C42"/>
    <w:rsid w:val="003516AA"/>
    <w:rsid w:val="00351BCE"/>
    <w:rsid w:val="00357BBF"/>
    <w:rsid w:val="003619F9"/>
    <w:rsid w:val="003670FE"/>
    <w:rsid w:val="0036772C"/>
    <w:rsid w:val="00372344"/>
    <w:rsid w:val="003765DC"/>
    <w:rsid w:val="00377676"/>
    <w:rsid w:val="00382087"/>
    <w:rsid w:val="00387CB5"/>
    <w:rsid w:val="003969B4"/>
    <w:rsid w:val="003A1B10"/>
    <w:rsid w:val="003A50A2"/>
    <w:rsid w:val="003A5AF1"/>
    <w:rsid w:val="003C3363"/>
    <w:rsid w:val="003C3E20"/>
    <w:rsid w:val="003D003B"/>
    <w:rsid w:val="003D09E6"/>
    <w:rsid w:val="003D5009"/>
    <w:rsid w:val="003D536F"/>
    <w:rsid w:val="003D53D4"/>
    <w:rsid w:val="003E0456"/>
    <w:rsid w:val="003E6695"/>
    <w:rsid w:val="003F15DC"/>
    <w:rsid w:val="003F31AA"/>
    <w:rsid w:val="003F671A"/>
    <w:rsid w:val="00406E1E"/>
    <w:rsid w:val="00415A55"/>
    <w:rsid w:val="00417AE4"/>
    <w:rsid w:val="0042381E"/>
    <w:rsid w:val="00431658"/>
    <w:rsid w:val="00431E78"/>
    <w:rsid w:val="0043391A"/>
    <w:rsid w:val="0043544A"/>
    <w:rsid w:val="004372DF"/>
    <w:rsid w:val="0044596D"/>
    <w:rsid w:val="00446141"/>
    <w:rsid w:val="00446D80"/>
    <w:rsid w:val="00450C6D"/>
    <w:rsid w:val="004521B3"/>
    <w:rsid w:val="00455D2D"/>
    <w:rsid w:val="00456647"/>
    <w:rsid w:val="00464839"/>
    <w:rsid w:val="00471854"/>
    <w:rsid w:val="00477079"/>
    <w:rsid w:val="00493F22"/>
    <w:rsid w:val="004A0393"/>
    <w:rsid w:val="004A230D"/>
    <w:rsid w:val="004A49A2"/>
    <w:rsid w:val="004A698E"/>
    <w:rsid w:val="004B0575"/>
    <w:rsid w:val="004C16FE"/>
    <w:rsid w:val="004C3908"/>
    <w:rsid w:val="004C621B"/>
    <w:rsid w:val="004C7943"/>
    <w:rsid w:val="004D28C8"/>
    <w:rsid w:val="004D4671"/>
    <w:rsid w:val="004E10B7"/>
    <w:rsid w:val="004E45B3"/>
    <w:rsid w:val="004E4B82"/>
    <w:rsid w:val="004F0F91"/>
    <w:rsid w:val="004F3E30"/>
    <w:rsid w:val="004F6931"/>
    <w:rsid w:val="00513322"/>
    <w:rsid w:val="00515FF9"/>
    <w:rsid w:val="005172F0"/>
    <w:rsid w:val="00520A15"/>
    <w:rsid w:val="00521177"/>
    <w:rsid w:val="00524765"/>
    <w:rsid w:val="00524792"/>
    <w:rsid w:val="005314CA"/>
    <w:rsid w:val="00531BE5"/>
    <w:rsid w:val="00533A87"/>
    <w:rsid w:val="00543864"/>
    <w:rsid w:val="0054413B"/>
    <w:rsid w:val="005452D5"/>
    <w:rsid w:val="005462D3"/>
    <w:rsid w:val="00550A75"/>
    <w:rsid w:val="005606C8"/>
    <w:rsid w:val="0056756D"/>
    <w:rsid w:val="00567E68"/>
    <w:rsid w:val="00567F55"/>
    <w:rsid w:val="0057427A"/>
    <w:rsid w:val="005761D2"/>
    <w:rsid w:val="005813CA"/>
    <w:rsid w:val="00583825"/>
    <w:rsid w:val="005844FD"/>
    <w:rsid w:val="00590758"/>
    <w:rsid w:val="00596D1E"/>
    <w:rsid w:val="00597CE7"/>
    <w:rsid w:val="005A2203"/>
    <w:rsid w:val="005A6EFD"/>
    <w:rsid w:val="005C6CD7"/>
    <w:rsid w:val="005D2FE2"/>
    <w:rsid w:val="005D5587"/>
    <w:rsid w:val="005D603F"/>
    <w:rsid w:val="005D642E"/>
    <w:rsid w:val="005E1B1A"/>
    <w:rsid w:val="005E5CD8"/>
    <w:rsid w:val="005F2E4A"/>
    <w:rsid w:val="005F338C"/>
    <w:rsid w:val="005F354A"/>
    <w:rsid w:val="005F5168"/>
    <w:rsid w:val="00601672"/>
    <w:rsid w:val="006068DB"/>
    <w:rsid w:val="00613301"/>
    <w:rsid w:val="00616E5C"/>
    <w:rsid w:val="0062111D"/>
    <w:rsid w:val="00630BCE"/>
    <w:rsid w:val="00633F14"/>
    <w:rsid w:val="00635BF4"/>
    <w:rsid w:val="006361AB"/>
    <w:rsid w:val="0063622E"/>
    <w:rsid w:val="006453E9"/>
    <w:rsid w:val="006544D0"/>
    <w:rsid w:val="006550FE"/>
    <w:rsid w:val="006552CF"/>
    <w:rsid w:val="00655E08"/>
    <w:rsid w:val="00656B06"/>
    <w:rsid w:val="00656C23"/>
    <w:rsid w:val="00663F81"/>
    <w:rsid w:val="006769B4"/>
    <w:rsid w:val="00677529"/>
    <w:rsid w:val="00691B5B"/>
    <w:rsid w:val="006A198A"/>
    <w:rsid w:val="006A5F9B"/>
    <w:rsid w:val="006A6091"/>
    <w:rsid w:val="006B5A67"/>
    <w:rsid w:val="006B7186"/>
    <w:rsid w:val="006C1AFC"/>
    <w:rsid w:val="006C2B7A"/>
    <w:rsid w:val="006C375F"/>
    <w:rsid w:val="006C65C7"/>
    <w:rsid w:val="006D136E"/>
    <w:rsid w:val="006D35E7"/>
    <w:rsid w:val="006F1169"/>
    <w:rsid w:val="006F396C"/>
    <w:rsid w:val="006F7092"/>
    <w:rsid w:val="0071060E"/>
    <w:rsid w:val="0071157B"/>
    <w:rsid w:val="007115D6"/>
    <w:rsid w:val="007168A7"/>
    <w:rsid w:val="00717799"/>
    <w:rsid w:val="0072040A"/>
    <w:rsid w:val="00721E4A"/>
    <w:rsid w:val="00722061"/>
    <w:rsid w:val="00722D62"/>
    <w:rsid w:val="00723681"/>
    <w:rsid w:val="00727D63"/>
    <w:rsid w:val="007300F9"/>
    <w:rsid w:val="00730F1F"/>
    <w:rsid w:val="00732252"/>
    <w:rsid w:val="00732979"/>
    <w:rsid w:val="00733236"/>
    <w:rsid w:val="00736F59"/>
    <w:rsid w:val="00751262"/>
    <w:rsid w:val="00752E1F"/>
    <w:rsid w:val="00754A6B"/>
    <w:rsid w:val="00756C73"/>
    <w:rsid w:val="007579B3"/>
    <w:rsid w:val="00760A80"/>
    <w:rsid w:val="0076196C"/>
    <w:rsid w:val="007623BC"/>
    <w:rsid w:val="00765AC7"/>
    <w:rsid w:val="007666E6"/>
    <w:rsid w:val="00766DFF"/>
    <w:rsid w:val="00770548"/>
    <w:rsid w:val="0077102A"/>
    <w:rsid w:val="007734B7"/>
    <w:rsid w:val="007779C3"/>
    <w:rsid w:val="00783438"/>
    <w:rsid w:val="00785EE9"/>
    <w:rsid w:val="007938F6"/>
    <w:rsid w:val="00794E6C"/>
    <w:rsid w:val="00795CAC"/>
    <w:rsid w:val="007961F8"/>
    <w:rsid w:val="00797838"/>
    <w:rsid w:val="007A0161"/>
    <w:rsid w:val="007A0505"/>
    <w:rsid w:val="007A66ED"/>
    <w:rsid w:val="007B1491"/>
    <w:rsid w:val="007C271E"/>
    <w:rsid w:val="007E087B"/>
    <w:rsid w:val="007E3544"/>
    <w:rsid w:val="007F11F8"/>
    <w:rsid w:val="007F2532"/>
    <w:rsid w:val="007F63A4"/>
    <w:rsid w:val="0080074C"/>
    <w:rsid w:val="00805172"/>
    <w:rsid w:val="00817539"/>
    <w:rsid w:val="00834FBB"/>
    <w:rsid w:val="008361ED"/>
    <w:rsid w:val="00840459"/>
    <w:rsid w:val="0084074C"/>
    <w:rsid w:val="008463E6"/>
    <w:rsid w:val="00846509"/>
    <w:rsid w:val="00862562"/>
    <w:rsid w:val="00865887"/>
    <w:rsid w:val="00866584"/>
    <w:rsid w:val="00866D4F"/>
    <w:rsid w:val="00867C25"/>
    <w:rsid w:val="0087094D"/>
    <w:rsid w:val="00873875"/>
    <w:rsid w:val="00874651"/>
    <w:rsid w:val="00885E11"/>
    <w:rsid w:val="0089071D"/>
    <w:rsid w:val="00891C13"/>
    <w:rsid w:val="00891C64"/>
    <w:rsid w:val="00892FF7"/>
    <w:rsid w:val="00894359"/>
    <w:rsid w:val="00895F88"/>
    <w:rsid w:val="008A0843"/>
    <w:rsid w:val="008A3E5E"/>
    <w:rsid w:val="008A6EDF"/>
    <w:rsid w:val="008B745A"/>
    <w:rsid w:val="008C2B8F"/>
    <w:rsid w:val="008C5285"/>
    <w:rsid w:val="008D7A0C"/>
    <w:rsid w:val="008E008D"/>
    <w:rsid w:val="008E76A0"/>
    <w:rsid w:val="008F1026"/>
    <w:rsid w:val="008F1132"/>
    <w:rsid w:val="008F2557"/>
    <w:rsid w:val="008F454D"/>
    <w:rsid w:val="00900BBA"/>
    <w:rsid w:val="00901938"/>
    <w:rsid w:val="00903290"/>
    <w:rsid w:val="0090692D"/>
    <w:rsid w:val="00906E54"/>
    <w:rsid w:val="009127C9"/>
    <w:rsid w:val="00913481"/>
    <w:rsid w:val="00915496"/>
    <w:rsid w:val="00920ABD"/>
    <w:rsid w:val="0092473A"/>
    <w:rsid w:val="00932732"/>
    <w:rsid w:val="00932BF7"/>
    <w:rsid w:val="00934D08"/>
    <w:rsid w:val="00937A96"/>
    <w:rsid w:val="0094269E"/>
    <w:rsid w:val="00950640"/>
    <w:rsid w:val="009567C7"/>
    <w:rsid w:val="00956CAB"/>
    <w:rsid w:val="00960C45"/>
    <w:rsid w:val="009633DB"/>
    <w:rsid w:val="00963B57"/>
    <w:rsid w:val="009710AF"/>
    <w:rsid w:val="0097137B"/>
    <w:rsid w:val="009721E8"/>
    <w:rsid w:val="009748F7"/>
    <w:rsid w:val="00976B10"/>
    <w:rsid w:val="00976B1D"/>
    <w:rsid w:val="00977B86"/>
    <w:rsid w:val="00982991"/>
    <w:rsid w:val="00991D0F"/>
    <w:rsid w:val="00991ECC"/>
    <w:rsid w:val="0099383A"/>
    <w:rsid w:val="0099470E"/>
    <w:rsid w:val="009B3C26"/>
    <w:rsid w:val="009C1938"/>
    <w:rsid w:val="009C336D"/>
    <w:rsid w:val="009D078B"/>
    <w:rsid w:val="009D09E3"/>
    <w:rsid w:val="009D20D3"/>
    <w:rsid w:val="009D710E"/>
    <w:rsid w:val="009E0F6E"/>
    <w:rsid w:val="009E2550"/>
    <w:rsid w:val="009F2BDB"/>
    <w:rsid w:val="00A034C0"/>
    <w:rsid w:val="00A100D9"/>
    <w:rsid w:val="00A122D1"/>
    <w:rsid w:val="00A12E7B"/>
    <w:rsid w:val="00A16616"/>
    <w:rsid w:val="00A17DF3"/>
    <w:rsid w:val="00A2240E"/>
    <w:rsid w:val="00A22DFE"/>
    <w:rsid w:val="00A272EB"/>
    <w:rsid w:val="00A33A9C"/>
    <w:rsid w:val="00A362EE"/>
    <w:rsid w:val="00A41B45"/>
    <w:rsid w:val="00A438E9"/>
    <w:rsid w:val="00A552A4"/>
    <w:rsid w:val="00A57AC6"/>
    <w:rsid w:val="00A61E95"/>
    <w:rsid w:val="00A61FE6"/>
    <w:rsid w:val="00A62CFB"/>
    <w:rsid w:val="00A664BA"/>
    <w:rsid w:val="00A67908"/>
    <w:rsid w:val="00A70DA5"/>
    <w:rsid w:val="00A725F0"/>
    <w:rsid w:val="00A73F03"/>
    <w:rsid w:val="00A805A4"/>
    <w:rsid w:val="00A85C2F"/>
    <w:rsid w:val="00A93C9B"/>
    <w:rsid w:val="00A960AC"/>
    <w:rsid w:val="00AA6477"/>
    <w:rsid w:val="00AB42B6"/>
    <w:rsid w:val="00AC17F9"/>
    <w:rsid w:val="00AC474C"/>
    <w:rsid w:val="00AD1328"/>
    <w:rsid w:val="00AD3B9A"/>
    <w:rsid w:val="00AD3BEE"/>
    <w:rsid w:val="00AE0875"/>
    <w:rsid w:val="00B024C5"/>
    <w:rsid w:val="00B02769"/>
    <w:rsid w:val="00B03EF5"/>
    <w:rsid w:val="00B046A2"/>
    <w:rsid w:val="00B0482B"/>
    <w:rsid w:val="00B11A29"/>
    <w:rsid w:val="00B128E0"/>
    <w:rsid w:val="00B13B4C"/>
    <w:rsid w:val="00B13FB1"/>
    <w:rsid w:val="00B21D09"/>
    <w:rsid w:val="00B2230D"/>
    <w:rsid w:val="00B332F6"/>
    <w:rsid w:val="00B359A5"/>
    <w:rsid w:val="00B36814"/>
    <w:rsid w:val="00B37418"/>
    <w:rsid w:val="00B52990"/>
    <w:rsid w:val="00B5343E"/>
    <w:rsid w:val="00B56380"/>
    <w:rsid w:val="00B60019"/>
    <w:rsid w:val="00B64E07"/>
    <w:rsid w:val="00B65B41"/>
    <w:rsid w:val="00B679EE"/>
    <w:rsid w:val="00B742FC"/>
    <w:rsid w:val="00B77CCB"/>
    <w:rsid w:val="00B805BE"/>
    <w:rsid w:val="00B822EA"/>
    <w:rsid w:val="00B823FC"/>
    <w:rsid w:val="00B85507"/>
    <w:rsid w:val="00B90573"/>
    <w:rsid w:val="00B92E04"/>
    <w:rsid w:val="00B96DD8"/>
    <w:rsid w:val="00B9754A"/>
    <w:rsid w:val="00B97625"/>
    <w:rsid w:val="00B97CDB"/>
    <w:rsid w:val="00BA5220"/>
    <w:rsid w:val="00BB1138"/>
    <w:rsid w:val="00BB2A28"/>
    <w:rsid w:val="00BB300E"/>
    <w:rsid w:val="00BB4B9A"/>
    <w:rsid w:val="00BB6449"/>
    <w:rsid w:val="00BB69B2"/>
    <w:rsid w:val="00BB7201"/>
    <w:rsid w:val="00BC1E48"/>
    <w:rsid w:val="00BD0CC9"/>
    <w:rsid w:val="00BD2189"/>
    <w:rsid w:val="00BD43F9"/>
    <w:rsid w:val="00BD73D8"/>
    <w:rsid w:val="00BD74A5"/>
    <w:rsid w:val="00BE12C8"/>
    <w:rsid w:val="00BE5136"/>
    <w:rsid w:val="00BE65C3"/>
    <w:rsid w:val="00BE7E48"/>
    <w:rsid w:val="00BF0D43"/>
    <w:rsid w:val="00C01D64"/>
    <w:rsid w:val="00C04D92"/>
    <w:rsid w:val="00C070C3"/>
    <w:rsid w:val="00C130A9"/>
    <w:rsid w:val="00C20C21"/>
    <w:rsid w:val="00C219FA"/>
    <w:rsid w:val="00C24895"/>
    <w:rsid w:val="00C335AF"/>
    <w:rsid w:val="00C36FFA"/>
    <w:rsid w:val="00C40A80"/>
    <w:rsid w:val="00C455CE"/>
    <w:rsid w:val="00C64B60"/>
    <w:rsid w:val="00C71A0F"/>
    <w:rsid w:val="00C72CBB"/>
    <w:rsid w:val="00C75CE2"/>
    <w:rsid w:val="00C803BC"/>
    <w:rsid w:val="00C8445D"/>
    <w:rsid w:val="00C85785"/>
    <w:rsid w:val="00C86551"/>
    <w:rsid w:val="00C8740C"/>
    <w:rsid w:val="00C90B43"/>
    <w:rsid w:val="00C9183F"/>
    <w:rsid w:val="00C9554A"/>
    <w:rsid w:val="00C95C58"/>
    <w:rsid w:val="00CA3E88"/>
    <w:rsid w:val="00CA65C1"/>
    <w:rsid w:val="00CC2FD9"/>
    <w:rsid w:val="00CC574D"/>
    <w:rsid w:val="00CC5945"/>
    <w:rsid w:val="00CD5BA9"/>
    <w:rsid w:val="00CF377E"/>
    <w:rsid w:val="00D0009A"/>
    <w:rsid w:val="00D00B6D"/>
    <w:rsid w:val="00D01AC5"/>
    <w:rsid w:val="00D0322F"/>
    <w:rsid w:val="00D06C27"/>
    <w:rsid w:val="00D14110"/>
    <w:rsid w:val="00D16093"/>
    <w:rsid w:val="00D21384"/>
    <w:rsid w:val="00D23647"/>
    <w:rsid w:val="00D3015F"/>
    <w:rsid w:val="00D30245"/>
    <w:rsid w:val="00D30687"/>
    <w:rsid w:val="00D34704"/>
    <w:rsid w:val="00D35CC5"/>
    <w:rsid w:val="00D430AC"/>
    <w:rsid w:val="00D51941"/>
    <w:rsid w:val="00D52B7A"/>
    <w:rsid w:val="00D64674"/>
    <w:rsid w:val="00D64683"/>
    <w:rsid w:val="00D72C0A"/>
    <w:rsid w:val="00D74B46"/>
    <w:rsid w:val="00D86745"/>
    <w:rsid w:val="00D874F5"/>
    <w:rsid w:val="00D959BF"/>
    <w:rsid w:val="00D964FF"/>
    <w:rsid w:val="00DA0181"/>
    <w:rsid w:val="00DA1B6C"/>
    <w:rsid w:val="00DA21CB"/>
    <w:rsid w:val="00DA41B3"/>
    <w:rsid w:val="00DA509C"/>
    <w:rsid w:val="00DB4463"/>
    <w:rsid w:val="00DC2079"/>
    <w:rsid w:val="00DC37F5"/>
    <w:rsid w:val="00DC5863"/>
    <w:rsid w:val="00DC5A12"/>
    <w:rsid w:val="00DD1494"/>
    <w:rsid w:val="00DD295E"/>
    <w:rsid w:val="00DD4D53"/>
    <w:rsid w:val="00DD5980"/>
    <w:rsid w:val="00DE0A87"/>
    <w:rsid w:val="00DE2DD9"/>
    <w:rsid w:val="00DE3C89"/>
    <w:rsid w:val="00DE773E"/>
    <w:rsid w:val="00DF2A9A"/>
    <w:rsid w:val="00DF4E89"/>
    <w:rsid w:val="00DF66E1"/>
    <w:rsid w:val="00DF6C51"/>
    <w:rsid w:val="00DF733F"/>
    <w:rsid w:val="00DF76B9"/>
    <w:rsid w:val="00E07A24"/>
    <w:rsid w:val="00E103A2"/>
    <w:rsid w:val="00E115D3"/>
    <w:rsid w:val="00E12A30"/>
    <w:rsid w:val="00E13149"/>
    <w:rsid w:val="00E20353"/>
    <w:rsid w:val="00E22306"/>
    <w:rsid w:val="00E23607"/>
    <w:rsid w:val="00E252BB"/>
    <w:rsid w:val="00E27B43"/>
    <w:rsid w:val="00E3172D"/>
    <w:rsid w:val="00E35854"/>
    <w:rsid w:val="00E36A75"/>
    <w:rsid w:val="00E43A16"/>
    <w:rsid w:val="00E43CE7"/>
    <w:rsid w:val="00E47D8A"/>
    <w:rsid w:val="00E506AB"/>
    <w:rsid w:val="00E536E3"/>
    <w:rsid w:val="00E6288D"/>
    <w:rsid w:val="00E66D34"/>
    <w:rsid w:val="00E66DF5"/>
    <w:rsid w:val="00E672B0"/>
    <w:rsid w:val="00E7073F"/>
    <w:rsid w:val="00E72F1C"/>
    <w:rsid w:val="00E747AA"/>
    <w:rsid w:val="00E766F0"/>
    <w:rsid w:val="00E832CE"/>
    <w:rsid w:val="00E93386"/>
    <w:rsid w:val="00E962D4"/>
    <w:rsid w:val="00E97615"/>
    <w:rsid w:val="00EA020D"/>
    <w:rsid w:val="00EA7C90"/>
    <w:rsid w:val="00EB2DD5"/>
    <w:rsid w:val="00EB51CA"/>
    <w:rsid w:val="00EB7F65"/>
    <w:rsid w:val="00EC1E3B"/>
    <w:rsid w:val="00EC2A0E"/>
    <w:rsid w:val="00EC3282"/>
    <w:rsid w:val="00EC50C1"/>
    <w:rsid w:val="00EC5D2E"/>
    <w:rsid w:val="00EC5DEE"/>
    <w:rsid w:val="00ED19CD"/>
    <w:rsid w:val="00EE0E0A"/>
    <w:rsid w:val="00EE2AF0"/>
    <w:rsid w:val="00EE4DE7"/>
    <w:rsid w:val="00EF27BC"/>
    <w:rsid w:val="00EF2B7F"/>
    <w:rsid w:val="00F00831"/>
    <w:rsid w:val="00F0103D"/>
    <w:rsid w:val="00F06946"/>
    <w:rsid w:val="00F1133E"/>
    <w:rsid w:val="00F30631"/>
    <w:rsid w:val="00F31776"/>
    <w:rsid w:val="00F3189C"/>
    <w:rsid w:val="00F31E36"/>
    <w:rsid w:val="00F34943"/>
    <w:rsid w:val="00F37B66"/>
    <w:rsid w:val="00F4186D"/>
    <w:rsid w:val="00F44A5A"/>
    <w:rsid w:val="00F46E5E"/>
    <w:rsid w:val="00F50974"/>
    <w:rsid w:val="00F54A32"/>
    <w:rsid w:val="00F65722"/>
    <w:rsid w:val="00F73874"/>
    <w:rsid w:val="00F76138"/>
    <w:rsid w:val="00F80239"/>
    <w:rsid w:val="00F80450"/>
    <w:rsid w:val="00F82E9C"/>
    <w:rsid w:val="00F85E55"/>
    <w:rsid w:val="00F868AA"/>
    <w:rsid w:val="00F870C2"/>
    <w:rsid w:val="00F8751D"/>
    <w:rsid w:val="00F91E3C"/>
    <w:rsid w:val="00F93473"/>
    <w:rsid w:val="00F9574B"/>
    <w:rsid w:val="00F96EBF"/>
    <w:rsid w:val="00F97677"/>
    <w:rsid w:val="00FA6072"/>
    <w:rsid w:val="00FB12B4"/>
    <w:rsid w:val="00FB52F6"/>
    <w:rsid w:val="00FC674C"/>
    <w:rsid w:val="00FD025B"/>
    <w:rsid w:val="00FD7F80"/>
    <w:rsid w:val="00FE2111"/>
    <w:rsid w:val="00FE29CC"/>
    <w:rsid w:val="00FE472D"/>
    <w:rsid w:val="00FE4A2D"/>
    <w:rsid w:val="00FF2AC7"/>
    <w:rsid w:val="00FF5B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B91C8"/>
  <w15:chartTrackingRefBased/>
  <w15:docId w15:val="{41460683-4CF9-42E1-BE6F-78D2C71E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Body Text Indent" w:uiPriority="99"/>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575"/>
    <w:rPr>
      <w:rFonts w:eastAsia="Times New Roman"/>
      <w:lang w:val="ru-RU" w:eastAsia="ru-RU"/>
    </w:rPr>
  </w:style>
  <w:style w:type="paragraph" w:styleId="5">
    <w:name w:val="heading 5"/>
    <w:basedOn w:val="a"/>
    <w:next w:val="a"/>
    <w:link w:val="50"/>
    <w:uiPriority w:val="9"/>
    <w:qFormat/>
    <w:rsid w:val="00F30631"/>
    <w:pPr>
      <w:keepNext/>
      <w:keepLines/>
      <w:spacing w:before="220" w:after="40" w:line="259" w:lineRule="auto"/>
      <w:outlineLvl w:val="4"/>
    </w:pPr>
    <w:rPr>
      <w:rFonts w:ascii="Calibri" w:hAnsi="Calibri" w:cs="Calibri"/>
      <w:b/>
      <w:bCs/>
      <w:color w:val="000000"/>
      <w:sz w:val="22"/>
      <w:szCs w:val="22"/>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rmal (Web)"/>
    <w:basedOn w:val="a"/>
    <w:rsid w:val="004B0575"/>
    <w:pPr>
      <w:spacing w:before="100" w:beforeAutospacing="1" w:after="100" w:afterAutospacing="1"/>
    </w:pPr>
    <w:rPr>
      <w:sz w:val="24"/>
      <w:szCs w:val="24"/>
    </w:rPr>
  </w:style>
  <w:style w:type="paragraph" w:customStyle="1" w:styleId="7">
    <w:name w:val="заголовок 7"/>
    <w:basedOn w:val="a"/>
    <w:next w:val="a"/>
    <w:rsid w:val="004B0575"/>
    <w:pPr>
      <w:keepNext/>
      <w:autoSpaceDE w:val="0"/>
      <w:autoSpaceDN w:val="0"/>
      <w:jc w:val="center"/>
      <w:outlineLvl w:val="6"/>
    </w:pPr>
    <w:rPr>
      <w:b/>
      <w:bCs/>
      <w:sz w:val="32"/>
      <w:szCs w:val="32"/>
    </w:rPr>
  </w:style>
  <w:style w:type="character" w:customStyle="1" w:styleId="rvts0">
    <w:name w:val="rvts0"/>
    <w:basedOn w:val="a0"/>
    <w:rsid w:val="00892FF7"/>
  </w:style>
  <w:style w:type="paragraph" w:customStyle="1" w:styleId="a4">
    <w:name w:val="Знак Знак Знак"/>
    <w:basedOn w:val="a"/>
    <w:rsid w:val="00CD5BA9"/>
    <w:rPr>
      <w:rFonts w:ascii="Verdana" w:hAnsi="Verdana" w:cs="Verdana"/>
      <w:lang w:val="en-US" w:eastAsia="en-US"/>
    </w:rPr>
  </w:style>
  <w:style w:type="paragraph" w:styleId="a5">
    <w:name w:val="Body Text"/>
    <w:basedOn w:val="a"/>
    <w:link w:val="a6"/>
    <w:uiPriority w:val="1"/>
    <w:qFormat/>
    <w:rsid w:val="00F76138"/>
    <w:pPr>
      <w:widowControl w:val="0"/>
      <w:autoSpaceDE w:val="0"/>
      <w:autoSpaceDN w:val="0"/>
      <w:ind w:left="342"/>
    </w:pPr>
    <w:rPr>
      <w:rFonts w:eastAsia="Calibri"/>
      <w:sz w:val="28"/>
      <w:szCs w:val="28"/>
      <w:lang w:val="uk-UA" w:eastAsia="uk-UA"/>
    </w:rPr>
  </w:style>
  <w:style w:type="character" w:customStyle="1" w:styleId="a6">
    <w:name w:val="Основной текст Знак"/>
    <w:link w:val="a5"/>
    <w:locked/>
    <w:rsid w:val="00F76138"/>
    <w:rPr>
      <w:rFonts w:eastAsia="Calibri"/>
      <w:sz w:val="28"/>
      <w:szCs w:val="28"/>
      <w:lang w:val="uk-UA" w:eastAsia="uk-UA" w:bidi="ar-SA"/>
    </w:rPr>
  </w:style>
  <w:style w:type="paragraph" w:customStyle="1" w:styleId="Heading11">
    <w:name w:val="Heading 11"/>
    <w:basedOn w:val="a"/>
    <w:rsid w:val="00F76138"/>
    <w:pPr>
      <w:widowControl w:val="0"/>
      <w:autoSpaceDE w:val="0"/>
      <w:autoSpaceDN w:val="0"/>
      <w:ind w:left="2397" w:right="2424"/>
      <w:jc w:val="center"/>
      <w:outlineLvl w:val="1"/>
    </w:pPr>
    <w:rPr>
      <w:rFonts w:eastAsia="Calibri"/>
      <w:b/>
      <w:bCs/>
      <w:sz w:val="32"/>
      <w:szCs w:val="32"/>
      <w:lang w:val="uk-UA" w:eastAsia="uk-UA"/>
    </w:rPr>
  </w:style>
  <w:style w:type="character" w:customStyle="1" w:styleId="rvts58">
    <w:name w:val="rvts58"/>
    <w:basedOn w:val="a0"/>
    <w:rsid w:val="00655E08"/>
  </w:style>
  <w:style w:type="character" w:customStyle="1" w:styleId="BodyTextChar">
    <w:name w:val="Body Text Char"/>
    <w:locked/>
    <w:rsid w:val="00277350"/>
    <w:rPr>
      <w:rFonts w:eastAsia="Times New Roman" w:cs="Times New Roman"/>
      <w:sz w:val="28"/>
      <w:szCs w:val="28"/>
      <w:lang w:val="uk-UA" w:eastAsia="uk-UA"/>
    </w:rPr>
  </w:style>
  <w:style w:type="character" w:customStyle="1" w:styleId="rvts11">
    <w:name w:val="rvts11"/>
    <w:basedOn w:val="a0"/>
    <w:rsid w:val="00B60019"/>
  </w:style>
  <w:style w:type="character" w:styleId="a7">
    <w:name w:val="Hyperlink"/>
    <w:uiPriority w:val="99"/>
    <w:unhideWhenUsed/>
    <w:rsid w:val="00B60019"/>
    <w:rPr>
      <w:color w:val="0000FF"/>
      <w:u w:val="single"/>
    </w:rPr>
  </w:style>
  <w:style w:type="paragraph" w:styleId="a8">
    <w:name w:val="Body Text Indent"/>
    <w:basedOn w:val="a"/>
    <w:link w:val="a9"/>
    <w:uiPriority w:val="99"/>
    <w:rsid w:val="00F3189C"/>
    <w:pPr>
      <w:spacing w:after="120"/>
      <w:ind w:left="283"/>
    </w:pPr>
    <w:rPr>
      <w:rFonts w:eastAsia="Calibri"/>
      <w:sz w:val="24"/>
      <w:szCs w:val="24"/>
    </w:rPr>
  </w:style>
  <w:style w:type="character" w:customStyle="1" w:styleId="a9">
    <w:name w:val="Основной текст с отступом Знак"/>
    <w:link w:val="a8"/>
    <w:uiPriority w:val="99"/>
    <w:rsid w:val="00F3189C"/>
    <w:rPr>
      <w:rFonts w:eastAsia="Calibri"/>
      <w:sz w:val="24"/>
      <w:szCs w:val="24"/>
      <w:lang w:val="ru-RU" w:eastAsia="ru-RU"/>
    </w:rPr>
  </w:style>
  <w:style w:type="paragraph" w:styleId="aa">
    <w:name w:val="Balloon Text"/>
    <w:basedOn w:val="a"/>
    <w:link w:val="ab"/>
    <w:uiPriority w:val="99"/>
    <w:rsid w:val="00F3189C"/>
    <w:rPr>
      <w:rFonts w:ascii="Segoe UI" w:hAnsi="Segoe UI" w:cs="Segoe UI"/>
      <w:sz w:val="18"/>
      <w:szCs w:val="18"/>
    </w:rPr>
  </w:style>
  <w:style w:type="character" w:customStyle="1" w:styleId="ab">
    <w:name w:val="Текст выноски Знак"/>
    <w:link w:val="aa"/>
    <w:uiPriority w:val="99"/>
    <w:rsid w:val="00F3189C"/>
    <w:rPr>
      <w:rFonts w:ascii="Segoe UI" w:eastAsia="Times New Roman" w:hAnsi="Segoe UI" w:cs="Segoe UI"/>
      <w:sz w:val="18"/>
      <w:szCs w:val="18"/>
      <w:lang w:val="ru-RU" w:eastAsia="ru-RU"/>
    </w:rPr>
  </w:style>
  <w:style w:type="character" w:customStyle="1" w:styleId="50">
    <w:name w:val="Заголовок 5 Знак"/>
    <w:basedOn w:val="a0"/>
    <w:link w:val="5"/>
    <w:uiPriority w:val="9"/>
    <w:rsid w:val="00F30631"/>
    <w:rPr>
      <w:rFonts w:ascii="Calibri" w:eastAsia="Times New Roman" w:hAnsi="Calibri" w:cs="Calibri"/>
      <w:b/>
      <w:bCs/>
      <w:color w:val="000000"/>
      <w:sz w:val="22"/>
      <w:szCs w:val="22"/>
    </w:rPr>
  </w:style>
  <w:style w:type="table" w:customStyle="1" w:styleId="TableNormal">
    <w:name w:val="Table Normal"/>
    <w:uiPriority w:val="2"/>
    <w:semiHidden/>
    <w:unhideWhenUsed/>
    <w:qFormat/>
    <w:rsid w:val="00F306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F30631"/>
    <w:pPr>
      <w:widowControl w:val="0"/>
      <w:autoSpaceDE w:val="0"/>
      <w:autoSpaceDN w:val="0"/>
      <w:outlineLvl w:val="1"/>
    </w:pPr>
    <w:rPr>
      <w:b/>
      <w:bCs/>
      <w:sz w:val="32"/>
      <w:szCs w:val="32"/>
      <w:lang w:val="uk-UA" w:eastAsia="en-US"/>
    </w:rPr>
  </w:style>
  <w:style w:type="paragraph" w:styleId="ac">
    <w:name w:val="List Paragraph"/>
    <w:basedOn w:val="a"/>
    <w:uiPriority w:val="1"/>
    <w:qFormat/>
    <w:rsid w:val="00F30631"/>
    <w:pPr>
      <w:widowControl w:val="0"/>
      <w:autoSpaceDE w:val="0"/>
      <w:autoSpaceDN w:val="0"/>
      <w:ind w:left="1580" w:hanging="304"/>
      <w:jc w:val="both"/>
    </w:pPr>
    <w:rPr>
      <w:sz w:val="22"/>
      <w:szCs w:val="22"/>
      <w:lang w:val="uk-UA" w:eastAsia="en-US"/>
    </w:rPr>
  </w:style>
  <w:style w:type="paragraph" w:customStyle="1" w:styleId="TableParagraph">
    <w:name w:val="Table Paragraph"/>
    <w:basedOn w:val="a"/>
    <w:uiPriority w:val="1"/>
    <w:qFormat/>
    <w:rsid w:val="00F30631"/>
    <w:pPr>
      <w:widowControl w:val="0"/>
      <w:autoSpaceDE w:val="0"/>
      <w:autoSpaceDN w:val="0"/>
    </w:pPr>
    <w:rPr>
      <w:sz w:val="22"/>
      <w:szCs w:val="22"/>
      <w:lang w:val="uk-UA" w:eastAsia="en-US"/>
    </w:rPr>
  </w:style>
  <w:style w:type="paragraph" w:styleId="ad">
    <w:name w:val="No Spacing"/>
    <w:uiPriority w:val="1"/>
    <w:qFormat/>
    <w:rsid w:val="00F30631"/>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4681">
      <w:bodyDiv w:val="1"/>
      <w:marLeft w:val="0"/>
      <w:marRight w:val="0"/>
      <w:marTop w:val="0"/>
      <w:marBottom w:val="0"/>
      <w:divBdr>
        <w:top w:val="none" w:sz="0" w:space="0" w:color="auto"/>
        <w:left w:val="none" w:sz="0" w:space="0" w:color="auto"/>
        <w:bottom w:val="none" w:sz="0" w:space="0" w:color="auto"/>
        <w:right w:val="none" w:sz="0" w:space="0" w:color="auto"/>
      </w:divBdr>
    </w:div>
    <w:div w:id="613942723">
      <w:bodyDiv w:val="1"/>
      <w:marLeft w:val="0"/>
      <w:marRight w:val="0"/>
      <w:marTop w:val="0"/>
      <w:marBottom w:val="0"/>
      <w:divBdr>
        <w:top w:val="none" w:sz="0" w:space="0" w:color="auto"/>
        <w:left w:val="none" w:sz="0" w:space="0" w:color="auto"/>
        <w:bottom w:val="none" w:sz="0" w:space="0" w:color="auto"/>
        <w:right w:val="none" w:sz="0" w:space="0" w:color="auto"/>
      </w:divBdr>
    </w:div>
    <w:div w:id="201013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C80DF-6F4A-46FB-8EA1-F842B86F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25340</Words>
  <Characters>14444</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 </vt:lpstr>
    </vt:vector>
  </TitlesOfParts>
  <Company>*Питер-Company*</Company>
  <LinksUpToDate>false</LinksUpToDate>
  <CharactersWithSpaces>39705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 Каленюк</dc:creator>
  <cp:keywords/>
  <cp:lastModifiedBy>Tatiana Tatiana</cp:lastModifiedBy>
  <cp:revision>2</cp:revision>
  <cp:lastPrinted>2025-08-22T06:16:00Z</cp:lastPrinted>
  <dcterms:created xsi:type="dcterms:W3CDTF">2025-08-22T06:17:00Z</dcterms:created>
  <dcterms:modified xsi:type="dcterms:W3CDTF">2025-08-22T06:17:00Z</dcterms:modified>
</cp:coreProperties>
</file>