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546100" cy="622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62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МИКОЛАЇВСЬКА ОБЛАСТЬ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МИКОЛАЇВСЬКИЙ РАЙОН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НОВООДЕСЬКА МІСЬКА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ВИКОНАВЧИЙ КОМІТЕТ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ПРОЕКТ РІШЕННЯ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                           м. Нова Одеса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№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 надання статусу дитини, позбавленої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батьківського піклування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Особа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Вiдповiдно до статті 34 Закону України «Про місцеве самоврядування в Україні», статей 1, 11 Закону України «Про забезпечення органiзацiйно-правових умов соцiального захисту дiтей-сирiт та дiтей, позбавлених батькiвського пiклування», 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866, враховуючи, що малолітня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Особа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залишилась без піклування батьків, що підтверджується  актом про виявлення дитини, яка залишилась без батьківського піклування, переміщеної з територій, які розташовані в районі проведення воєнних (бойових) дій, або батьки якої перебувають на територіях, які розташовані в районі проведення воєнних (бойових) дій або які перебувають в тимчасовій окупації, оточенні (блокуванні)/тимчасово окупованій території, виконавчий комітет міської ради,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ВИРІШИВ: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Надати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Особа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__________ року народження, статус дитини, позбавленої батьківського піклування.  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2.Контроль за виконанням  рішення покласти на начальника служби у справах дітей Новоодеської міської ради  Чернявську Л.С.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Міський голова                                                           Олександр ПОЛЯКОВ</w:t>
      </w:r>
    </w:p>
    <w:sectPr>
      <w:headerReference r:id="rId7" w:type="default"/>
      <w:headerReference r:id="rId8" w:type="even"/>
      <w:pgSz w:h="16840" w:w="11900" w:orient="portrait"/>
      <w:pgMar w:bottom="1134" w:top="899" w:left="1701" w:right="567" w:header="0" w:footer="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0"/>
        <w:tab w:val="center" w:leader="none" w:pos="776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0"/>
        <w:tab w:val="center" w:leader="none" w:pos="776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6fda1e8d347049349e4f90f92da5c5e5</vt:lpwstr>
  </property>
</Properties>
</file>