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Особи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проживав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смт.Вишково, с.Ракош, Закарпатська область,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Особи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RWKOKQRjH8xEyLQ/SojuNfpTkw==">CgMxLjA4AHIhMTM3Z3hqMGlMdnlYMWdnVklydjhqamRQc1ZFeGctTjdE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2024-09-09T08:50:00Z</dcterms:created>
  <dc:creator>User</dc:creator>
</cp:coreProperties>
</file>