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 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Особі , 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виконкомом Троїцької сільської ради Новоодеської району Миколаївської області, зареєстроване місце проживання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 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M/GsiOTlMkNadcG3My0d/OCqjQ==">CgMxLjA4AHIhMS1VTG1HR2syNTlnZW5SVVV4dUduZzRMSzVlLW1RWHVs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2024-09-09T08:27:00Z</dcterms:created>
  <dc:creator>User</dc:creator>
</cp:coreProperties>
</file>