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м.Очаків, Миколаївська область, фактично проживає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ROw/JUXmXTnHet/1QXE/PSO4A==">CgMxLjA4AHIhMUhQdS1KQXRKQk9sUjh0Qi0tYzlHampJLWYydkVvVF9f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2024-11-13T07:13:00Z</dcterms:created>
  <dc:creator>User</dc:creator>
</cp:coreProperties>
</file>