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VzTooEL3CE0vlXk7bY0QxpzmQ==">CgMxLjA4AHIhMU5vUlpNUTdBeXhyU3diNnhnV1k1NkZyb0VHWUd3S3Vz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2024-11-13T17:35:00Z</dcterms:created>
  <dc:creator>User</dc:creator>
</cp:coreProperties>
</file>