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ПРОЄКТ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зареєстроване місце проживання : фактично проживає по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висновоку оцінки потреб КУ «ЦНСПНМР» зазнав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15.11.2024 № 17,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zIzdwENn0z14Xgx2BAeOF/uo7w==">CgMxLjA4AHIhMVNxTlZHUUcxaVdTTG1kdC1vcDd5aXpRSE92R3JyR0ZY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2024-11-15T08:55:00Z</dcterms:created>
  <dc:creator>User</dc:creator>
</cp:coreProperties>
</file>