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відділом державної реєстрації актів цивільного стану Новоодеського районного управління юстиції у Миколаївської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с-ще.Зимівник, м.Херсон, Херсонська область,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Be6SBTt9pVL8s+AbJekgi+9zpg==">CgMxLjA4AHIhMW1CaElxRmFRenkyMjVBQWlEYTkyZVRPSDBHMjNQWmhX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2024-11-15T16:07:00Z</dcterms:created>
  <dc:creator>User</dc:creator>
</cp:coreProperties>
</file>