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15.11.2024 № 17,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YXaYgAUZE3pff0lnck8ceA3Gg==">CgMxLjA4AHIhMUs4YUxDc3lBY2ZzSDlkVENsaC1ZOUFfNi1kSXQ5TFBu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2024-11-15T17:19:00Z</dcterms:created>
  <dc:creator>User</dc:creator>
</cp:coreProperties>
</file>