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І-КГ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міським відділом державної реєстрації актів цивільного стану Головного управління юстиції у Херсонській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с-ще.Зимівник, м.Херсон, Херсонська область,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HQZLkg6iYb4r6yqlvfEGG+3xQw==">CgMxLjA4AHIhMWdWd2ZGS2FOTkowdnNOYWdNQzdMWG5IQWdsNzBJeGox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2024-11-15T16:11:00Z</dcterms:created>
  <dc:creator>User</dc:creator>
</cp:coreProperties>
</file>