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YwN9I6c0+jMZ5n8A+n3HKUH0w==">CgMxLjA4AHIhMW5RVXhaSEVTRG9McGxxNjVqb3NZRGlIWld1REktWVpT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2025-04-11T06:54:00Z</dcterms:created>
  <dc:creator>User</dc:creator>
</cp:coreProperties>
</file>