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відділу державної реєстрації актів цивільного стану Головного територіального управління юстиції у Миколаївській області, зареєстроване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02.04.2025 року № 4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1NtIngYFED0gyy0ggb3evcYmg==">CgMxLjA4AHIhMWlvRXdidHcxMmJrMTlnaTNMc2xZMENhWkRzM3kycF9N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2025-04-11T08:44:00Z</dcterms:created>
  <dc:creator>User</dc:creator>
</cp:coreProperties>
</file>