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ПРОЕКТ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30303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w:t>
      </w:r>
      <w:r w:rsidDel="00000000" w:rsidR="00000000" w:rsidRPr="00000000">
        <w:rPr>
          <w:color w:val="303030"/>
          <w:sz w:val="28"/>
          <w:szCs w:val="28"/>
          <w:rtl w:val="0"/>
        </w:rPr>
        <w:t xml:space="preserve">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районним відділом державної реєстрації актів цивільного стану Головного територіального управління юстиції Миколаївській області, фактичне місце проживання : </w:t>
      </w:r>
      <w:r w:rsidDel="00000000" w:rsidR="00000000" w:rsidRPr="00000000">
        <w:rPr>
          <w:color w:val="303030"/>
          <w:sz w:val="28"/>
          <w:szCs w:val="28"/>
          <w:rtl w:val="0"/>
        </w:rPr>
        <w:t xml:space="preserve">_____________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зазнав психологічного насильства. Враховуючи протокол засідання комісії з питань захисту прав дитини від 02.04.2025 року №4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YVFbZwCN7q1VrZGKIDgEGR5Omw==">CgMxLjA4AHIhMVd5a3o0RkVrcGt2cVlzRXNkUkt0c2o4VWVFbzVsLXVf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2025-04-11T07:23:00Z</dcterms:created>
  <dc:creator>User</dc:creator>
</cp:coreProperties>
</file>