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у  Миколаївської області, фактичне місце проживання: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94c1Yyr+CFYXDnW6yZaAEoVAXg==">CgMxLjA4AHIhMWZEN1JSREtXbjBpYUlySDR5Ql93ckZqcmRQVGY1alFC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