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у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районі Миколаївської області Південного міжрегіонального управління  Міністерства юстиції (м.Одеса), фактичне місце проживання: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учасник бойових дій.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n1TD4EKAq/tCp3TQdi8R2GSvgA==">CgMxLjA4AHIhMVVLVTJGdXlvSldWYmprWWtEWTF0WU9jQzNZQVVxZEdQ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