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XCtgXlbu83qGhDG2/0jeuZGVg==">CgMxLjA4AHIhMWoxZldHWFh5YUQ3ck40MzBscHJPRjZQbU0zV0hSMVh2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2025-01-13T08:29:00Z</dcterms:created>
  <dc:creator>User</dc:creator>
</cp:coreProperties>
</file>