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O6peeKQ97Zkw0iFSXM+nlXnrQ==">CgMxLjA4AHIhMTVFYWNMV3kyR2RpX2VUZ2d4SXpUeDk4dVpndFA3ZE5W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2025-01-12T09:20:00Z</dcterms:created>
  <dc:creator>User</dc:creator>
</cp:coreProperties>
</file>