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AE" w:rsidRDefault="006203E7" w:rsidP="004524AE">
      <w:pPr>
        <w:pStyle w:val="a7"/>
        <w:ind w:left="0"/>
        <w:jc w:val="center"/>
        <w:rPr>
          <w:sz w:val="23"/>
          <w:szCs w:val="24"/>
          <w:lang w:val="ru-RU"/>
        </w:rPr>
      </w:pPr>
      <w:r w:rsidRPr="006203E7">
        <w:rPr>
          <w:sz w:val="23"/>
          <w:szCs w:val="24"/>
        </w:rPr>
      </w:r>
      <w:r w:rsidRPr="006203E7">
        <w:rPr>
          <w:sz w:val="23"/>
          <w:szCs w:val="24"/>
        </w:rPr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524AE" w:rsidRDefault="004524AE" w:rsidP="004524AE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4524AE" w:rsidRDefault="004524AE" w:rsidP="004524AE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4524AE" w:rsidRDefault="004524AE" w:rsidP="004524AE">
      <w:pPr>
        <w:pStyle w:val="a7"/>
        <w:spacing w:before="89" w:line="322" w:lineRule="exact"/>
        <w:ind w:left="0"/>
        <w:jc w:val="center"/>
      </w:pPr>
    </w:p>
    <w:p w:rsidR="004524AE" w:rsidRDefault="004524AE" w:rsidP="004524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920"/>
        <w:gridCol w:w="3686"/>
      </w:tblGrid>
      <w:tr w:rsidR="004524AE" w:rsidTr="00474AD7">
        <w:trPr>
          <w:trHeight w:val="436"/>
        </w:trPr>
        <w:tc>
          <w:tcPr>
            <w:tcW w:w="5920" w:type="dxa"/>
            <w:hideMark/>
          </w:tcPr>
          <w:p w:rsidR="004524AE" w:rsidRPr="0089600C" w:rsidRDefault="004524AE" w:rsidP="00474AD7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15.07.2021 р. </w:t>
            </w:r>
            <w:r>
              <w:t xml:space="preserve">№ </w:t>
            </w:r>
            <w:r>
              <w:rPr>
                <w:lang w:val="ru-RU"/>
              </w:rPr>
              <w:t>11</w:t>
            </w:r>
          </w:p>
          <w:p w:rsidR="004524AE" w:rsidRDefault="004524AE" w:rsidP="00474AD7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686" w:type="dxa"/>
            <w:hideMark/>
          </w:tcPr>
          <w:p w:rsidR="004524AE" w:rsidRDefault="004524AE" w:rsidP="00474AD7">
            <w:pPr>
              <w:pStyle w:val="a7"/>
              <w:spacing w:before="89" w:line="322" w:lineRule="exact"/>
              <w:ind w:left="-108"/>
            </w:pPr>
            <w:r>
              <w:t>ХІ  (позачергова) сесія восьмого кликання</w:t>
            </w:r>
          </w:p>
        </w:tc>
      </w:tr>
    </w:tbl>
    <w:p w:rsidR="004524AE" w:rsidRDefault="004524AE" w:rsidP="004524AE">
      <w:pPr>
        <w:pStyle w:val="a7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6062"/>
      </w:tblGrid>
      <w:tr w:rsidR="004524AE" w:rsidRPr="00367AD4" w:rsidTr="00474AD7">
        <w:trPr>
          <w:trHeight w:val="861"/>
        </w:trPr>
        <w:tc>
          <w:tcPr>
            <w:tcW w:w="6062" w:type="dxa"/>
          </w:tcPr>
          <w:p w:rsidR="004524AE" w:rsidRPr="00C91624" w:rsidRDefault="004524AE" w:rsidP="00367AD4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ФГ «ЄГОРКА АГРО ЮГ»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на розробку </w:t>
            </w:r>
            <w:r>
              <w:rPr>
                <w:b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в оренду для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    за рахунок земель колишньої колективної власності КСП ім. Т.Г. Шевченка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9577B6" w:rsidP="004524AE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3A09F8">
        <w:rPr>
          <w:sz w:val="28"/>
          <w:szCs w:val="28"/>
          <w:lang w:val="uk-UA"/>
        </w:rPr>
        <w:t>К</w:t>
      </w:r>
      <w:r w:rsidR="00AD4B84" w:rsidRPr="003A09F8">
        <w:rPr>
          <w:sz w:val="28"/>
          <w:szCs w:val="28"/>
          <w:lang w:val="uk-UA"/>
        </w:rPr>
        <w:t>еруючись пунктом 34 частин</w:t>
      </w:r>
      <w:r w:rsidR="00CD2912" w:rsidRPr="003A09F8">
        <w:rPr>
          <w:sz w:val="28"/>
          <w:szCs w:val="28"/>
          <w:lang w:val="uk-UA"/>
        </w:rPr>
        <w:t>и</w:t>
      </w:r>
      <w:r w:rsidR="00AD4B84" w:rsidRPr="003A09F8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</w:t>
      </w:r>
      <w:r w:rsidR="00AD4B84" w:rsidRPr="00AA34FA">
        <w:rPr>
          <w:sz w:val="28"/>
          <w:szCs w:val="28"/>
          <w:lang w:val="uk-UA"/>
        </w:rPr>
        <w:t>», відповідно статей 12,</w:t>
      </w:r>
      <w:r w:rsidR="00AD4B84" w:rsidRPr="003152CE">
        <w:rPr>
          <w:color w:val="FF0000"/>
          <w:sz w:val="28"/>
          <w:szCs w:val="28"/>
          <w:lang w:val="uk-UA"/>
        </w:rPr>
        <w:t xml:space="preserve"> </w:t>
      </w:r>
      <w:r w:rsidR="00AA34FA" w:rsidRPr="00AA34FA">
        <w:rPr>
          <w:sz w:val="28"/>
          <w:szCs w:val="28"/>
          <w:lang w:val="uk-UA"/>
        </w:rPr>
        <w:t>79</w:t>
      </w:r>
      <w:r w:rsidR="00AA34FA" w:rsidRPr="00AA34FA">
        <w:rPr>
          <w:sz w:val="28"/>
          <w:szCs w:val="28"/>
          <w:vertAlign w:val="superscript"/>
          <w:lang w:val="uk-UA"/>
        </w:rPr>
        <w:t>1</w:t>
      </w:r>
      <w:r w:rsidR="00AA34FA">
        <w:rPr>
          <w:color w:val="FF0000"/>
          <w:sz w:val="28"/>
          <w:szCs w:val="28"/>
          <w:vertAlign w:val="superscript"/>
          <w:lang w:val="uk-UA"/>
        </w:rPr>
        <w:t xml:space="preserve"> </w:t>
      </w:r>
      <w:r w:rsidR="00AD4B84" w:rsidRPr="00AA34FA">
        <w:rPr>
          <w:sz w:val="28"/>
          <w:szCs w:val="28"/>
          <w:lang w:val="uk-UA"/>
        </w:rPr>
        <w:t xml:space="preserve">, </w:t>
      </w:r>
      <w:r w:rsidR="00AA34FA" w:rsidRPr="00AA34FA">
        <w:rPr>
          <w:sz w:val="28"/>
          <w:szCs w:val="28"/>
          <w:lang w:val="uk-UA"/>
        </w:rPr>
        <w:t xml:space="preserve">93, </w:t>
      </w:r>
      <w:r w:rsidR="00AD4B84" w:rsidRPr="00AA34FA">
        <w:rPr>
          <w:sz w:val="28"/>
          <w:szCs w:val="28"/>
          <w:lang w:val="uk-UA"/>
        </w:rPr>
        <w:t>122</w:t>
      </w:r>
      <w:r w:rsidR="00AA34FA" w:rsidRPr="00EC4AF3">
        <w:rPr>
          <w:sz w:val="28"/>
          <w:szCs w:val="28"/>
          <w:lang w:val="uk-UA"/>
        </w:rPr>
        <w:t>, 123</w:t>
      </w:r>
      <w:r w:rsidR="00EC4AF3" w:rsidRPr="00EC4AF3">
        <w:rPr>
          <w:sz w:val="28"/>
          <w:szCs w:val="28"/>
          <w:lang w:val="uk-UA"/>
        </w:rPr>
        <w:t>-125, 186</w:t>
      </w:r>
      <w:r w:rsidR="00AA34FA" w:rsidRPr="00EC4AF3">
        <w:rPr>
          <w:sz w:val="28"/>
          <w:szCs w:val="28"/>
          <w:lang w:val="uk-UA"/>
        </w:rPr>
        <w:t xml:space="preserve"> </w:t>
      </w:r>
      <w:r w:rsidR="00AD4B84" w:rsidRPr="00EC4AF3">
        <w:rPr>
          <w:sz w:val="28"/>
          <w:szCs w:val="28"/>
          <w:lang w:val="uk-UA"/>
        </w:rPr>
        <w:t xml:space="preserve"> Земельного Кодексу України</w:t>
      </w:r>
      <w:r w:rsidR="00CD2912" w:rsidRPr="00EC4AF3">
        <w:rPr>
          <w:sz w:val="28"/>
          <w:szCs w:val="28"/>
          <w:lang w:val="uk-UA"/>
        </w:rPr>
        <w:t>,</w:t>
      </w:r>
      <w:r w:rsidR="00AD4B84" w:rsidRPr="003152CE">
        <w:rPr>
          <w:color w:val="FF0000"/>
          <w:sz w:val="28"/>
          <w:szCs w:val="28"/>
          <w:lang w:val="uk-UA"/>
        </w:rPr>
        <w:t xml:space="preserve"> </w:t>
      </w:r>
      <w:r w:rsidR="00AD4B84" w:rsidRPr="00AA34FA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3152CE">
        <w:rPr>
          <w:color w:val="FF0000"/>
          <w:sz w:val="28"/>
          <w:szCs w:val="28"/>
          <w:lang w:val="uk-UA"/>
        </w:rPr>
        <w:t xml:space="preserve"> </w:t>
      </w:r>
      <w:r w:rsidR="00AD4B84" w:rsidRPr="00AA34FA">
        <w:rPr>
          <w:sz w:val="28"/>
          <w:szCs w:val="28"/>
          <w:lang w:val="uk-UA"/>
        </w:rPr>
        <w:t>статті 25</w:t>
      </w:r>
      <w:r w:rsidR="004365A6" w:rsidRPr="00AA34FA">
        <w:rPr>
          <w:sz w:val="28"/>
          <w:szCs w:val="28"/>
          <w:lang w:val="uk-UA"/>
        </w:rPr>
        <w:t>, 50</w:t>
      </w:r>
      <w:r w:rsidR="00AD4B84" w:rsidRPr="00AA34FA">
        <w:rPr>
          <w:sz w:val="28"/>
          <w:szCs w:val="28"/>
          <w:lang w:val="uk-UA"/>
        </w:rPr>
        <w:t xml:space="preserve"> Закону України «Про землеустрій»,</w:t>
      </w:r>
      <w:r w:rsidR="00AD4B84" w:rsidRPr="003152CE">
        <w:rPr>
          <w:color w:val="FF0000"/>
          <w:sz w:val="28"/>
          <w:szCs w:val="28"/>
          <w:lang w:val="uk-UA"/>
        </w:rPr>
        <w:t xml:space="preserve"> </w:t>
      </w:r>
      <w:r w:rsidR="004365A6" w:rsidRPr="004365A6">
        <w:rPr>
          <w:sz w:val="28"/>
          <w:szCs w:val="28"/>
          <w:lang w:val="uk-UA"/>
        </w:rPr>
        <w:t>статті 13</w:t>
      </w:r>
      <w:r w:rsidR="004365A6">
        <w:rPr>
          <w:color w:val="FF0000"/>
          <w:sz w:val="28"/>
          <w:szCs w:val="28"/>
          <w:lang w:val="uk-UA"/>
        </w:rPr>
        <w:t xml:space="preserve"> </w:t>
      </w:r>
      <w:r w:rsidR="00AD4B84" w:rsidRPr="004365A6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</w:t>
      </w:r>
      <w:r w:rsidR="00AD4B84" w:rsidRPr="00AD4B84">
        <w:rPr>
          <w:sz w:val="28"/>
          <w:szCs w:val="28"/>
          <w:lang w:val="uk-UA"/>
        </w:rPr>
        <w:t xml:space="preserve">, розглянувши </w:t>
      </w:r>
      <w:r w:rsidR="003152CE">
        <w:rPr>
          <w:sz w:val="28"/>
          <w:szCs w:val="28"/>
          <w:lang w:val="uk-UA"/>
        </w:rPr>
        <w:t xml:space="preserve">клопотання голови ФГ «ЄГОРКА АГРО ЮГ» Щербини І. Ю. 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</w:t>
      </w:r>
      <w:r w:rsidR="003152CE">
        <w:rPr>
          <w:sz w:val="28"/>
          <w:szCs w:val="28"/>
          <w:lang w:val="uk-UA"/>
        </w:rPr>
        <w:t>проекту землеустрою щодо відведення земельної ділянки в оренду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4524AE">
        <w:rPr>
          <w:color w:val="000000"/>
          <w:sz w:val="28"/>
          <w:szCs w:val="28"/>
          <w:shd w:val="clear" w:color="auto" w:fill="FFFFFF"/>
          <w:lang w:val="uk-UA"/>
        </w:rPr>
        <w:t xml:space="preserve">КСП </w:t>
      </w:r>
      <w:r w:rsidR="003152CE">
        <w:rPr>
          <w:color w:val="000000"/>
          <w:sz w:val="28"/>
          <w:szCs w:val="28"/>
          <w:shd w:val="clear" w:color="auto" w:fill="FFFFFF"/>
          <w:lang w:val="uk-UA"/>
        </w:rPr>
        <w:t>ім. Т. Г. Шевченка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</w:t>
      </w:r>
      <w:r w:rsidR="00EC4AF3">
        <w:rPr>
          <w:sz w:val="28"/>
          <w:szCs w:val="28"/>
          <w:lang w:val="uk-UA"/>
        </w:rPr>
        <w:t>,</w:t>
      </w:r>
      <w:r w:rsidR="003152CE">
        <w:rPr>
          <w:sz w:val="28"/>
          <w:szCs w:val="28"/>
          <w:lang w:val="uk-UA"/>
        </w:rPr>
        <w:t xml:space="preserve"> Миколаївського району</w:t>
      </w:r>
      <w:r w:rsidR="00EC4AF3">
        <w:rPr>
          <w:sz w:val="28"/>
          <w:szCs w:val="28"/>
          <w:lang w:val="uk-UA"/>
        </w:rPr>
        <w:t>,</w:t>
      </w:r>
      <w:r w:rsidR="003152CE">
        <w:rPr>
          <w:sz w:val="28"/>
          <w:szCs w:val="28"/>
          <w:lang w:val="uk-UA"/>
        </w:rPr>
        <w:t xml:space="preserve"> Миколаївської області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CD2912" w:rsidRPr="00CD2912">
        <w:rPr>
          <w:sz w:val="28"/>
          <w:szCs w:val="28"/>
          <w:lang w:val="uk-UA"/>
        </w:rPr>
        <w:t>постійн</w:t>
      </w:r>
      <w:r w:rsidR="00CD2912">
        <w:rPr>
          <w:sz w:val="28"/>
          <w:szCs w:val="28"/>
          <w:lang w:val="uk-UA"/>
        </w:rPr>
        <w:t>ої</w:t>
      </w:r>
      <w:r w:rsidR="00CD2912" w:rsidRPr="00CD2912">
        <w:rPr>
          <w:sz w:val="28"/>
          <w:szCs w:val="28"/>
          <w:lang w:val="uk-UA"/>
        </w:rPr>
        <w:t xml:space="preserve"> комісі</w:t>
      </w:r>
      <w:r w:rsidR="00CD2912">
        <w:rPr>
          <w:sz w:val="28"/>
          <w:szCs w:val="28"/>
          <w:lang w:val="uk-UA"/>
        </w:rPr>
        <w:t>ї</w:t>
      </w:r>
      <w:r w:rsidR="00CD2912" w:rsidRPr="00CD2912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4524AE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4524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31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дозвіл 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«ЄГОРКА АГРО ЮГ»</w:t>
      </w:r>
      <w:r w:rsidR="00115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проекту землеустрою щодо відведення земельної ділянки в оренду орієнтовною площею 5,00 га ріллі </w:t>
      </w:r>
      <w:r w:rsidR="003A09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367A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витребувана</w:t>
      </w:r>
      <w:r w:rsidR="003A09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земельна частка (пай)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ведення товарного сільськогосподарського виробництва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рахунок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452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колективної власності КСП 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ім. Т.Г. Шевченка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Миколаївського району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D4B84" w:rsidRPr="002B5EFA" w:rsidRDefault="00E62773" w:rsidP="004524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голові ФГ «ЄГОРКА АГРО ЮГ» Щербині І.Ю.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розробку проекту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землеустрою щодо 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відведення земельної ділянки </w:t>
      </w:r>
      <w:r w:rsidR="00202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землевпорядній організації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4524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ий та погоджений у встановленому законодавством порядку проект землеустрою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4524AE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4524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4524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4524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4524AE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4524AE">
      <w:pgSz w:w="11906" w:h="16838"/>
      <w:pgMar w:top="851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D745E"/>
    <w:rsid w:val="000E2771"/>
    <w:rsid w:val="000E29A8"/>
    <w:rsid w:val="000E7CD4"/>
    <w:rsid w:val="00115006"/>
    <w:rsid w:val="0015392B"/>
    <w:rsid w:val="001B3D92"/>
    <w:rsid w:val="001D3F59"/>
    <w:rsid w:val="00202727"/>
    <w:rsid w:val="002B5EFA"/>
    <w:rsid w:val="002C4ED7"/>
    <w:rsid w:val="002E3146"/>
    <w:rsid w:val="00303E17"/>
    <w:rsid w:val="003152CE"/>
    <w:rsid w:val="003231EF"/>
    <w:rsid w:val="00367AD4"/>
    <w:rsid w:val="00391461"/>
    <w:rsid w:val="003A09F8"/>
    <w:rsid w:val="003D6D1D"/>
    <w:rsid w:val="003F491D"/>
    <w:rsid w:val="00400BF9"/>
    <w:rsid w:val="004365A6"/>
    <w:rsid w:val="0044526F"/>
    <w:rsid w:val="004452B4"/>
    <w:rsid w:val="004524AE"/>
    <w:rsid w:val="00466BD1"/>
    <w:rsid w:val="004741AC"/>
    <w:rsid w:val="00480A44"/>
    <w:rsid w:val="004E1F71"/>
    <w:rsid w:val="004E31E1"/>
    <w:rsid w:val="00520E94"/>
    <w:rsid w:val="00561F69"/>
    <w:rsid w:val="00577067"/>
    <w:rsid w:val="005B54F3"/>
    <w:rsid w:val="005C0B1C"/>
    <w:rsid w:val="005D6786"/>
    <w:rsid w:val="006203E7"/>
    <w:rsid w:val="00623ED8"/>
    <w:rsid w:val="006749BE"/>
    <w:rsid w:val="00683A5D"/>
    <w:rsid w:val="006C158C"/>
    <w:rsid w:val="006D70D5"/>
    <w:rsid w:val="006F6209"/>
    <w:rsid w:val="00716863"/>
    <w:rsid w:val="00730FBA"/>
    <w:rsid w:val="0073730B"/>
    <w:rsid w:val="00782A4C"/>
    <w:rsid w:val="007B3CB9"/>
    <w:rsid w:val="00847E0C"/>
    <w:rsid w:val="008706C0"/>
    <w:rsid w:val="0087513B"/>
    <w:rsid w:val="008A38D7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A015FB"/>
    <w:rsid w:val="00A427F4"/>
    <w:rsid w:val="00A43233"/>
    <w:rsid w:val="00A559A2"/>
    <w:rsid w:val="00AA34FA"/>
    <w:rsid w:val="00AB1DD6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BE5010"/>
    <w:rsid w:val="00C35328"/>
    <w:rsid w:val="00C355E2"/>
    <w:rsid w:val="00C434F1"/>
    <w:rsid w:val="00CD2912"/>
    <w:rsid w:val="00CE1EAD"/>
    <w:rsid w:val="00D0309C"/>
    <w:rsid w:val="00D65AF8"/>
    <w:rsid w:val="00D74AF6"/>
    <w:rsid w:val="00D9053A"/>
    <w:rsid w:val="00DD0016"/>
    <w:rsid w:val="00DD4416"/>
    <w:rsid w:val="00DE0F04"/>
    <w:rsid w:val="00E06DCF"/>
    <w:rsid w:val="00E12896"/>
    <w:rsid w:val="00E479F2"/>
    <w:rsid w:val="00E504E3"/>
    <w:rsid w:val="00E60068"/>
    <w:rsid w:val="00E62773"/>
    <w:rsid w:val="00E759CF"/>
    <w:rsid w:val="00EC4AF3"/>
    <w:rsid w:val="00F0119C"/>
    <w:rsid w:val="00F01E18"/>
    <w:rsid w:val="00F174E3"/>
    <w:rsid w:val="00F17A6D"/>
    <w:rsid w:val="00F21B94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9</cp:revision>
  <cp:lastPrinted>2021-07-20T07:57:00Z</cp:lastPrinted>
  <dcterms:created xsi:type="dcterms:W3CDTF">2021-07-08T12:53:00Z</dcterms:created>
  <dcterms:modified xsi:type="dcterms:W3CDTF">2021-07-20T07:58:00Z</dcterms:modified>
</cp:coreProperties>
</file>