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11" w:rsidRDefault="00E10F10" w:rsidP="005F0C11">
      <w:pPr>
        <w:pStyle w:val="a7"/>
        <w:ind w:left="0"/>
        <w:jc w:val="center"/>
        <w:rPr>
          <w:sz w:val="23"/>
          <w:szCs w:val="24"/>
        </w:rPr>
      </w:pPr>
      <w:r w:rsidRPr="00E10F10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F0C11" w:rsidRDefault="005F0C11" w:rsidP="005F0C11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5F0C11" w:rsidRDefault="005F0C11" w:rsidP="005F0C11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5F0C11" w:rsidRDefault="005F0C11" w:rsidP="005F0C11">
      <w:pPr>
        <w:pStyle w:val="a7"/>
        <w:spacing w:before="89" w:line="322" w:lineRule="exact"/>
        <w:ind w:left="0"/>
        <w:jc w:val="center"/>
      </w:pPr>
    </w:p>
    <w:p w:rsidR="005F0C11" w:rsidRDefault="005F0C11" w:rsidP="005F0C1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5F0C11" w:rsidTr="007F59F9">
        <w:trPr>
          <w:trHeight w:val="436"/>
        </w:trPr>
        <w:tc>
          <w:tcPr>
            <w:tcW w:w="5778" w:type="dxa"/>
            <w:hideMark/>
          </w:tcPr>
          <w:p w:rsidR="005F0C11" w:rsidRDefault="005F0C11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17.09.2021 р. № </w:t>
            </w:r>
            <w:r w:rsidR="00113CB3">
              <w:rPr>
                <w:lang w:val="ru-RU" w:eastAsia="ru-RU"/>
              </w:rPr>
              <w:t>3</w:t>
            </w:r>
            <w:r w:rsidR="007F59F9">
              <w:rPr>
                <w:lang w:val="ru-RU" w:eastAsia="ru-RU"/>
              </w:rPr>
              <w:t>8</w:t>
            </w:r>
          </w:p>
          <w:p w:rsidR="005F0C11" w:rsidRDefault="005F0C11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5F0C11" w:rsidRDefault="005F0C11" w:rsidP="007F59F9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7F59F9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070"/>
        <w:gridCol w:w="2019"/>
      </w:tblGrid>
      <w:tr w:rsidR="009577B6" w:rsidRPr="0037470C" w:rsidTr="007F59F9">
        <w:trPr>
          <w:trHeight w:val="947"/>
        </w:trPr>
        <w:tc>
          <w:tcPr>
            <w:tcW w:w="5070" w:type="dxa"/>
          </w:tcPr>
          <w:p w:rsidR="009577B6" w:rsidRPr="00CE1EAD" w:rsidRDefault="00E942A0" w:rsidP="0037470C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F15E95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>технічн</w:t>
            </w:r>
            <w:r w:rsidR="00E62773">
              <w:rPr>
                <w:b/>
                <w:sz w:val="28"/>
                <w:szCs w:val="28"/>
                <w:lang w:val="uk-UA"/>
              </w:rPr>
              <w:t>ої</w:t>
            </w:r>
            <w:r w:rsidR="00F15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 w:rsidR="00E62773">
              <w:rPr>
                <w:b/>
                <w:sz w:val="28"/>
                <w:szCs w:val="28"/>
                <w:lang w:val="uk-UA"/>
              </w:rPr>
              <w:t>ї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 w:rsidR="00E62773">
              <w:rPr>
                <w:b/>
                <w:sz w:val="28"/>
                <w:szCs w:val="28"/>
                <w:lang w:val="uk-UA"/>
              </w:rPr>
              <w:t>ої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 w:rsidR="00E62773">
              <w:rPr>
                <w:b/>
                <w:sz w:val="28"/>
                <w:szCs w:val="28"/>
                <w:lang w:val="uk-UA"/>
              </w:rPr>
              <w:t>и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 w:rsidR="009577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 w:rsidR="009577B6">
              <w:rPr>
                <w:b/>
                <w:sz w:val="28"/>
                <w:szCs w:val="28"/>
                <w:lang w:val="uk-UA"/>
              </w:rPr>
              <w:t>с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 w:rsidR="009577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 w:rsidR="00CE1EAD">
              <w:rPr>
                <w:b/>
                <w:sz w:val="28"/>
                <w:szCs w:val="28"/>
                <w:lang w:val="uk-UA"/>
              </w:rPr>
              <w:t xml:space="preserve"> </w:t>
            </w:r>
            <w:r w:rsidR="004B252E">
              <w:rPr>
                <w:b/>
                <w:sz w:val="28"/>
                <w:szCs w:val="28"/>
                <w:lang w:val="uk-UA"/>
              </w:rPr>
              <w:t xml:space="preserve">та передача у власність земельної ділянки </w:t>
            </w:r>
            <w:r w:rsidR="0037470C">
              <w:rPr>
                <w:b/>
                <w:sz w:val="28"/>
                <w:szCs w:val="28"/>
                <w:lang w:val="uk-UA"/>
              </w:rPr>
              <w:t xml:space="preserve">гр. </w:t>
            </w:r>
            <w:proofErr w:type="spellStart"/>
            <w:r w:rsidR="004B252E">
              <w:rPr>
                <w:b/>
                <w:sz w:val="28"/>
                <w:szCs w:val="28"/>
                <w:lang w:val="uk-UA"/>
              </w:rPr>
              <w:t>Чирич</w:t>
            </w:r>
            <w:proofErr w:type="spellEnd"/>
            <w:r w:rsidR="004B252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35B6B">
              <w:rPr>
                <w:b/>
                <w:sz w:val="28"/>
                <w:szCs w:val="28"/>
                <w:lang w:val="uk-UA"/>
              </w:rPr>
              <w:t>М.С.</w:t>
            </w:r>
            <w:r w:rsidR="004B252E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19" w:type="dxa"/>
          </w:tcPr>
          <w:p w:rsidR="009577B6" w:rsidRPr="00CE1EAD" w:rsidRDefault="009577B6" w:rsidP="00D20679">
            <w:pPr>
              <w:ind w:right="-5"/>
              <w:rPr>
                <w:szCs w:val="44"/>
                <w:lang w:val="uk-UA"/>
              </w:rPr>
            </w:pPr>
          </w:p>
        </w:tc>
      </w:tr>
      <w:tr w:rsidR="009577B6" w:rsidRPr="0037470C" w:rsidTr="007F59F9">
        <w:trPr>
          <w:trHeight w:val="105"/>
        </w:trPr>
        <w:tc>
          <w:tcPr>
            <w:tcW w:w="5070" w:type="dxa"/>
          </w:tcPr>
          <w:p w:rsidR="009577B6" w:rsidRPr="00CE1EAD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</w:p>
        </w:tc>
        <w:tc>
          <w:tcPr>
            <w:tcW w:w="2019" w:type="dxa"/>
          </w:tcPr>
          <w:p w:rsidR="009577B6" w:rsidRPr="00CE1EAD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  <w:r w:rsidRPr="00CE1EAD">
              <w:rPr>
                <w:szCs w:val="44"/>
                <w:lang w:val="uk-UA"/>
              </w:rPr>
              <w:t xml:space="preserve"> </w:t>
            </w:r>
          </w:p>
        </w:tc>
      </w:tr>
    </w:tbl>
    <w:p w:rsidR="00AD4B84" w:rsidRPr="00AD4B84" w:rsidRDefault="009577B6" w:rsidP="005F0C1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17733D">
        <w:rPr>
          <w:sz w:val="28"/>
          <w:szCs w:val="28"/>
          <w:lang w:val="uk-UA"/>
        </w:rPr>
        <w:t>К</w:t>
      </w:r>
      <w:r w:rsidR="00AD4B84" w:rsidRPr="0017733D">
        <w:rPr>
          <w:sz w:val="28"/>
          <w:szCs w:val="28"/>
          <w:lang w:val="uk-UA"/>
        </w:rPr>
        <w:t>еруючись пунктом 34 частин</w:t>
      </w:r>
      <w:r w:rsidR="00DE0863" w:rsidRPr="0017733D">
        <w:rPr>
          <w:sz w:val="28"/>
          <w:szCs w:val="28"/>
          <w:lang w:val="uk-UA"/>
        </w:rPr>
        <w:t>и</w:t>
      </w:r>
      <w:r w:rsidR="00AD4B84" w:rsidRPr="0017733D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відповідно статей 12, 81</w:t>
      </w:r>
      <w:r w:rsidR="00E942A0">
        <w:rPr>
          <w:sz w:val="28"/>
          <w:szCs w:val="28"/>
          <w:lang w:val="uk-UA"/>
        </w:rPr>
        <w:t>,</w:t>
      </w:r>
      <w:r w:rsidR="00DE0863" w:rsidRPr="00E942A0">
        <w:rPr>
          <w:sz w:val="28"/>
          <w:szCs w:val="28"/>
          <w:lang w:val="uk-UA"/>
        </w:rPr>
        <w:t xml:space="preserve"> 122</w:t>
      </w:r>
      <w:r w:rsidR="00E942A0">
        <w:rPr>
          <w:sz w:val="28"/>
          <w:szCs w:val="28"/>
          <w:lang w:val="uk-UA"/>
        </w:rPr>
        <w:t>, 125, 126, 186</w:t>
      </w:r>
      <w:r w:rsidR="00DE0863" w:rsidRPr="00E942A0">
        <w:rPr>
          <w:sz w:val="28"/>
          <w:szCs w:val="28"/>
          <w:lang w:val="uk-UA"/>
        </w:rPr>
        <w:t xml:space="preserve"> Земельного Кодексу України</w:t>
      </w:r>
      <w:r w:rsidR="00AD4B84" w:rsidRPr="00E942A0">
        <w:rPr>
          <w:sz w:val="28"/>
          <w:szCs w:val="28"/>
          <w:lang w:val="uk-UA"/>
        </w:rPr>
        <w:t>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пункту 21 Перехідних Положень Земельного кодексу України,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E942A0" w:rsidRPr="00E942A0">
        <w:rPr>
          <w:sz w:val="28"/>
          <w:szCs w:val="28"/>
          <w:lang w:val="uk-UA"/>
        </w:rPr>
        <w:t xml:space="preserve">статті 30 </w:t>
      </w:r>
      <w:r w:rsidR="00E66707" w:rsidRPr="00E942A0">
        <w:rPr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Закону України «Про землеустрій»,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Закону України «Про порядок виділення в натурі (на місцевості) земельних ділянок власникам земельних часток (паїв)»,</w:t>
      </w:r>
      <w:r w:rsidR="00AD4B84" w:rsidRPr="00AD4B84">
        <w:rPr>
          <w:sz w:val="28"/>
          <w:szCs w:val="28"/>
          <w:lang w:val="uk-UA"/>
        </w:rPr>
        <w:t xml:space="preserve">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</w:t>
      </w:r>
      <w:proofErr w:type="spellStart"/>
      <w:r w:rsidR="003908BF">
        <w:rPr>
          <w:sz w:val="28"/>
          <w:szCs w:val="28"/>
          <w:lang w:val="uk-UA"/>
        </w:rPr>
        <w:t>Бочкарьова</w:t>
      </w:r>
      <w:proofErr w:type="spellEnd"/>
      <w:r w:rsidR="003908BF">
        <w:rPr>
          <w:sz w:val="28"/>
          <w:szCs w:val="28"/>
          <w:lang w:val="uk-UA"/>
        </w:rPr>
        <w:t xml:space="preserve"> </w:t>
      </w:r>
      <w:r w:rsidR="0017733D">
        <w:rPr>
          <w:sz w:val="28"/>
          <w:szCs w:val="28"/>
          <w:lang w:val="uk-UA"/>
        </w:rPr>
        <w:t xml:space="preserve">Олександра Володимировича </w:t>
      </w:r>
      <w:r w:rsidR="003908BF">
        <w:rPr>
          <w:sz w:val="28"/>
          <w:szCs w:val="28"/>
          <w:lang w:val="uk-UA"/>
        </w:rPr>
        <w:t xml:space="preserve">(представник за довіреністю від 09.04.2021 р.) </w:t>
      </w:r>
      <w:r w:rsidR="00B174B5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гр. </w:t>
      </w:r>
      <w:proofErr w:type="spellStart"/>
      <w:r w:rsidR="00B174B5">
        <w:rPr>
          <w:sz w:val="28"/>
          <w:szCs w:val="28"/>
          <w:lang w:val="uk-UA"/>
        </w:rPr>
        <w:t>Чирич</w:t>
      </w:r>
      <w:proofErr w:type="spellEnd"/>
      <w:r w:rsidR="00B174B5">
        <w:rPr>
          <w:sz w:val="28"/>
          <w:szCs w:val="28"/>
          <w:lang w:val="uk-UA"/>
        </w:rPr>
        <w:t xml:space="preserve"> </w:t>
      </w:r>
      <w:r w:rsidR="00D35B6B">
        <w:rPr>
          <w:sz w:val="28"/>
          <w:szCs w:val="28"/>
          <w:lang w:val="uk-UA"/>
        </w:rPr>
        <w:t>М.С</w:t>
      </w:r>
      <w:r w:rsidR="00B174B5">
        <w:rPr>
          <w:sz w:val="28"/>
          <w:szCs w:val="28"/>
          <w:lang w:val="uk-UA"/>
        </w:rPr>
        <w:t xml:space="preserve">. для ведення товарного сільськогосподарського виробництва із земель комунальної власності, розташованої в межах території </w:t>
      </w:r>
      <w:proofErr w:type="spellStart"/>
      <w:r w:rsidR="00B174B5">
        <w:rPr>
          <w:sz w:val="28"/>
          <w:szCs w:val="28"/>
          <w:lang w:val="uk-UA"/>
        </w:rPr>
        <w:t>Новоодеської</w:t>
      </w:r>
      <w:proofErr w:type="spellEnd"/>
      <w:r w:rsidR="00B174B5">
        <w:rPr>
          <w:sz w:val="28"/>
          <w:szCs w:val="28"/>
          <w:lang w:val="uk-UA"/>
        </w:rPr>
        <w:t xml:space="preserve"> міської ради</w:t>
      </w:r>
      <w:r w:rsidR="005D678D">
        <w:rPr>
          <w:sz w:val="28"/>
          <w:szCs w:val="28"/>
          <w:lang w:val="uk-UA"/>
        </w:rPr>
        <w:t xml:space="preserve"> (колишня </w:t>
      </w:r>
      <w:proofErr w:type="spellStart"/>
      <w:r w:rsidR="005D678D">
        <w:rPr>
          <w:sz w:val="28"/>
          <w:szCs w:val="28"/>
          <w:lang w:val="uk-UA"/>
        </w:rPr>
        <w:t>Підлісненська</w:t>
      </w:r>
      <w:proofErr w:type="spellEnd"/>
      <w:r w:rsidR="005D678D">
        <w:rPr>
          <w:sz w:val="28"/>
          <w:szCs w:val="28"/>
          <w:lang w:val="uk-UA"/>
        </w:rPr>
        <w:t xml:space="preserve"> сільська рада)</w:t>
      </w:r>
      <w:r w:rsidR="00B174B5">
        <w:rPr>
          <w:sz w:val="28"/>
          <w:szCs w:val="28"/>
          <w:lang w:val="uk-UA"/>
        </w:rPr>
        <w:t xml:space="preserve">, з метою передачі </w:t>
      </w:r>
      <w:r w:rsidR="0017733D">
        <w:rPr>
          <w:sz w:val="28"/>
          <w:szCs w:val="28"/>
          <w:lang w:val="uk-UA"/>
        </w:rPr>
        <w:t>земельн</w:t>
      </w:r>
      <w:r w:rsidR="00D35B6B">
        <w:rPr>
          <w:sz w:val="28"/>
          <w:szCs w:val="28"/>
          <w:lang w:val="uk-UA"/>
        </w:rPr>
        <w:t>ої</w:t>
      </w:r>
      <w:r w:rsidR="0017733D">
        <w:rPr>
          <w:sz w:val="28"/>
          <w:szCs w:val="28"/>
          <w:lang w:val="uk-UA"/>
        </w:rPr>
        <w:t xml:space="preserve"> ділянк</w:t>
      </w:r>
      <w:r w:rsidR="00D35B6B">
        <w:rPr>
          <w:sz w:val="28"/>
          <w:szCs w:val="28"/>
          <w:lang w:val="uk-UA"/>
        </w:rPr>
        <w:t>и</w:t>
      </w:r>
      <w:r w:rsidR="0017733D">
        <w:rPr>
          <w:sz w:val="28"/>
          <w:szCs w:val="28"/>
          <w:lang w:val="uk-UA"/>
        </w:rPr>
        <w:t xml:space="preserve"> </w:t>
      </w:r>
      <w:r w:rsidR="00B174B5">
        <w:rPr>
          <w:sz w:val="28"/>
          <w:szCs w:val="28"/>
          <w:lang w:val="uk-UA"/>
        </w:rPr>
        <w:t>у власність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DE0863" w:rsidRPr="00DE0863">
        <w:rPr>
          <w:sz w:val="28"/>
          <w:szCs w:val="28"/>
          <w:lang w:val="uk-UA"/>
        </w:rPr>
        <w:t>постійн</w:t>
      </w:r>
      <w:r w:rsidR="00DE0863">
        <w:rPr>
          <w:sz w:val="28"/>
          <w:szCs w:val="28"/>
          <w:lang w:val="uk-UA"/>
        </w:rPr>
        <w:t>ої</w:t>
      </w:r>
      <w:r w:rsidR="00DE0863" w:rsidRPr="00DE0863">
        <w:rPr>
          <w:sz w:val="28"/>
          <w:szCs w:val="28"/>
          <w:lang w:val="uk-UA"/>
        </w:rPr>
        <w:t xml:space="preserve"> комісі</w:t>
      </w:r>
      <w:r w:rsidR="00DE0863">
        <w:rPr>
          <w:sz w:val="28"/>
          <w:szCs w:val="28"/>
          <w:lang w:val="uk-UA"/>
        </w:rPr>
        <w:t>ї</w:t>
      </w:r>
      <w:r w:rsidR="00DE0863" w:rsidRPr="00DE0863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5F0C11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5F0C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B252E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3747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гр. </w:t>
      </w:r>
      <w:proofErr w:type="spellStart"/>
      <w:r w:rsidR="0030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Чирич</w:t>
      </w:r>
      <w:proofErr w:type="spellEnd"/>
      <w:r w:rsidR="0030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5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Миколі Степановичу</w:t>
      </w:r>
      <w:r w:rsidR="0030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технічну документацію із землеустрою щодо встановлення (відновлення) меж земельн</w:t>
      </w:r>
      <w:r w:rsidR="00D35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331135" w:rsidRPr="0030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площею </w:t>
      </w:r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10,9467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ріллі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(кадастровий номер – 4824884600:05:000:0</w:t>
      </w:r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046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товарного </w:t>
      </w:r>
      <w:r w:rsidR="00331135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сільськогосподарського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виробництва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земель комунальної власності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(колишня </w:t>
      </w:r>
      <w:proofErr w:type="spellStart"/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Підлісненська</w:t>
      </w:r>
      <w:proofErr w:type="spellEnd"/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26C4F" w:rsidRDefault="00E62773" w:rsidP="005F0C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3747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гр. </w:t>
      </w:r>
      <w:proofErr w:type="spellStart"/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Чирич</w:t>
      </w:r>
      <w:proofErr w:type="spellEnd"/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Миколі Степановичу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10,9467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 (кадастровий номер –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4824884600:05:000:0</w:t>
      </w:r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046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виробництва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із земель комунальної власності розташован</w:t>
      </w:r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ах території </w:t>
      </w:r>
      <w:proofErr w:type="spellStart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(колишня </w:t>
      </w:r>
      <w:proofErr w:type="spellStart"/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Підлісненська</w:t>
      </w:r>
      <w:proofErr w:type="spellEnd"/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району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Миколаївської області.</w:t>
      </w:r>
    </w:p>
    <w:p w:rsidR="00306EC7" w:rsidRPr="00306EC7" w:rsidRDefault="00E62773" w:rsidP="005F0C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proofErr w:type="spellStart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ісля</w:t>
      </w:r>
      <w:proofErr w:type="spellEnd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6EC7" w:rsidRPr="005D6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прийня</w:t>
      </w:r>
      <w:r w:rsidR="005D6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306EC7" w:rsidRPr="005D6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тя</w:t>
      </w:r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зареєструвати</w:t>
      </w:r>
      <w:proofErr w:type="spellEnd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відповідних</w:t>
      </w:r>
      <w:proofErr w:type="spellEnd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органах  </w:t>
      </w:r>
      <w:proofErr w:type="spellStart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власн</w:t>
      </w:r>
      <w:proofErr w:type="spellEnd"/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земельн</w:t>
      </w:r>
      <w:proofErr w:type="spellEnd"/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ділянк</w:t>
      </w:r>
      <w:proofErr w:type="spellEnd"/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відповідно чинного законодавства</w:t>
      </w:r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06C0" w:rsidRPr="00306EC7" w:rsidRDefault="000B7696" w:rsidP="005F0C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5F0C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Default="00AD4B84" w:rsidP="005F0C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7F59F9" w:rsidRPr="007F59F9" w:rsidRDefault="007F59F9" w:rsidP="005F0C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5F0C1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5F0C1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5F0C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5F0C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5F0C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5F0C1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5F0C11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7F59F9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72079"/>
    <w:rsid w:val="00072363"/>
    <w:rsid w:val="000857C9"/>
    <w:rsid w:val="000A29BD"/>
    <w:rsid w:val="000B7696"/>
    <w:rsid w:val="000D745E"/>
    <w:rsid w:val="000E29A8"/>
    <w:rsid w:val="00102FCC"/>
    <w:rsid w:val="00113CB3"/>
    <w:rsid w:val="00130128"/>
    <w:rsid w:val="0015392B"/>
    <w:rsid w:val="00161F5C"/>
    <w:rsid w:val="0017733D"/>
    <w:rsid w:val="001B3D92"/>
    <w:rsid w:val="001D3F59"/>
    <w:rsid w:val="00217C8F"/>
    <w:rsid w:val="002B5EFA"/>
    <w:rsid w:val="002C4ED7"/>
    <w:rsid w:val="00303E17"/>
    <w:rsid w:val="00306EC7"/>
    <w:rsid w:val="00307258"/>
    <w:rsid w:val="003231EF"/>
    <w:rsid w:val="00331135"/>
    <w:rsid w:val="0037470C"/>
    <w:rsid w:val="00390425"/>
    <w:rsid w:val="003908BF"/>
    <w:rsid w:val="00391461"/>
    <w:rsid w:val="003D6D1D"/>
    <w:rsid w:val="00400BF9"/>
    <w:rsid w:val="00415527"/>
    <w:rsid w:val="0044526F"/>
    <w:rsid w:val="004452B4"/>
    <w:rsid w:val="004646FF"/>
    <w:rsid w:val="00466BD1"/>
    <w:rsid w:val="00480A44"/>
    <w:rsid w:val="004B252E"/>
    <w:rsid w:val="004E1F71"/>
    <w:rsid w:val="00520E94"/>
    <w:rsid w:val="00561F69"/>
    <w:rsid w:val="00577067"/>
    <w:rsid w:val="005B54F3"/>
    <w:rsid w:val="005C0B1C"/>
    <w:rsid w:val="005D6786"/>
    <w:rsid w:val="005D678D"/>
    <w:rsid w:val="005F0C11"/>
    <w:rsid w:val="00623ED8"/>
    <w:rsid w:val="00650F93"/>
    <w:rsid w:val="006749BE"/>
    <w:rsid w:val="00683A5D"/>
    <w:rsid w:val="006D70D5"/>
    <w:rsid w:val="006E6E3E"/>
    <w:rsid w:val="006F6209"/>
    <w:rsid w:val="00716863"/>
    <w:rsid w:val="00782A4C"/>
    <w:rsid w:val="007B3CB9"/>
    <w:rsid w:val="007D7CC8"/>
    <w:rsid w:val="007F59F9"/>
    <w:rsid w:val="00836F3F"/>
    <w:rsid w:val="00847E0C"/>
    <w:rsid w:val="008706C0"/>
    <w:rsid w:val="0087513B"/>
    <w:rsid w:val="008C4910"/>
    <w:rsid w:val="00911167"/>
    <w:rsid w:val="00917854"/>
    <w:rsid w:val="009365B5"/>
    <w:rsid w:val="009520EF"/>
    <w:rsid w:val="009577B6"/>
    <w:rsid w:val="00961898"/>
    <w:rsid w:val="00967393"/>
    <w:rsid w:val="009B4733"/>
    <w:rsid w:val="009C6565"/>
    <w:rsid w:val="009E2C2B"/>
    <w:rsid w:val="009E6515"/>
    <w:rsid w:val="00A427F4"/>
    <w:rsid w:val="00A43233"/>
    <w:rsid w:val="00A559A2"/>
    <w:rsid w:val="00AB3178"/>
    <w:rsid w:val="00AB71F5"/>
    <w:rsid w:val="00AD4B84"/>
    <w:rsid w:val="00B174B5"/>
    <w:rsid w:val="00B458B1"/>
    <w:rsid w:val="00BA147A"/>
    <w:rsid w:val="00BB1CA9"/>
    <w:rsid w:val="00BB606A"/>
    <w:rsid w:val="00BC0BDD"/>
    <w:rsid w:val="00BD6E73"/>
    <w:rsid w:val="00C26C4F"/>
    <w:rsid w:val="00C35328"/>
    <w:rsid w:val="00C355E2"/>
    <w:rsid w:val="00C434F1"/>
    <w:rsid w:val="00CB3123"/>
    <w:rsid w:val="00CE1EAD"/>
    <w:rsid w:val="00D0309C"/>
    <w:rsid w:val="00D34ADF"/>
    <w:rsid w:val="00D35B6B"/>
    <w:rsid w:val="00D74AF6"/>
    <w:rsid w:val="00D807FC"/>
    <w:rsid w:val="00DC34B5"/>
    <w:rsid w:val="00DD0016"/>
    <w:rsid w:val="00DD4416"/>
    <w:rsid w:val="00DE0863"/>
    <w:rsid w:val="00DE0F04"/>
    <w:rsid w:val="00E06DCF"/>
    <w:rsid w:val="00E10F10"/>
    <w:rsid w:val="00E12896"/>
    <w:rsid w:val="00E504E3"/>
    <w:rsid w:val="00E60068"/>
    <w:rsid w:val="00E62773"/>
    <w:rsid w:val="00E66707"/>
    <w:rsid w:val="00E72C03"/>
    <w:rsid w:val="00E942A0"/>
    <w:rsid w:val="00E9523F"/>
    <w:rsid w:val="00F0119C"/>
    <w:rsid w:val="00F01E18"/>
    <w:rsid w:val="00F15E95"/>
    <w:rsid w:val="00F174E3"/>
    <w:rsid w:val="00F17A6D"/>
    <w:rsid w:val="00F21B94"/>
    <w:rsid w:val="00F4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10</cp:revision>
  <cp:lastPrinted>2021-09-22T06:22:00Z</cp:lastPrinted>
  <dcterms:created xsi:type="dcterms:W3CDTF">2021-07-22T06:21:00Z</dcterms:created>
  <dcterms:modified xsi:type="dcterms:W3CDTF">2021-09-22T06:22:00Z</dcterms:modified>
</cp:coreProperties>
</file>