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8DF" w:rsidRPr="003E58DF" w:rsidRDefault="00FA2FA0" w:rsidP="003E58DF">
      <w:pPr>
        <w:pStyle w:val="a3"/>
        <w:jc w:val="center"/>
        <w:rPr>
          <w:sz w:val="28"/>
          <w:szCs w:val="28"/>
          <w:lang w:val="ru-RU"/>
        </w:rPr>
      </w:pPr>
      <w:r w:rsidRPr="00FA2FA0">
        <w:rPr>
          <w:sz w:val="28"/>
          <w:szCs w:val="28"/>
        </w:rPr>
      </w:r>
      <w:r w:rsidRPr="00FA2FA0">
        <w:rPr>
          <w:sz w:val="28"/>
          <w:szCs w:val="28"/>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6" o:title=""/>
            </v:shape>
            <w10:wrap type="none"/>
            <w10:anchorlock/>
          </v:group>
        </w:pict>
      </w:r>
    </w:p>
    <w:p w:rsidR="003E58DF" w:rsidRPr="003E58DF" w:rsidRDefault="003E58DF" w:rsidP="003E58DF">
      <w:pPr>
        <w:pStyle w:val="a3"/>
        <w:spacing w:before="89" w:line="322" w:lineRule="exact"/>
        <w:jc w:val="center"/>
        <w:rPr>
          <w:sz w:val="28"/>
          <w:szCs w:val="28"/>
        </w:rPr>
      </w:pPr>
      <w:r w:rsidRPr="003E58DF">
        <w:rPr>
          <w:sz w:val="28"/>
          <w:szCs w:val="28"/>
        </w:rPr>
        <w:t>НОВООДЕСЬКА МІСЬКА РАДА</w:t>
      </w:r>
    </w:p>
    <w:p w:rsidR="003E58DF" w:rsidRPr="003E58DF" w:rsidRDefault="003E58DF" w:rsidP="003E58DF">
      <w:pPr>
        <w:pStyle w:val="a3"/>
        <w:spacing w:before="89" w:line="322" w:lineRule="exact"/>
        <w:jc w:val="center"/>
        <w:rPr>
          <w:sz w:val="28"/>
          <w:szCs w:val="28"/>
        </w:rPr>
      </w:pPr>
      <w:r w:rsidRPr="003E58DF">
        <w:rPr>
          <w:sz w:val="28"/>
          <w:szCs w:val="28"/>
        </w:rPr>
        <w:t>МИКОЛАЇВСЬКОЇ ОБЛАСТІ</w:t>
      </w:r>
    </w:p>
    <w:p w:rsidR="003E58DF" w:rsidRPr="003E58DF" w:rsidRDefault="003E58DF" w:rsidP="003E58DF">
      <w:pPr>
        <w:pStyle w:val="a3"/>
        <w:spacing w:before="89" w:line="322" w:lineRule="exact"/>
        <w:jc w:val="center"/>
        <w:rPr>
          <w:sz w:val="28"/>
          <w:szCs w:val="28"/>
        </w:rPr>
      </w:pPr>
    </w:p>
    <w:p w:rsidR="003E58DF" w:rsidRPr="003E58DF" w:rsidRDefault="003E58DF" w:rsidP="003E58DF">
      <w:pPr>
        <w:pStyle w:val="Heading11"/>
        <w:ind w:left="0" w:right="0"/>
        <w:rPr>
          <w:sz w:val="28"/>
          <w:szCs w:val="28"/>
        </w:rPr>
      </w:pPr>
      <w:r w:rsidRPr="003E58DF">
        <w:rPr>
          <w:sz w:val="28"/>
          <w:szCs w:val="28"/>
        </w:rPr>
        <w:t xml:space="preserve">Р І Ш Е Н </w:t>
      </w:r>
      <w:proofErr w:type="spellStart"/>
      <w:r w:rsidRPr="003E58DF">
        <w:rPr>
          <w:sz w:val="28"/>
          <w:szCs w:val="28"/>
        </w:rPr>
        <w:t>Н</w:t>
      </w:r>
      <w:proofErr w:type="spellEnd"/>
      <w:r w:rsidRPr="003E58DF">
        <w:rPr>
          <w:sz w:val="28"/>
          <w:szCs w:val="28"/>
        </w:rPr>
        <w:t xml:space="preserve"> Я</w:t>
      </w:r>
    </w:p>
    <w:tbl>
      <w:tblPr>
        <w:tblW w:w="0" w:type="auto"/>
        <w:tblLook w:val="04A0"/>
      </w:tblPr>
      <w:tblGrid>
        <w:gridCol w:w="6771"/>
        <w:gridCol w:w="2967"/>
      </w:tblGrid>
      <w:tr w:rsidR="003E58DF" w:rsidRPr="003E58DF" w:rsidTr="004403C1">
        <w:trPr>
          <w:trHeight w:val="436"/>
        </w:trPr>
        <w:tc>
          <w:tcPr>
            <w:tcW w:w="6771" w:type="dxa"/>
            <w:hideMark/>
          </w:tcPr>
          <w:p w:rsidR="003E58DF" w:rsidRPr="00681E16" w:rsidRDefault="003E58DF" w:rsidP="004403C1">
            <w:pPr>
              <w:pStyle w:val="a3"/>
              <w:spacing w:before="89" w:line="322" w:lineRule="exact"/>
              <w:rPr>
                <w:sz w:val="28"/>
                <w:szCs w:val="28"/>
                <w:u w:val="single"/>
                <w:lang w:val="ru-RU"/>
              </w:rPr>
            </w:pPr>
            <w:proofErr w:type="spellStart"/>
            <w:r w:rsidRPr="003E58DF">
              <w:rPr>
                <w:sz w:val="28"/>
                <w:szCs w:val="28"/>
                <w:lang w:val="ru-RU"/>
              </w:rPr>
              <w:t>Від</w:t>
            </w:r>
            <w:proofErr w:type="spellEnd"/>
            <w:r w:rsidRPr="003E58DF">
              <w:rPr>
                <w:sz w:val="28"/>
                <w:szCs w:val="28"/>
                <w:lang w:val="ru-RU"/>
              </w:rPr>
              <w:t xml:space="preserve"> 18.02.2022 р. </w:t>
            </w:r>
            <w:r w:rsidRPr="003E58DF">
              <w:rPr>
                <w:sz w:val="28"/>
                <w:szCs w:val="28"/>
              </w:rPr>
              <w:t xml:space="preserve">№ </w:t>
            </w:r>
            <w:r w:rsidR="00681E16">
              <w:rPr>
                <w:sz w:val="28"/>
                <w:szCs w:val="28"/>
                <w:lang w:val="ru-RU"/>
              </w:rPr>
              <w:t>69</w:t>
            </w:r>
          </w:p>
          <w:p w:rsidR="003E58DF" w:rsidRPr="003E58DF" w:rsidRDefault="003E58DF" w:rsidP="004403C1">
            <w:pPr>
              <w:pStyle w:val="a3"/>
              <w:spacing w:before="89" w:line="322" w:lineRule="exact"/>
              <w:rPr>
                <w:sz w:val="28"/>
                <w:szCs w:val="28"/>
              </w:rPr>
            </w:pPr>
            <w:r w:rsidRPr="003E58DF">
              <w:rPr>
                <w:sz w:val="28"/>
                <w:szCs w:val="28"/>
              </w:rPr>
              <w:t>м. Нова Одеса</w:t>
            </w:r>
            <w:r w:rsidRPr="003E58DF">
              <w:rPr>
                <w:sz w:val="28"/>
                <w:szCs w:val="28"/>
                <w:u w:val="single"/>
              </w:rPr>
              <w:t xml:space="preserve">        </w:t>
            </w:r>
            <w:r w:rsidRPr="003E58DF">
              <w:rPr>
                <w:sz w:val="28"/>
                <w:szCs w:val="28"/>
              </w:rPr>
              <w:t xml:space="preserve"> </w:t>
            </w:r>
          </w:p>
        </w:tc>
        <w:tc>
          <w:tcPr>
            <w:tcW w:w="2967" w:type="dxa"/>
            <w:hideMark/>
          </w:tcPr>
          <w:p w:rsidR="003E58DF" w:rsidRPr="003E58DF" w:rsidRDefault="003E58DF" w:rsidP="004403C1">
            <w:pPr>
              <w:pStyle w:val="a3"/>
              <w:spacing w:before="89" w:line="322" w:lineRule="exact"/>
              <w:rPr>
                <w:sz w:val="28"/>
                <w:szCs w:val="28"/>
              </w:rPr>
            </w:pPr>
            <w:r w:rsidRPr="003E58DF">
              <w:rPr>
                <w:sz w:val="28"/>
                <w:szCs w:val="28"/>
                <w:lang w:val="en-US"/>
              </w:rPr>
              <w:t>X</w:t>
            </w:r>
            <w:r w:rsidRPr="003E58DF">
              <w:rPr>
                <w:sz w:val="28"/>
                <w:szCs w:val="28"/>
              </w:rPr>
              <w:t xml:space="preserve">ІХ сесія </w:t>
            </w:r>
          </w:p>
          <w:p w:rsidR="003E58DF" w:rsidRPr="003E58DF" w:rsidRDefault="003E58DF" w:rsidP="004403C1">
            <w:pPr>
              <w:pStyle w:val="a3"/>
              <w:spacing w:before="89" w:line="322" w:lineRule="exact"/>
              <w:rPr>
                <w:sz w:val="28"/>
                <w:szCs w:val="28"/>
              </w:rPr>
            </w:pPr>
            <w:r w:rsidRPr="003E58DF">
              <w:rPr>
                <w:sz w:val="28"/>
                <w:szCs w:val="28"/>
              </w:rPr>
              <w:t>восьмого скликання</w:t>
            </w:r>
          </w:p>
        </w:tc>
      </w:tr>
    </w:tbl>
    <w:p w:rsidR="003E58DF" w:rsidRPr="002A3FCA" w:rsidRDefault="003E58DF" w:rsidP="003E58DF">
      <w:pPr>
        <w:jc w:val="both"/>
        <w:rPr>
          <w:sz w:val="28"/>
          <w:szCs w:val="28"/>
          <w:lang w:val="uk-UA"/>
        </w:rPr>
      </w:pPr>
      <w:r w:rsidRPr="002A3FCA">
        <w:rPr>
          <w:sz w:val="28"/>
          <w:szCs w:val="28"/>
          <w:lang w:val="uk-UA"/>
        </w:rPr>
        <w:t xml:space="preserve">              </w:t>
      </w:r>
      <w:r w:rsidRPr="002A3FCA">
        <w:rPr>
          <w:sz w:val="28"/>
          <w:szCs w:val="28"/>
          <w:lang w:val="uk-UA"/>
        </w:rPr>
        <w:tab/>
        <w:t xml:space="preserve">                            </w:t>
      </w:r>
    </w:p>
    <w:tbl>
      <w:tblPr>
        <w:tblpPr w:leftFromText="180" w:rightFromText="180" w:vertAnchor="text" w:tblpY="1"/>
        <w:tblOverlap w:val="never"/>
        <w:tblW w:w="0" w:type="auto"/>
        <w:tblInd w:w="108" w:type="dxa"/>
        <w:tblLook w:val="0000"/>
      </w:tblPr>
      <w:tblGrid>
        <w:gridCol w:w="5245"/>
      </w:tblGrid>
      <w:tr w:rsidR="003E58DF" w:rsidRPr="003E58DF" w:rsidTr="004403C1">
        <w:trPr>
          <w:trHeight w:val="720"/>
        </w:trPr>
        <w:tc>
          <w:tcPr>
            <w:tcW w:w="5245" w:type="dxa"/>
          </w:tcPr>
          <w:p w:rsidR="003E58DF" w:rsidRPr="006D49F0" w:rsidRDefault="003E58DF" w:rsidP="003E58DF">
            <w:pPr>
              <w:jc w:val="both"/>
              <w:rPr>
                <w:b/>
                <w:color w:val="000000"/>
                <w:sz w:val="28"/>
                <w:szCs w:val="28"/>
                <w:lang w:val="uk-UA"/>
              </w:rPr>
            </w:pPr>
            <w:r w:rsidRPr="00167BF1">
              <w:rPr>
                <w:b/>
                <w:sz w:val="28"/>
                <w:szCs w:val="28"/>
                <w:lang w:val="uk-UA"/>
              </w:rPr>
              <w:t xml:space="preserve">Про затвердження </w:t>
            </w:r>
            <w:r>
              <w:rPr>
                <w:b/>
                <w:sz w:val="28"/>
                <w:szCs w:val="28"/>
                <w:lang w:val="uk-UA"/>
              </w:rPr>
              <w:t xml:space="preserve">місцевої Цільової програми територіальної оборони в </w:t>
            </w:r>
            <w:proofErr w:type="spellStart"/>
            <w:r w:rsidRPr="00167BF1">
              <w:rPr>
                <w:b/>
                <w:color w:val="000000"/>
                <w:sz w:val="28"/>
                <w:szCs w:val="28"/>
                <w:lang w:val="uk-UA"/>
              </w:rPr>
              <w:t>Новоодеськ</w:t>
            </w:r>
            <w:r>
              <w:rPr>
                <w:b/>
                <w:color w:val="000000"/>
                <w:sz w:val="28"/>
                <w:szCs w:val="28"/>
                <w:lang w:val="uk-UA"/>
              </w:rPr>
              <w:t>ій</w:t>
            </w:r>
            <w:proofErr w:type="spellEnd"/>
            <w:r w:rsidRPr="00167BF1">
              <w:rPr>
                <w:b/>
                <w:color w:val="000000"/>
                <w:sz w:val="28"/>
                <w:szCs w:val="28"/>
                <w:lang w:val="uk-UA"/>
              </w:rPr>
              <w:t xml:space="preserve"> міськ</w:t>
            </w:r>
            <w:r>
              <w:rPr>
                <w:b/>
                <w:color w:val="000000"/>
                <w:sz w:val="28"/>
                <w:szCs w:val="28"/>
                <w:lang w:val="uk-UA"/>
              </w:rPr>
              <w:t xml:space="preserve">ій </w:t>
            </w:r>
            <w:r w:rsidRPr="00167BF1">
              <w:rPr>
                <w:b/>
                <w:color w:val="000000"/>
                <w:sz w:val="28"/>
                <w:szCs w:val="28"/>
                <w:lang w:val="uk-UA"/>
              </w:rPr>
              <w:t>територіальн</w:t>
            </w:r>
            <w:r>
              <w:rPr>
                <w:b/>
                <w:color w:val="000000"/>
                <w:sz w:val="28"/>
                <w:szCs w:val="28"/>
                <w:lang w:val="uk-UA"/>
              </w:rPr>
              <w:t>ій</w:t>
            </w:r>
            <w:r w:rsidRPr="00167BF1">
              <w:rPr>
                <w:b/>
                <w:color w:val="000000"/>
                <w:sz w:val="28"/>
                <w:szCs w:val="28"/>
                <w:lang w:val="uk-UA"/>
              </w:rPr>
              <w:t xml:space="preserve"> громад</w:t>
            </w:r>
            <w:r>
              <w:rPr>
                <w:b/>
                <w:color w:val="000000"/>
                <w:sz w:val="28"/>
                <w:szCs w:val="28"/>
                <w:lang w:val="uk-UA"/>
              </w:rPr>
              <w:t xml:space="preserve">і </w:t>
            </w:r>
            <w:r w:rsidRPr="00167BF1">
              <w:rPr>
                <w:b/>
                <w:color w:val="000000"/>
                <w:sz w:val="28"/>
                <w:szCs w:val="28"/>
                <w:lang w:val="uk-UA"/>
              </w:rPr>
              <w:t>на 202</w:t>
            </w:r>
            <w:r>
              <w:rPr>
                <w:b/>
                <w:color w:val="000000"/>
                <w:sz w:val="28"/>
                <w:szCs w:val="28"/>
                <w:lang w:val="uk-UA"/>
              </w:rPr>
              <w:t>2</w:t>
            </w:r>
            <w:r w:rsidRPr="00167BF1">
              <w:rPr>
                <w:b/>
                <w:color w:val="000000"/>
                <w:sz w:val="28"/>
                <w:szCs w:val="28"/>
                <w:lang w:val="uk-UA"/>
              </w:rPr>
              <w:t xml:space="preserve"> – 202</w:t>
            </w:r>
            <w:r>
              <w:rPr>
                <w:b/>
                <w:color w:val="000000"/>
                <w:sz w:val="28"/>
                <w:szCs w:val="28"/>
                <w:lang w:val="uk-UA"/>
              </w:rPr>
              <w:t>6</w:t>
            </w:r>
            <w:r w:rsidRPr="00167BF1">
              <w:rPr>
                <w:b/>
                <w:color w:val="000000"/>
                <w:sz w:val="28"/>
                <w:szCs w:val="28"/>
                <w:lang w:val="uk-UA"/>
              </w:rPr>
              <w:t xml:space="preserve"> роки</w:t>
            </w:r>
          </w:p>
        </w:tc>
      </w:tr>
    </w:tbl>
    <w:p w:rsidR="003E58DF" w:rsidRDefault="003E58DF" w:rsidP="003E58DF">
      <w:pPr>
        <w:jc w:val="both"/>
        <w:rPr>
          <w:color w:val="000000"/>
          <w:sz w:val="28"/>
          <w:szCs w:val="28"/>
          <w:lang w:val="uk-UA"/>
        </w:rPr>
      </w:pPr>
    </w:p>
    <w:p w:rsidR="003E58DF" w:rsidRPr="00CD62F3" w:rsidRDefault="003E58DF" w:rsidP="003E58DF">
      <w:pPr>
        <w:pStyle w:val="a6"/>
        <w:rPr>
          <w:rFonts w:ascii="Times New Roman" w:hAnsi="Times New Roman"/>
          <w:i/>
          <w:sz w:val="24"/>
          <w:szCs w:val="24"/>
        </w:rPr>
      </w:pPr>
    </w:p>
    <w:p w:rsidR="00363EB0" w:rsidRPr="00EC423D" w:rsidRDefault="00363EB0" w:rsidP="00363EB0">
      <w:pPr>
        <w:jc w:val="both"/>
        <w:rPr>
          <w:sz w:val="28"/>
          <w:szCs w:val="28"/>
          <w:lang w:val="uk-UA"/>
        </w:rPr>
      </w:pPr>
    </w:p>
    <w:p w:rsidR="00363EB0" w:rsidRPr="00EC423D" w:rsidRDefault="00363EB0" w:rsidP="00363EB0">
      <w:pPr>
        <w:jc w:val="both"/>
        <w:rPr>
          <w:sz w:val="28"/>
          <w:szCs w:val="28"/>
          <w:lang w:val="uk-UA"/>
        </w:rPr>
      </w:pPr>
    </w:p>
    <w:p w:rsidR="003E58DF" w:rsidRDefault="003E58DF" w:rsidP="00363EB0">
      <w:pPr>
        <w:ind w:firstLine="567"/>
        <w:jc w:val="both"/>
        <w:rPr>
          <w:color w:val="000000"/>
          <w:sz w:val="28"/>
          <w:szCs w:val="28"/>
          <w:lang w:val="uk-UA"/>
        </w:rPr>
      </w:pPr>
    </w:p>
    <w:p w:rsidR="00363EB0" w:rsidRDefault="00363EB0" w:rsidP="00363EB0">
      <w:pPr>
        <w:ind w:firstLine="567"/>
        <w:jc w:val="both"/>
        <w:rPr>
          <w:rStyle w:val="FontStyle15"/>
          <w:sz w:val="28"/>
          <w:szCs w:val="28"/>
          <w:lang w:val="uk-UA" w:eastAsia="uk-UA"/>
        </w:rPr>
      </w:pPr>
      <w:r>
        <w:rPr>
          <w:color w:val="000000"/>
          <w:sz w:val="28"/>
          <w:szCs w:val="28"/>
          <w:lang w:val="uk-UA"/>
        </w:rPr>
        <w:t xml:space="preserve">З метою якісного забезпечення виконання першочергових заходів з організації, підготовки та ведення територіальної оборони на території </w:t>
      </w:r>
      <w:proofErr w:type="spellStart"/>
      <w:r>
        <w:rPr>
          <w:color w:val="000000"/>
          <w:sz w:val="28"/>
          <w:szCs w:val="28"/>
          <w:lang w:val="uk-UA"/>
        </w:rPr>
        <w:t>Новоодеської</w:t>
      </w:r>
      <w:proofErr w:type="spellEnd"/>
      <w:r>
        <w:rPr>
          <w:color w:val="000000"/>
          <w:sz w:val="28"/>
          <w:szCs w:val="28"/>
          <w:lang w:val="uk-UA"/>
        </w:rPr>
        <w:t xml:space="preserve"> </w:t>
      </w:r>
      <w:r w:rsidR="00A97B86">
        <w:rPr>
          <w:color w:val="000000"/>
          <w:sz w:val="28"/>
          <w:szCs w:val="28"/>
          <w:lang w:val="uk-UA"/>
        </w:rPr>
        <w:t xml:space="preserve">міської територіальної громади, відповідно до вимог Закону України «Про основи національного спротиву», керуючись пунктом 22 частини першої статті 26, пунктом 2 частини другої статті 59 </w:t>
      </w:r>
      <w:r w:rsidRPr="00EC423D">
        <w:rPr>
          <w:color w:val="000000"/>
          <w:sz w:val="28"/>
          <w:szCs w:val="28"/>
          <w:lang w:val="uk-UA"/>
        </w:rPr>
        <w:t xml:space="preserve">Закону України «Про місцеве самоврядування в Україні», </w:t>
      </w:r>
      <w:r w:rsidRPr="00EC423D">
        <w:rPr>
          <w:rStyle w:val="FontStyle15"/>
          <w:sz w:val="28"/>
          <w:szCs w:val="28"/>
          <w:lang w:val="uk-UA" w:eastAsia="uk-UA"/>
        </w:rPr>
        <w:t>міськ</w:t>
      </w:r>
      <w:r>
        <w:rPr>
          <w:rStyle w:val="FontStyle15"/>
          <w:sz w:val="28"/>
          <w:szCs w:val="28"/>
          <w:lang w:val="uk-UA" w:eastAsia="uk-UA"/>
        </w:rPr>
        <w:t>а</w:t>
      </w:r>
      <w:r w:rsidRPr="00EC423D">
        <w:rPr>
          <w:rStyle w:val="FontStyle15"/>
          <w:sz w:val="28"/>
          <w:szCs w:val="28"/>
          <w:lang w:val="uk-UA" w:eastAsia="uk-UA"/>
        </w:rPr>
        <w:t xml:space="preserve"> рад</w:t>
      </w:r>
      <w:r>
        <w:rPr>
          <w:rStyle w:val="FontStyle15"/>
          <w:sz w:val="28"/>
          <w:szCs w:val="28"/>
          <w:lang w:val="uk-UA" w:eastAsia="uk-UA"/>
        </w:rPr>
        <w:t>а</w:t>
      </w:r>
    </w:p>
    <w:p w:rsidR="00363EB0" w:rsidRDefault="00363EB0" w:rsidP="003E58DF">
      <w:pPr>
        <w:jc w:val="both"/>
        <w:rPr>
          <w:rStyle w:val="FontStyle15"/>
          <w:b/>
          <w:sz w:val="28"/>
          <w:szCs w:val="28"/>
          <w:lang w:val="uk-UA" w:eastAsia="uk-UA"/>
        </w:rPr>
      </w:pPr>
      <w:r w:rsidRPr="00A200BD">
        <w:rPr>
          <w:rStyle w:val="FontStyle15"/>
          <w:b/>
          <w:sz w:val="28"/>
          <w:szCs w:val="28"/>
          <w:lang w:val="uk-UA" w:eastAsia="uk-UA"/>
        </w:rPr>
        <w:t>ВИРІШИ</w:t>
      </w:r>
      <w:r>
        <w:rPr>
          <w:rStyle w:val="FontStyle15"/>
          <w:b/>
          <w:sz w:val="28"/>
          <w:szCs w:val="28"/>
          <w:lang w:val="uk-UA" w:eastAsia="uk-UA"/>
        </w:rPr>
        <w:t>ЛА</w:t>
      </w:r>
      <w:r w:rsidRPr="00A200BD">
        <w:rPr>
          <w:rStyle w:val="FontStyle15"/>
          <w:b/>
          <w:sz w:val="28"/>
          <w:szCs w:val="28"/>
          <w:lang w:val="uk-UA" w:eastAsia="uk-UA"/>
        </w:rPr>
        <w:t>:</w:t>
      </w:r>
    </w:p>
    <w:p w:rsidR="00363EB0" w:rsidRPr="00A200BD" w:rsidRDefault="00363EB0" w:rsidP="00363EB0">
      <w:pPr>
        <w:ind w:firstLine="567"/>
        <w:jc w:val="both"/>
        <w:rPr>
          <w:rStyle w:val="FontStyle15"/>
          <w:b/>
          <w:sz w:val="28"/>
          <w:szCs w:val="28"/>
          <w:lang w:val="uk-UA" w:eastAsia="uk-UA"/>
        </w:rPr>
      </w:pPr>
    </w:p>
    <w:p w:rsidR="00363EB0" w:rsidRPr="003E58DF" w:rsidRDefault="00363EB0" w:rsidP="00363EB0">
      <w:pPr>
        <w:ind w:firstLine="567"/>
        <w:jc w:val="both"/>
        <w:rPr>
          <w:color w:val="000000"/>
          <w:sz w:val="28"/>
          <w:szCs w:val="28"/>
          <w:lang w:val="uk-UA"/>
        </w:rPr>
      </w:pPr>
      <w:r w:rsidRPr="003E58DF">
        <w:rPr>
          <w:color w:val="000000"/>
          <w:sz w:val="28"/>
          <w:szCs w:val="28"/>
          <w:lang w:val="uk-UA"/>
        </w:rPr>
        <w:t xml:space="preserve">1. Затвердити </w:t>
      </w:r>
      <w:r w:rsidR="00A97B86" w:rsidRPr="003E58DF">
        <w:rPr>
          <w:color w:val="000000"/>
          <w:sz w:val="28"/>
          <w:szCs w:val="28"/>
          <w:lang w:val="uk-UA"/>
        </w:rPr>
        <w:t>міс</w:t>
      </w:r>
      <w:r w:rsidR="000A1002" w:rsidRPr="003E58DF">
        <w:rPr>
          <w:color w:val="000000"/>
          <w:sz w:val="28"/>
          <w:szCs w:val="28"/>
          <w:lang w:val="uk-UA"/>
        </w:rPr>
        <w:t>цеву</w:t>
      </w:r>
      <w:r w:rsidR="00A97B86" w:rsidRPr="003E58DF">
        <w:rPr>
          <w:color w:val="000000"/>
          <w:sz w:val="28"/>
          <w:szCs w:val="28"/>
          <w:lang w:val="uk-UA"/>
        </w:rPr>
        <w:t xml:space="preserve"> </w:t>
      </w:r>
      <w:r w:rsidR="00E36660" w:rsidRPr="003E58DF">
        <w:rPr>
          <w:color w:val="000000"/>
          <w:sz w:val="28"/>
          <w:szCs w:val="28"/>
          <w:lang w:val="uk-UA"/>
        </w:rPr>
        <w:t>Ц</w:t>
      </w:r>
      <w:r w:rsidR="00A97B86" w:rsidRPr="003E58DF">
        <w:rPr>
          <w:color w:val="000000"/>
          <w:sz w:val="28"/>
          <w:szCs w:val="28"/>
          <w:lang w:val="uk-UA"/>
        </w:rPr>
        <w:t xml:space="preserve">ільову програму територіальної оборони </w:t>
      </w:r>
      <w:r w:rsidR="00E36660" w:rsidRPr="003E58DF">
        <w:rPr>
          <w:color w:val="000000"/>
          <w:sz w:val="28"/>
          <w:szCs w:val="28"/>
          <w:lang w:val="uk-UA"/>
        </w:rPr>
        <w:t xml:space="preserve">в </w:t>
      </w:r>
      <w:proofErr w:type="spellStart"/>
      <w:r w:rsidR="00A97B86" w:rsidRPr="003E58DF">
        <w:rPr>
          <w:color w:val="000000"/>
          <w:sz w:val="28"/>
          <w:szCs w:val="28"/>
          <w:lang w:val="uk-UA"/>
        </w:rPr>
        <w:t>Новоодеськ</w:t>
      </w:r>
      <w:r w:rsidR="00E36660" w:rsidRPr="003E58DF">
        <w:rPr>
          <w:color w:val="000000"/>
          <w:sz w:val="28"/>
          <w:szCs w:val="28"/>
          <w:lang w:val="uk-UA"/>
        </w:rPr>
        <w:t>ій</w:t>
      </w:r>
      <w:proofErr w:type="spellEnd"/>
      <w:r w:rsidR="00A97B86" w:rsidRPr="003E58DF">
        <w:rPr>
          <w:color w:val="000000"/>
          <w:sz w:val="28"/>
          <w:szCs w:val="28"/>
          <w:lang w:val="uk-UA"/>
        </w:rPr>
        <w:t xml:space="preserve"> міськ</w:t>
      </w:r>
      <w:r w:rsidR="00E36660" w:rsidRPr="003E58DF">
        <w:rPr>
          <w:color w:val="000000"/>
          <w:sz w:val="28"/>
          <w:szCs w:val="28"/>
          <w:lang w:val="uk-UA"/>
        </w:rPr>
        <w:t>ій</w:t>
      </w:r>
      <w:r w:rsidR="00A97B86" w:rsidRPr="003E58DF">
        <w:rPr>
          <w:color w:val="000000"/>
          <w:sz w:val="28"/>
          <w:szCs w:val="28"/>
          <w:lang w:val="uk-UA"/>
        </w:rPr>
        <w:t xml:space="preserve"> територіальн</w:t>
      </w:r>
      <w:r w:rsidR="00E36660" w:rsidRPr="003E58DF">
        <w:rPr>
          <w:color w:val="000000"/>
          <w:sz w:val="28"/>
          <w:szCs w:val="28"/>
          <w:lang w:val="uk-UA"/>
        </w:rPr>
        <w:t>ій</w:t>
      </w:r>
      <w:r w:rsidR="00A97B86" w:rsidRPr="003E58DF">
        <w:rPr>
          <w:color w:val="000000"/>
          <w:sz w:val="28"/>
          <w:szCs w:val="28"/>
          <w:lang w:val="uk-UA"/>
        </w:rPr>
        <w:t xml:space="preserve"> громад</w:t>
      </w:r>
      <w:r w:rsidR="00E36660" w:rsidRPr="003E58DF">
        <w:rPr>
          <w:color w:val="000000"/>
          <w:sz w:val="28"/>
          <w:szCs w:val="28"/>
          <w:lang w:val="uk-UA"/>
        </w:rPr>
        <w:t>і</w:t>
      </w:r>
      <w:r w:rsidR="00A97B86" w:rsidRPr="003E58DF">
        <w:rPr>
          <w:color w:val="000000"/>
          <w:sz w:val="28"/>
          <w:szCs w:val="28"/>
          <w:lang w:val="uk-UA"/>
        </w:rPr>
        <w:t xml:space="preserve"> на 2022 – 202</w:t>
      </w:r>
      <w:r w:rsidR="000B7D3F" w:rsidRPr="003E58DF">
        <w:rPr>
          <w:color w:val="000000"/>
          <w:sz w:val="28"/>
          <w:szCs w:val="28"/>
          <w:lang w:val="uk-UA"/>
        </w:rPr>
        <w:t>6</w:t>
      </w:r>
      <w:r w:rsidR="00A97B86" w:rsidRPr="003E58DF">
        <w:rPr>
          <w:color w:val="000000"/>
          <w:sz w:val="28"/>
          <w:szCs w:val="28"/>
          <w:lang w:val="uk-UA"/>
        </w:rPr>
        <w:t xml:space="preserve"> роки (</w:t>
      </w:r>
      <w:r w:rsidRPr="003E58DF">
        <w:rPr>
          <w:color w:val="000000"/>
          <w:sz w:val="28"/>
          <w:szCs w:val="28"/>
          <w:lang w:val="uk-UA"/>
        </w:rPr>
        <w:t>додається</w:t>
      </w:r>
      <w:r w:rsidR="00A97B86" w:rsidRPr="003E58DF">
        <w:rPr>
          <w:color w:val="000000"/>
          <w:sz w:val="28"/>
          <w:szCs w:val="28"/>
          <w:lang w:val="uk-UA"/>
        </w:rPr>
        <w:t>)</w:t>
      </w:r>
      <w:r w:rsidRPr="003E58DF">
        <w:rPr>
          <w:color w:val="000000"/>
          <w:sz w:val="28"/>
          <w:szCs w:val="28"/>
          <w:lang w:val="uk-UA"/>
        </w:rPr>
        <w:t>.</w:t>
      </w:r>
    </w:p>
    <w:p w:rsidR="005025EA" w:rsidRPr="00B87F52" w:rsidRDefault="00B87F52" w:rsidP="00363EB0">
      <w:pPr>
        <w:ind w:firstLine="567"/>
        <w:jc w:val="both"/>
        <w:rPr>
          <w:sz w:val="28"/>
          <w:szCs w:val="28"/>
          <w:lang w:val="uk-UA"/>
        </w:rPr>
      </w:pPr>
      <w:r>
        <w:rPr>
          <w:color w:val="000000"/>
          <w:sz w:val="28"/>
          <w:szCs w:val="28"/>
          <w:lang w:val="uk-UA"/>
        </w:rPr>
        <w:t xml:space="preserve">2. </w:t>
      </w:r>
      <w:r w:rsidR="00056A47" w:rsidRPr="00B87F52">
        <w:rPr>
          <w:color w:val="000000"/>
          <w:sz w:val="28"/>
          <w:szCs w:val="28"/>
          <w:lang w:val="uk-UA"/>
        </w:rPr>
        <w:t>Фінансовому управлінню (Литвиненко) спільно з головними розпорядниками коштів проводити фінансування Програми в межах затверджених бюджетних асигнувань.</w:t>
      </w:r>
    </w:p>
    <w:p w:rsidR="00363EB0" w:rsidRPr="003E58DF" w:rsidRDefault="00363EB0" w:rsidP="00363EB0">
      <w:pPr>
        <w:ind w:firstLine="567"/>
        <w:jc w:val="both"/>
        <w:rPr>
          <w:sz w:val="28"/>
          <w:szCs w:val="28"/>
          <w:lang w:val="uk-UA"/>
        </w:rPr>
      </w:pPr>
      <w:r w:rsidRPr="003E58DF">
        <w:rPr>
          <w:sz w:val="28"/>
          <w:szCs w:val="28"/>
          <w:lang w:val="uk-UA"/>
        </w:rPr>
        <w:t xml:space="preserve">3. </w:t>
      </w:r>
      <w:r w:rsidR="005025EA" w:rsidRPr="003E58DF">
        <w:rPr>
          <w:sz w:val="28"/>
          <w:szCs w:val="28"/>
          <w:lang w:val="uk-UA"/>
        </w:rPr>
        <w:t xml:space="preserve">Координацію роботи щодо виконання цього рішення покласти на </w:t>
      </w:r>
      <w:r w:rsidR="00B87F52">
        <w:rPr>
          <w:sz w:val="28"/>
          <w:szCs w:val="28"/>
          <w:lang w:val="uk-UA"/>
        </w:rPr>
        <w:t xml:space="preserve">завідуючого сектором юридичного відділу </w:t>
      </w:r>
      <w:r w:rsidR="00B87F52" w:rsidRPr="003E58DF">
        <w:rPr>
          <w:sz w:val="28"/>
          <w:szCs w:val="28"/>
          <w:lang w:val="uk-UA"/>
        </w:rPr>
        <w:t xml:space="preserve">апарату виконавчого комітету </w:t>
      </w:r>
      <w:proofErr w:type="spellStart"/>
      <w:r w:rsidR="00B87F52" w:rsidRPr="003E58DF">
        <w:rPr>
          <w:sz w:val="28"/>
          <w:szCs w:val="28"/>
          <w:lang w:val="uk-UA"/>
        </w:rPr>
        <w:t>Новоодеської</w:t>
      </w:r>
      <w:proofErr w:type="spellEnd"/>
      <w:r w:rsidR="00B87F52" w:rsidRPr="003E58DF">
        <w:rPr>
          <w:sz w:val="28"/>
          <w:szCs w:val="28"/>
          <w:lang w:val="uk-UA"/>
        </w:rPr>
        <w:t xml:space="preserve"> міської ради </w:t>
      </w:r>
      <w:r w:rsidR="00B87F52">
        <w:rPr>
          <w:sz w:val="28"/>
          <w:szCs w:val="28"/>
          <w:lang w:val="uk-UA"/>
        </w:rPr>
        <w:t xml:space="preserve">Валерія Назарова та </w:t>
      </w:r>
      <w:r w:rsidR="001D0EED" w:rsidRPr="003E58DF">
        <w:rPr>
          <w:sz w:val="28"/>
          <w:szCs w:val="28"/>
          <w:lang w:val="uk-UA"/>
        </w:rPr>
        <w:t>відділ з питань ЖКГ</w:t>
      </w:r>
      <w:r w:rsidR="00CF5CD5" w:rsidRPr="003E58DF">
        <w:rPr>
          <w:sz w:val="28"/>
          <w:szCs w:val="28"/>
          <w:lang w:val="uk-UA"/>
        </w:rPr>
        <w:t xml:space="preserve"> та ЦЗ апарату виконавчого комітету </w:t>
      </w:r>
      <w:proofErr w:type="spellStart"/>
      <w:r w:rsidR="00CF5CD5" w:rsidRPr="003E58DF">
        <w:rPr>
          <w:sz w:val="28"/>
          <w:szCs w:val="28"/>
          <w:lang w:val="uk-UA"/>
        </w:rPr>
        <w:t>Новоодеської</w:t>
      </w:r>
      <w:proofErr w:type="spellEnd"/>
      <w:r w:rsidR="00CF5CD5" w:rsidRPr="003E58DF">
        <w:rPr>
          <w:sz w:val="28"/>
          <w:szCs w:val="28"/>
          <w:lang w:val="uk-UA"/>
        </w:rPr>
        <w:t xml:space="preserve"> міської ради</w:t>
      </w:r>
      <w:r w:rsidR="001D0EED" w:rsidRPr="003E58DF">
        <w:rPr>
          <w:sz w:val="28"/>
          <w:szCs w:val="28"/>
          <w:lang w:val="uk-UA"/>
        </w:rPr>
        <w:t xml:space="preserve"> (Щербина)</w:t>
      </w:r>
      <w:r w:rsidR="005025EA" w:rsidRPr="003E58DF">
        <w:rPr>
          <w:sz w:val="28"/>
          <w:szCs w:val="28"/>
          <w:lang w:val="uk-UA"/>
        </w:rPr>
        <w:t>.</w:t>
      </w:r>
    </w:p>
    <w:p w:rsidR="00363EB0" w:rsidRDefault="00363EB0" w:rsidP="00363EB0">
      <w:pPr>
        <w:pStyle w:val="a5"/>
        <w:spacing w:before="0" w:beforeAutospacing="0" w:after="0" w:afterAutospacing="0"/>
        <w:ind w:firstLine="567"/>
        <w:jc w:val="both"/>
        <w:rPr>
          <w:sz w:val="28"/>
          <w:szCs w:val="28"/>
          <w:lang w:val="uk-UA"/>
        </w:rPr>
      </w:pPr>
      <w:r w:rsidRPr="003E58DF">
        <w:rPr>
          <w:sz w:val="28"/>
          <w:szCs w:val="28"/>
          <w:lang w:val="uk-UA"/>
        </w:rPr>
        <w:t xml:space="preserve">4. Контроль за виконанням даного рішення покласти на </w:t>
      </w:r>
      <w:r w:rsidR="005025EA" w:rsidRPr="003E58DF">
        <w:rPr>
          <w:sz w:val="28"/>
          <w:szCs w:val="28"/>
          <w:lang w:val="uk-UA"/>
        </w:rPr>
        <w:t>заступника міського</w:t>
      </w:r>
      <w:r w:rsidR="00056A47">
        <w:rPr>
          <w:sz w:val="28"/>
          <w:szCs w:val="28"/>
          <w:lang w:val="uk-UA"/>
        </w:rPr>
        <w:t xml:space="preserve"> голови Ігоря ЖУРБУ,</w:t>
      </w:r>
      <w:r w:rsidR="005025EA">
        <w:rPr>
          <w:sz w:val="28"/>
          <w:szCs w:val="28"/>
          <w:lang w:val="uk-UA"/>
        </w:rPr>
        <w:t xml:space="preserve"> постійну комісію з питань бюджету та планування соціально-економічного розвитку</w:t>
      </w:r>
      <w:r>
        <w:rPr>
          <w:bCs/>
          <w:sz w:val="28"/>
          <w:szCs w:val="28"/>
          <w:lang w:val="uk-UA"/>
        </w:rPr>
        <w:t>.</w:t>
      </w:r>
    </w:p>
    <w:p w:rsidR="00363EB0" w:rsidRDefault="00363EB0" w:rsidP="00363EB0">
      <w:pPr>
        <w:jc w:val="center"/>
        <w:rPr>
          <w:lang w:val="uk-UA"/>
        </w:rPr>
      </w:pPr>
    </w:p>
    <w:p w:rsidR="003E58DF" w:rsidRPr="005B265B" w:rsidRDefault="003E58DF" w:rsidP="00363EB0">
      <w:pPr>
        <w:jc w:val="center"/>
        <w:rPr>
          <w:lang w:val="uk-UA"/>
        </w:rPr>
      </w:pPr>
    </w:p>
    <w:p w:rsidR="00363EB0" w:rsidRPr="005B265B" w:rsidRDefault="00363EB0" w:rsidP="00363EB0">
      <w:pPr>
        <w:jc w:val="center"/>
        <w:rPr>
          <w:lang w:val="uk-UA"/>
        </w:rPr>
      </w:pPr>
    </w:p>
    <w:p w:rsidR="00363EB0" w:rsidRPr="003E58DF" w:rsidRDefault="00363EB0" w:rsidP="00363EB0">
      <w:pPr>
        <w:jc w:val="center"/>
        <w:rPr>
          <w:sz w:val="32"/>
          <w:lang w:val="uk-UA"/>
        </w:rPr>
      </w:pPr>
      <w:r w:rsidRPr="003E58DF">
        <w:rPr>
          <w:sz w:val="28"/>
          <w:szCs w:val="28"/>
          <w:lang w:val="uk-UA"/>
        </w:rPr>
        <w:t xml:space="preserve">Міський голова   </w:t>
      </w:r>
      <w:r w:rsidR="005025EA" w:rsidRPr="003E58DF">
        <w:rPr>
          <w:sz w:val="28"/>
          <w:szCs w:val="28"/>
          <w:lang w:val="uk-UA"/>
        </w:rPr>
        <w:t xml:space="preserve">                                                         </w:t>
      </w:r>
      <w:r w:rsidRPr="003E58DF">
        <w:rPr>
          <w:sz w:val="28"/>
          <w:szCs w:val="28"/>
          <w:lang w:val="uk-UA"/>
        </w:rPr>
        <w:t>О</w:t>
      </w:r>
      <w:r w:rsidR="005025EA" w:rsidRPr="003E58DF">
        <w:rPr>
          <w:sz w:val="28"/>
          <w:szCs w:val="28"/>
          <w:lang w:val="uk-UA"/>
        </w:rPr>
        <w:t>лександр</w:t>
      </w:r>
      <w:r w:rsidRPr="003E58DF">
        <w:rPr>
          <w:sz w:val="28"/>
          <w:szCs w:val="28"/>
          <w:lang w:val="uk-UA"/>
        </w:rPr>
        <w:t xml:space="preserve"> ПОЛЯКОВ</w:t>
      </w:r>
    </w:p>
    <w:p w:rsidR="005025EA" w:rsidRDefault="005025EA" w:rsidP="00363EB0">
      <w:pPr>
        <w:pStyle w:val="a6"/>
        <w:ind w:firstLine="5103"/>
        <w:rPr>
          <w:rFonts w:ascii="Times New Roman" w:hAnsi="Times New Roman"/>
          <w:sz w:val="28"/>
          <w:szCs w:val="28"/>
        </w:rPr>
      </w:pPr>
    </w:p>
    <w:p w:rsidR="005025EA" w:rsidRDefault="005025EA" w:rsidP="00363EB0">
      <w:pPr>
        <w:pStyle w:val="a6"/>
        <w:ind w:firstLine="5103"/>
        <w:rPr>
          <w:rFonts w:ascii="Times New Roman" w:hAnsi="Times New Roman"/>
          <w:sz w:val="28"/>
          <w:szCs w:val="28"/>
        </w:rPr>
      </w:pPr>
    </w:p>
    <w:p w:rsidR="00B87F52" w:rsidRDefault="00B87F52" w:rsidP="00363EB0">
      <w:pPr>
        <w:pStyle w:val="a6"/>
        <w:ind w:firstLine="5103"/>
        <w:rPr>
          <w:rFonts w:ascii="Times New Roman" w:hAnsi="Times New Roman"/>
          <w:sz w:val="28"/>
          <w:szCs w:val="28"/>
        </w:rPr>
      </w:pPr>
    </w:p>
    <w:p w:rsidR="00363EB0" w:rsidRPr="00202220" w:rsidRDefault="00363EB0" w:rsidP="00363EB0">
      <w:pPr>
        <w:pStyle w:val="a6"/>
        <w:ind w:firstLine="5103"/>
        <w:rPr>
          <w:rFonts w:ascii="Times New Roman" w:hAnsi="Times New Roman"/>
          <w:sz w:val="28"/>
          <w:szCs w:val="28"/>
        </w:rPr>
      </w:pPr>
      <w:r w:rsidRPr="00202220">
        <w:rPr>
          <w:rFonts w:ascii="Times New Roman" w:hAnsi="Times New Roman"/>
          <w:sz w:val="28"/>
          <w:szCs w:val="28"/>
        </w:rPr>
        <w:lastRenderedPageBreak/>
        <w:t>ЗАТВЕРДЖЕНО</w:t>
      </w:r>
    </w:p>
    <w:p w:rsidR="00363EB0" w:rsidRPr="00167BF1" w:rsidRDefault="00363EB0" w:rsidP="00363EB0">
      <w:pPr>
        <w:ind w:firstLine="5103"/>
        <w:rPr>
          <w:lang w:val="uk-UA"/>
        </w:rPr>
      </w:pPr>
      <w:r w:rsidRPr="00C10E67">
        <w:rPr>
          <w:lang w:val="uk-UA"/>
        </w:rPr>
        <w:t xml:space="preserve">рішенням </w:t>
      </w:r>
      <w:r w:rsidRPr="00167BF1">
        <w:rPr>
          <w:lang w:val="en-US"/>
        </w:rPr>
        <w:t>XI</w:t>
      </w:r>
      <w:r w:rsidR="004D4D36">
        <w:rPr>
          <w:lang w:val="uk-UA"/>
        </w:rPr>
        <w:t>Х</w:t>
      </w:r>
      <w:r w:rsidRPr="00C10E67">
        <w:rPr>
          <w:lang w:val="uk-UA"/>
        </w:rPr>
        <w:t xml:space="preserve"> </w:t>
      </w:r>
      <w:r w:rsidRPr="00167BF1">
        <w:rPr>
          <w:lang w:val="uk-UA"/>
        </w:rPr>
        <w:t>сесії восьмого скликання</w:t>
      </w:r>
    </w:p>
    <w:p w:rsidR="00363EB0" w:rsidRPr="00167BF1" w:rsidRDefault="00363EB0" w:rsidP="00363EB0">
      <w:pPr>
        <w:pStyle w:val="a6"/>
        <w:ind w:firstLine="5103"/>
        <w:rPr>
          <w:rFonts w:ascii="Times New Roman" w:hAnsi="Times New Roman"/>
          <w:sz w:val="24"/>
          <w:szCs w:val="24"/>
        </w:rPr>
      </w:pPr>
      <w:proofErr w:type="spellStart"/>
      <w:r w:rsidRPr="00167BF1">
        <w:rPr>
          <w:rFonts w:ascii="Times New Roman" w:hAnsi="Times New Roman"/>
          <w:sz w:val="24"/>
          <w:szCs w:val="24"/>
        </w:rPr>
        <w:t>Новоодеської</w:t>
      </w:r>
      <w:proofErr w:type="spellEnd"/>
      <w:r w:rsidRPr="00167BF1">
        <w:rPr>
          <w:rFonts w:ascii="Times New Roman" w:hAnsi="Times New Roman"/>
          <w:sz w:val="24"/>
          <w:szCs w:val="24"/>
        </w:rPr>
        <w:t xml:space="preserve"> міської ради</w:t>
      </w:r>
    </w:p>
    <w:p w:rsidR="00363EB0" w:rsidRPr="00C10E67" w:rsidRDefault="00363EB0" w:rsidP="00363EB0">
      <w:pPr>
        <w:pStyle w:val="a6"/>
        <w:ind w:firstLine="5103"/>
        <w:rPr>
          <w:rFonts w:ascii="Times New Roman" w:hAnsi="Times New Roman"/>
          <w:sz w:val="24"/>
          <w:szCs w:val="24"/>
          <w:lang w:val="ru-RU"/>
        </w:rPr>
      </w:pPr>
      <w:r w:rsidRPr="00167BF1">
        <w:rPr>
          <w:rFonts w:ascii="Times New Roman" w:hAnsi="Times New Roman"/>
          <w:sz w:val="24"/>
          <w:szCs w:val="24"/>
        </w:rPr>
        <w:t xml:space="preserve">від </w:t>
      </w:r>
      <w:r>
        <w:rPr>
          <w:rFonts w:ascii="Times New Roman" w:hAnsi="Times New Roman"/>
          <w:sz w:val="24"/>
          <w:szCs w:val="24"/>
        </w:rPr>
        <w:t>1</w:t>
      </w:r>
      <w:r w:rsidR="004D4D36">
        <w:rPr>
          <w:rFonts w:ascii="Times New Roman" w:hAnsi="Times New Roman"/>
          <w:sz w:val="24"/>
          <w:szCs w:val="24"/>
        </w:rPr>
        <w:t>8</w:t>
      </w:r>
      <w:r>
        <w:rPr>
          <w:rFonts w:ascii="Times New Roman" w:hAnsi="Times New Roman"/>
          <w:sz w:val="24"/>
          <w:szCs w:val="24"/>
        </w:rPr>
        <w:t xml:space="preserve"> </w:t>
      </w:r>
      <w:r w:rsidR="004D4D36">
        <w:rPr>
          <w:rFonts w:ascii="Times New Roman" w:hAnsi="Times New Roman"/>
          <w:sz w:val="24"/>
          <w:szCs w:val="24"/>
        </w:rPr>
        <w:t>лютого</w:t>
      </w:r>
      <w:r w:rsidRPr="00167BF1">
        <w:rPr>
          <w:rFonts w:ascii="Times New Roman" w:hAnsi="Times New Roman"/>
          <w:sz w:val="24"/>
          <w:szCs w:val="24"/>
        </w:rPr>
        <w:t xml:space="preserve"> 202</w:t>
      </w:r>
      <w:r w:rsidR="004D4D36">
        <w:rPr>
          <w:rFonts w:ascii="Times New Roman" w:hAnsi="Times New Roman"/>
          <w:sz w:val="24"/>
          <w:szCs w:val="24"/>
        </w:rPr>
        <w:t>2</w:t>
      </w:r>
      <w:r w:rsidRPr="00167BF1">
        <w:rPr>
          <w:rFonts w:ascii="Times New Roman" w:hAnsi="Times New Roman"/>
          <w:sz w:val="24"/>
          <w:szCs w:val="24"/>
        </w:rPr>
        <w:t xml:space="preserve"> року №</w:t>
      </w:r>
      <w:r>
        <w:rPr>
          <w:rFonts w:ascii="Times New Roman" w:hAnsi="Times New Roman"/>
          <w:sz w:val="24"/>
          <w:szCs w:val="24"/>
        </w:rPr>
        <w:t xml:space="preserve"> </w:t>
      </w:r>
      <w:r w:rsidR="00C10E67" w:rsidRPr="00C10E67">
        <w:rPr>
          <w:rFonts w:ascii="Times New Roman" w:hAnsi="Times New Roman"/>
          <w:sz w:val="24"/>
          <w:szCs w:val="24"/>
        </w:rPr>
        <w:t>6</w:t>
      </w:r>
      <w:r w:rsidR="00C10E67">
        <w:rPr>
          <w:rFonts w:ascii="Times New Roman" w:hAnsi="Times New Roman"/>
          <w:sz w:val="24"/>
          <w:szCs w:val="24"/>
          <w:lang w:val="ru-RU"/>
        </w:rPr>
        <w:t>9</w:t>
      </w:r>
    </w:p>
    <w:p w:rsidR="00363EB0" w:rsidRDefault="00363EB0" w:rsidP="00363EB0">
      <w:pPr>
        <w:pStyle w:val="a6"/>
        <w:rPr>
          <w:rFonts w:ascii="Times New Roman" w:hAnsi="Times New Roman"/>
          <w:b/>
          <w:bCs/>
          <w:sz w:val="28"/>
          <w:szCs w:val="28"/>
        </w:rPr>
      </w:pPr>
    </w:p>
    <w:p w:rsidR="00363EB0" w:rsidRPr="00202220" w:rsidRDefault="00363EB0" w:rsidP="00363EB0">
      <w:pPr>
        <w:pStyle w:val="a6"/>
        <w:rPr>
          <w:rFonts w:ascii="Times New Roman" w:hAnsi="Times New Roman"/>
          <w:b/>
          <w:bCs/>
          <w:sz w:val="28"/>
          <w:szCs w:val="28"/>
        </w:rPr>
      </w:pPr>
    </w:p>
    <w:p w:rsidR="00B87F52" w:rsidRPr="000A1002" w:rsidRDefault="00B87F52" w:rsidP="00B87F52">
      <w:pPr>
        <w:pStyle w:val="a6"/>
        <w:jc w:val="center"/>
        <w:rPr>
          <w:rFonts w:ascii="Times New Roman" w:hAnsi="Times New Roman"/>
          <w:sz w:val="28"/>
          <w:szCs w:val="28"/>
        </w:rPr>
      </w:pPr>
      <w:r>
        <w:rPr>
          <w:rFonts w:ascii="Times New Roman" w:hAnsi="Times New Roman"/>
          <w:b/>
          <w:bCs/>
          <w:sz w:val="28"/>
          <w:szCs w:val="28"/>
        </w:rPr>
        <w:t>місцева Цільова</w:t>
      </w:r>
      <w:r w:rsidRPr="00202220">
        <w:rPr>
          <w:rFonts w:ascii="Times New Roman" w:hAnsi="Times New Roman"/>
          <w:b/>
          <w:bCs/>
          <w:sz w:val="28"/>
          <w:szCs w:val="28"/>
        </w:rPr>
        <w:t xml:space="preserve"> </w:t>
      </w:r>
      <w:r w:rsidRPr="000A1002">
        <w:rPr>
          <w:rFonts w:ascii="Times New Roman" w:hAnsi="Times New Roman"/>
          <w:b/>
          <w:bCs/>
          <w:sz w:val="28"/>
          <w:szCs w:val="28"/>
        </w:rPr>
        <w:t xml:space="preserve">програма </w:t>
      </w:r>
      <w:r w:rsidRPr="000A1002">
        <w:rPr>
          <w:rFonts w:ascii="Times New Roman" w:hAnsi="Times New Roman"/>
          <w:b/>
          <w:sz w:val="28"/>
          <w:szCs w:val="28"/>
        </w:rPr>
        <w:t>територіальної оборони</w:t>
      </w:r>
      <w:r>
        <w:rPr>
          <w:b/>
          <w:sz w:val="28"/>
          <w:szCs w:val="28"/>
        </w:rPr>
        <w:t xml:space="preserve"> </w:t>
      </w:r>
    </w:p>
    <w:p w:rsidR="00B87F52" w:rsidRPr="00EC423D" w:rsidRDefault="00B87F52" w:rsidP="00B87F52">
      <w:pPr>
        <w:jc w:val="center"/>
        <w:rPr>
          <w:sz w:val="28"/>
          <w:szCs w:val="28"/>
          <w:lang w:val="uk-UA"/>
        </w:rPr>
      </w:pPr>
      <w:r>
        <w:rPr>
          <w:b/>
          <w:sz w:val="28"/>
          <w:szCs w:val="28"/>
          <w:lang w:val="uk-UA"/>
        </w:rPr>
        <w:t xml:space="preserve">в </w:t>
      </w:r>
      <w:proofErr w:type="spellStart"/>
      <w:r w:rsidRPr="00167BF1">
        <w:rPr>
          <w:b/>
          <w:color w:val="000000"/>
          <w:sz w:val="28"/>
          <w:szCs w:val="28"/>
          <w:lang w:val="uk-UA"/>
        </w:rPr>
        <w:t>Новоодеськ</w:t>
      </w:r>
      <w:r>
        <w:rPr>
          <w:b/>
          <w:color w:val="000000"/>
          <w:sz w:val="28"/>
          <w:szCs w:val="28"/>
          <w:lang w:val="uk-UA"/>
        </w:rPr>
        <w:t>ій</w:t>
      </w:r>
      <w:proofErr w:type="spellEnd"/>
      <w:r w:rsidRPr="00167BF1">
        <w:rPr>
          <w:b/>
          <w:color w:val="000000"/>
          <w:sz w:val="28"/>
          <w:szCs w:val="28"/>
          <w:lang w:val="uk-UA"/>
        </w:rPr>
        <w:t xml:space="preserve"> міськ</w:t>
      </w:r>
      <w:r>
        <w:rPr>
          <w:b/>
          <w:color w:val="000000"/>
          <w:sz w:val="28"/>
          <w:szCs w:val="28"/>
          <w:lang w:val="uk-UA"/>
        </w:rPr>
        <w:t>ій</w:t>
      </w:r>
      <w:r w:rsidRPr="00167BF1">
        <w:rPr>
          <w:b/>
          <w:color w:val="000000"/>
          <w:sz w:val="28"/>
          <w:szCs w:val="28"/>
          <w:lang w:val="uk-UA"/>
        </w:rPr>
        <w:t xml:space="preserve"> територіальн</w:t>
      </w:r>
      <w:r>
        <w:rPr>
          <w:b/>
          <w:color w:val="000000"/>
          <w:sz w:val="28"/>
          <w:szCs w:val="28"/>
          <w:lang w:val="uk-UA"/>
        </w:rPr>
        <w:t>ій</w:t>
      </w:r>
      <w:r w:rsidRPr="00167BF1">
        <w:rPr>
          <w:b/>
          <w:color w:val="000000"/>
          <w:sz w:val="28"/>
          <w:szCs w:val="28"/>
          <w:lang w:val="uk-UA"/>
        </w:rPr>
        <w:t xml:space="preserve"> громад</w:t>
      </w:r>
      <w:r>
        <w:rPr>
          <w:b/>
          <w:color w:val="000000"/>
          <w:sz w:val="28"/>
          <w:szCs w:val="28"/>
          <w:lang w:val="uk-UA"/>
        </w:rPr>
        <w:t xml:space="preserve">і </w:t>
      </w:r>
      <w:r w:rsidRPr="00167BF1">
        <w:rPr>
          <w:b/>
          <w:color w:val="000000"/>
          <w:sz w:val="28"/>
          <w:szCs w:val="28"/>
          <w:lang w:val="uk-UA"/>
        </w:rPr>
        <w:t>на 202</w:t>
      </w:r>
      <w:r>
        <w:rPr>
          <w:b/>
          <w:color w:val="000000"/>
          <w:sz w:val="28"/>
          <w:szCs w:val="28"/>
          <w:lang w:val="uk-UA"/>
        </w:rPr>
        <w:t>2</w:t>
      </w:r>
      <w:r w:rsidRPr="00167BF1">
        <w:rPr>
          <w:b/>
          <w:color w:val="000000"/>
          <w:sz w:val="28"/>
          <w:szCs w:val="28"/>
          <w:lang w:val="uk-UA"/>
        </w:rPr>
        <w:t xml:space="preserve"> – 202</w:t>
      </w:r>
      <w:r>
        <w:rPr>
          <w:b/>
          <w:color w:val="000000"/>
          <w:sz w:val="28"/>
          <w:szCs w:val="28"/>
          <w:lang w:val="uk-UA"/>
        </w:rPr>
        <w:t>6</w:t>
      </w:r>
      <w:r w:rsidRPr="00167BF1">
        <w:rPr>
          <w:b/>
          <w:color w:val="000000"/>
          <w:sz w:val="28"/>
          <w:szCs w:val="28"/>
          <w:lang w:val="uk-UA"/>
        </w:rPr>
        <w:t xml:space="preserve"> роки</w:t>
      </w:r>
    </w:p>
    <w:p w:rsidR="00B87F52" w:rsidRPr="00202220" w:rsidRDefault="00B87F52" w:rsidP="00B87F52">
      <w:pPr>
        <w:pStyle w:val="a6"/>
        <w:jc w:val="center"/>
        <w:rPr>
          <w:rFonts w:ascii="Times New Roman" w:hAnsi="Times New Roman"/>
          <w:b/>
          <w:bCs/>
          <w:sz w:val="28"/>
          <w:szCs w:val="28"/>
        </w:rPr>
      </w:pPr>
    </w:p>
    <w:p w:rsidR="00B87F52" w:rsidRPr="00893DF3" w:rsidRDefault="00B87F52" w:rsidP="00B87F52">
      <w:pPr>
        <w:pStyle w:val="31"/>
        <w:jc w:val="center"/>
        <w:rPr>
          <w:sz w:val="28"/>
          <w:szCs w:val="28"/>
          <w:lang w:val="uk-UA"/>
        </w:rPr>
      </w:pPr>
      <w:r w:rsidRPr="00893DF3">
        <w:rPr>
          <w:sz w:val="28"/>
          <w:szCs w:val="28"/>
          <w:lang w:val="uk-UA"/>
        </w:rPr>
        <w:t>РОЗДІЛ 1. ЗАГАЛЬНІ ПОЛОЖЕННЯ</w:t>
      </w:r>
    </w:p>
    <w:p w:rsidR="00B87F52" w:rsidRPr="00893DF3" w:rsidRDefault="00B87F52" w:rsidP="00B87F52">
      <w:pPr>
        <w:pStyle w:val="31"/>
        <w:ind w:firstLine="709"/>
        <w:jc w:val="both"/>
        <w:rPr>
          <w:sz w:val="28"/>
          <w:szCs w:val="28"/>
          <w:lang w:val="uk-UA"/>
        </w:rPr>
      </w:pPr>
      <w:r>
        <w:rPr>
          <w:color w:val="000000"/>
          <w:sz w:val="28"/>
          <w:szCs w:val="28"/>
          <w:lang w:val="uk-UA"/>
        </w:rPr>
        <w:t xml:space="preserve">Місцева Цільова програма територіальної оборони в </w:t>
      </w:r>
      <w:proofErr w:type="spellStart"/>
      <w:r>
        <w:rPr>
          <w:color w:val="000000"/>
          <w:sz w:val="28"/>
          <w:szCs w:val="28"/>
          <w:lang w:val="uk-UA"/>
        </w:rPr>
        <w:t>Новоодеській</w:t>
      </w:r>
      <w:proofErr w:type="spellEnd"/>
      <w:r>
        <w:rPr>
          <w:color w:val="000000"/>
          <w:sz w:val="28"/>
          <w:szCs w:val="28"/>
          <w:lang w:val="uk-UA"/>
        </w:rPr>
        <w:t xml:space="preserve"> міській територіальній громаді на 2022 – 2026 роки</w:t>
      </w:r>
      <w:r w:rsidRPr="00893DF3">
        <w:rPr>
          <w:sz w:val="28"/>
          <w:szCs w:val="28"/>
          <w:lang w:val="uk-UA"/>
        </w:rPr>
        <w:t xml:space="preserve"> розроблен</w:t>
      </w:r>
      <w:r>
        <w:rPr>
          <w:sz w:val="28"/>
          <w:szCs w:val="28"/>
          <w:lang w:val="uk-UA"/>
        </w:rPr>
        <w:t>а</w:t>
      </w:r>
      <w:r w:rsidRPr="00893DF3">
        <w:rPr>
          <w:sz w:val="28"/>
          <w:szCs w:val="28"/>
          <w:lang w:val="uk-UA"/>
        </w:rPr>
        <w:t xml:space="preserve"> відповідно до Бюджетного кодексу України, Законів України </w:t>
      </w:r>
      <w:r>
        <w:rPr>
          <w:sz w:val="28"/>
          <w:szCs w:val="28"/>
          <w:lang w:val="uk-UA"/>
        </w:rPr>
        <w:t xml:space="preserve">«Про основи національного спротиву», </w:t>
      </w:r>
      <w:r w:rsidRPr="00893DF3">
        <w:rPr>
          <w:sz w:val="28"/>
          <w:szCs w:val="28"/>
          <w:lang w:val="uk-UA"/>
        </w:rPr>
        <w:t>«Про місцеве самоврядування в України», «Про мобілізаційну підготовку та мобілізацією», «Про оборону України», Указу Президента України від 01 травня 2014 року № 447/2014 «Про заходи щодо підвищення обороноздатності держави», Положення про територіальну оборону України, затвердженого Указом Президента України від 23 вересня 2016 року № 406/2016</w:t>
      </w:r>
      <w:r>
        <w:rPr>
          <w:sz w:val="28"/>
          <w:szCs w:val="28"/>
          <w:lang w:val="uk-UA"/>
        </w:rPr>
        <w:t xml:space="preserve">, Указу Президента України від 14 липня 2021 року № 291-11т/2021 «Щодо </w:t>
      </w:r>
      <w:proofErr w:type="spellStart"/>
      <w:r>
        <w:rPr>
          <w:sz w:val="28"/>
          <w:szCs w:val="28"/>
          <w:lang w:val="uk-UA"/>
        </w:rPr>
        <w:t>безпекової</w:t>
      </w:r>
      <w:proofErr w:type="spellEnd"/>
      <w:r>
        <w:rPr>
          <w:sz w:val="28"/>
          <w:szCs w:val="28"/>
          <w:lang w:val="uk-UA"/>
        </w:rPr>
        <w:t xml:space="preserve"> ситуації на адміністративній межі з тимчасово окупованою територією Автономної Республіки Крим, а також у Херсонській, Запорізькій, Одеській, Миколаївській та Донецькій областях» а також Положення про добровольчі формування територіальних громад, затвердженого Постановою КМУ №1449 від 29.12.2021.</w:t>
      </w:r>
    </w:p>
    <w:p w:rsidR="00B87F52" w:rsidRPr="00893DF3" w:rsidRDefault="00B87F52" w:rsidP="00B87F52">
      <w:pPr>
        <w:pStyle w:val="31"/>
        <w:ind w:firstLine="709"/>
        <w:jc w:val="both"/>
        <w:rPr>
          <w:sz w:val="28"/>
          <w:szCs w:val="28"/>
          <w:lang w:val="uk-UA"/>
        </w:rPr>
      </w:pPr>
      <w:r w:rsidRPr="00893DF3">
        <w:rPr>
          <w:sz w:val="28"/>
          <w:szCs w:val="28"/>
          <w:lang w:val="uk-UA"/>
        </w:rPr>
        <w:t xml:space="preserve">В основу реалізації Програми покладено принцип об’єднання зусиль органів місцевого самоврядування, органів військового управління та громадськості з метою забезпечення заходів щодо підготовки та ведення територіальної оборони </w:t>
      </w:r>
      <w:r>
        <w:rPr>
          <w:sz w:val="28"/>
          <w:szCs w:val="28"/>
          <w:lang w:val="uk-UA"/>
        </w:rPr>
        <w:t xml:space="preserve">на території </w:t>
      </w:r>
      <w:proofErr w:type="spellStart"/>
      <w:r>
        <w:rPr>
          <w:color w:val="000000"/>
          <w:sz w:val="28"/>
          <w:szCs w:val="28"/>
          <w:lang w:val="uk-UA"/>
        </w:rPr>
        <w:t>Новоодеської</w:t>
      </w:r>
      <w:proofErr w:type="spellEnd"/>
      <w:r>
        <w:rPr>
          <w:color w:val="000000"/>
          <w:sz w:val="28"/>
          <w:szCs w:val="28"/>
          <w:lang w:val="uk-UA"/>
        </w:rPr>
        <w:t xml:space="preserve"> міської територіальної громади</w:t>
      </w:r>
      <w:r w:rsidRPr="00893DF3">
        <w:rPr>
          <w:sz w:val="28"/>
          <w:szCs w:val="28"/>
          <w:lang w:val="uk-UA"/>
        </w:rPr>
        <w:t xml:space="preserve"> (далі – територіальна оборона), матеріально-технічного забезпечення загонів територіальної оборони </w:t>
      </w:r>
      <w:r>
        <w:rPr>
          <w:sz w:val="28"/>
          <w:szCs w:val="28"/>
          <w:lang w:val="uk-UA"/>
        </w:rPr>
        <w:t>громади</w:t>
      </w:r>
      <w:r w:rsidRPr="00893DF3">
        <w:rPr>
          <w:sz w:val="28"/>
          <w:szCs w:val="28"/>
          <w:lang w:val="uk-UA"/>
        </w:rPr>
        <w:t xml:space="preserve">, проведення навчань зазначених підрозділів з метою покращення обороноздатності </w:t>
      </w:r>
      <w:r>
        <w:rPr>
          <w:sz w:val="28"/>
          <w:szCs w:val="28"/>
          <w:lang w:val="uk-UA"/>
        </w:rPr>
        <w:t xml:space="preserve">як громади, так і </w:t>
      </w:r>
      <w:r w:rsidRPr="00893DF3">
        <w:rPr>
          <w:sz w:val="28"/>
          <w:szCs w:val="28"/>
          <w:lang w:val="uk-UA"/>
        </w:rPr>
        <w:t>держави</w:t>
      </w:r>
      <w:r>
        <w:rPr>
          <w:sz w:val="28"/>
          <w:szCs w:val="28"/>
          <w:lang w:val="uk-UA"/>
        </w:rPr>
        <w:t xml:space="preserve"> в цілому</w:t>
      </w:r>
      <w:r w:rsidRPr="00893DF3">
        <w:rPr>
          <w:sz w:val="28"/>
          <w:szCs w:val="28"/>
          <w:lang w:val="uk-UA"/>
        </w:rPr>
        <w:t>.</w:t>
      </w:r>
    </w:p>
    <w:p w:rsidR="00B87F52" w:rsidRPr="00893DF3" w:rsidRDefault="00B87F52" w:rsidP="00B87F52">
      <w:pPr>
        <w:pStyle w:val="31"/>
        <w:ind w:firstLine="709"/>
        <w:jc w:val="both"/>
        <w:rPr>
          <w:sz w:val="28"/>
          <w:szCs w:val="28"/>
          <w:lang w:val="uk-UA"/>
        </w:rPr>
      </w:pPr>
      <w:r w:rsidRPr="00893DF3">
        <w:rPr>
          <w:sz w:val="28"/>
          <w:szCs w:val="28"/>
          <w:lang w:val="uk-UA"/>
        </w:rPr>
        <w:t xml:space="preserve">З урахуванням зазначеного вище необхідно завчасно у мирний час створити сприятливі умови для </w:t>
      </w:r>
      <w:r>
        <w:rPr>
          <w:sz w:val="28"/>
          <w:szCs w:val="28"/>
          <w:lang w:val="uk-UA"/>
        </w:rPr>
        <w:t>в</w:t>
      </w:r>
      <w:r w:rsidRPr="00893DF3">
        <w:rPr>
          <w:sz w:val="28"/>
          <w:szCs w:val="28"/>
          <w:lang w:val="uk-UA"/>
        </w:rPr>
        <w:t>життя відповідних додаткових заходів щодо удосконалення:</w:t>
      </w:r>
    </w:p>
    <w:p w:rsidR="00B87F52" w:rsidRPr="00893DF3" w:rsidRDefault="00B87F52" w:rsidP="00B87F52">
      <w:pPr>
        <w:pStyle w:val="31"/>
        <w:ind w:firstLine="709"/>
        <w:jc w:val="both"/>
        <w:rPr>
          <w:sz w:val="28"/>
          <w:szCs w:val="28"/>
          <w:lang w:val="uk-UA"/>
        </w:rPr>
      </w:pPr>
      <w:r w:rsidRPr="00893DF3">
        <w:rPr>
          <w:sz w:val="28"/>
          <w:szCs w:val="28"/>
          <w:lang w:val="uk-UA"/>
        </w:rPr>
        <w:t>формування та розгортання в особливий період підрозділів територіальної оборони;</w:t>
      </w:r>
    </w:p>
    <w:p w:rsidR="00B87F52" w:rsidRPr="00893DF3" w:rsidRDefault="00B87F52" w:rsidP="00B87F52">
      <w:pPr>
        <w:pStyle w:val="31"/>
        <w:ind w:firstLine="709"/>
        <w:jc w:val="both"/>
        <w:rPr>
          <w:sz w:val="28"/>
          <w:szCs w:val="28"/>
          <w:lang w:val="uk-UA"/>
        </w:rPr>
      </w:pPr>
      <w:r w:rsidRPr="00893DF3">
        <w:rPr>
          <w:sz w:val="28"/>
          <w:szCs w:val="28"/>
          <w:lang w:val="uk-UA"/>
        </w:rPr>
        <w:t xml:space="preserve">організації та підтримання у постійній готовності системи управління територіальною обороною в </w:t>
      </w:r>
      <w:r>
        <w:rPr>
          <w:sz w:val="28"/>
          <w:szCs w:val="28"/>
          <w:lang w:val="uk-UA"/>
        </w:rPr>
        <w:t>громаді</w:t>
      </w:r>
      <w:r w:rsidRPr="00893DF3">
        <w:rPr>
          <w:sz w:val="28"/>
          <w:szCs w:val="28"/>
          <w:lang w:val="uk-UA"/>
        </w:rPr>
        <w:t>;</w:t>
      </w:r>
    </w:p>
    <w:p w:rsidR="00B87F52" w:rsidRPr="00893DF3" w:rsidRDefault="00B87F52" w:rsidP="00B87F52">
      <w:pPr>
        <w:pStyle w:val="31"/>
        <w:ind w:firstLine="709"/>
        <w:jc w:val="both"/>
        <w:rPr>
          <w:sz w:val="28"/>
          <w:szCs w:val="28"/>
          <w:lang w:val="uk-UA"/>
        </w:rPr>
      </w:pPr>
      <w:r w:rsidRPr="00893DF3">
        <w:rPr>
          <w:sz w:val="28"/>
          <w:szCs w:val="28"/>
          <w:lang w:val="uk-UA"/>
        </w:rPr>
        <w:t>тактичної, тактико-спеціальної, інженерної, вогневої, медичної та психологічної підготовки особового складу підрозділів територіальної оборони;</w:t>
      </w:r>
    </w:p>
    <w:p w:rsidR="00B87F52" w:rsidRPr="00893DF3" w:rsidRDefault="00B87F52" w:rsidP="00B87F52">
      <w:pPr>
        <w:pStyle w:val="31"/>
        <w:ind w:firstLine="709"/>
        <w:jc w:val="both"/>
        <w:rPr>
          <w:sz w:val="28"/>
          <w:szCs w:val="28"/>
          <w:lang w:val="uk-UA"/>
        </w:rPr>
      </w:pPr>
      <w:r w:rsidRPr="00893DF3">
        <w:rPr>
          <w:sz w:val="28"/>
          <w:szCs w:val="28"/>
          <w:lang w:val="uk-UA"/>
        </w:rPr>
        <w:lastRenderedPageBreak/>
        <w:t xml:space="preserve">взаємодії </w:t>
      </w:r>
      <w:proofErr w:type="spellStart"/>
      <w:r w:rsidRPr="00893DF3">
        <w:rPr>
          <w:sz w:val="28"/>
          <w:szCs w:val="28"/>
          <w:lang w:val="uk-UA"/>
        </w:rPr>
        <w:t>Новоодеської</w:t>
      </w:r>
      <w:proofErr w:type="spellEnd"/>
      <w:r w:rsidRPr="00893DF3">
        <w:rPr>
          <w:sz w:val="28"/>
          <w:szCs w:val="28"/>
          <w:lang w:val="uk-UA"/>
        </w:rPr>
        <w:t xml:space="preserve"> </w:t>
      </w:r>
      <w:r>
        <w:rPr>
          <w:sz w:val="28"/>
          <w:szCs w:val="28"/>
          <w:lang w:val="uk-UA"/>
        </w:rPr>
        <w:t>міської ради</w:t>
      </w:r>
      <w:r w:rsidRPr="00893DF3">
        <w:rPr>
          <w:sz w:val="28"/>
          <w:szCs w:val="28"/>
          <w:lang w:val="uk-UA"/>
        </w:rPr>
        <w:t>, правоохоронних органів і органу військового управління під час підготовки до виконання та під час виконання завдань територіальної оборони;</w:t>
      </w:r>
    </w:p>
    <w:p w:rsidR="00B87F52" w:rsidRPr="00893DF3" w:rsidRDefault="00B87F52" w:rsidP="00B87F52">
      <w:pPr>
        <w:pStyle w:val="31"/>
        <w:ind w:firstLine="709"/>
        <w:jc w:val="both"/>
        <w:rPr>
          <w:sz w:val="28"/>
          <w:szCs w:val="28"/>
          <w:lang w:val="uk-UA"/>
        </w:rPr>
      </w:pPr>
      <w:r w:rsidRPr="00893DF3">
        <w:rPr>
          <w:sz w:val="28"/>
          <w:szCs w:val="28"/>
          <w:lang w:val="uk-UA"/>
        </w:rPr>
        <w:t>військово-патріотичного і духовно-морального вихов</w:t>
      </w:r>
      <w:r>
        <w:rPr>
          <w:sz w:val="28"/>
          <w:szCs w:val="28"/>
          <w:lang w:val="uk-UA"/>
        </w:rPr>
        <w:t>ання</w:t>
      </w:r>
      <w:r w:rsidRPr="00893DF3">
        <w:rPr>
          <w:sz w:val="28"/>
          <w:szCs w:val="28"/>
          <w:lang w:val="uk-UA"/>
        </w:rPr>
        <w:t xml:space="preserve"> населення, прищеплення почуття особистої відповідальності за захист Батьківщини, міста, селища, своєї родини.</w:t>
      </w:r>
    </w:p>
    <w:p w:rsidR="00B87F52" w:rsidRPr="00893DF3" w:rsidRDefault="00B87F52" w:rsidP="00B87F52">
      <w:pPr>
        <w:pStyle w:val="31"/>
        <w:ind w:firstLine="709"/>
        <w:jc w:val="both"/>
        <w:rPr>
          <w:sz w:val="28"/>
          <w:szCs w:val="28"/>
          <w:lang w:val="uk-UA"/>
        </w:rPr>
      </w:pPr>
      <w:r w:rsidRPr="00893DF3">
        <w:rPr>
          <w:sz w:val="28"/>
          <w:szCs w:val="28"/>
          <w:lang w:val="uk-UA"/>
        </w:rPr>
        <w:t>Паспорт Програми наведено у додатку 1.</w:t>
      </w:r>
    </w:p>
    <w:p w:rsidR="00B87F52" w:rsidRPr="00893DF3" w:rsidRDefault="00B87F52" w:rsidP="00B87F52">
      <w:pPr>
        <w:pStyle w:val="31"/>
        <w:ind w:firstLine="709"/>
        <w:jc w:val="both"/>
        <w:rPr>
          <w:sz w:val="28"/>
          <w:szCs w:val="28"/>
          <w:lang w:val="uk-UA"/>
        </w:rPr>
      </w:pPr>
    </w:p>
    <w:p w:rsidR="00B87F52" w:rsidRPr="00893DF3" w:rsidRDefault="00B87F52" w:rsidP="00B87F52">
      <w:pPr>
        <w:pStyle w:val="31"/>
        <w:jc w:val="center"/>
        <w:rPr>
          <w:sz w:val="28"/>
          <w:szCs w:val="28"/>
          <w:lang w:val="uk-UA"/>
        </w:rPr>
      </w:pPr>
      <w:r w:rsidRPr="00893DF3">
        <w:rPr>
          <w:sz w:val="28"/>
          <w:szCs w:val="28"/>
          <w:lang w:val="uk-UA"/>
        </w:rPr>
        <w:t>РОЗДІЛ 2. МЕТА І ЗАВДАННЯ ПРОГРАМИ</w:t>
      </w:r>
    </w:p>
    <w:p w:rsidR="00B87F52" w:rsidRPr="00893DF3" w:rsidRDefault="00B87F52" w:rsidP="00B87F52">
      <w:pPr>
        <w:pStyle w:val="31"/>
        <w:jc w:val="both"/>
        <w:rPr>
          <w:sz w:val="28"/>
          <w:szCs w:val="28"/>
          <w:lang w:val="uk-UA"/>
        </w:rPr>
      </w:pPr>
      <w:r>
        <w:rPr>
          <w:sz w:val="28"/>
          <w:szCs w:val="28"/>
          <w:lang w:val="uk-UA"/>
        </w:rPr>
        <w:tab/>
      </w:r>
      <w:r w:rsidRPr="00893DF3">
        <w:rPr>
          <w:sz w:val="28"/>
          <w:szCs w:val="28"/>
          <w:lang w:val="uk-UA"/>
        </w:rPr>
        <w:t>Метою Програми є:</w:t>
      </w:r>
    </w:p>
    <w:p w:rsidR="00B87F52" w:rsidRPr="00893DF3" w:rsidRDefault="00B87F52" w:rsidP="00B87F52">
      <w:pPr>
        <w:pStyle w:val="31"/>
        <w:jc w:val="both"/>
        <w:rPr>
          <w:sz w:val="28"/>
          <w:szCs w:val="28"/>
          <w:lang w:val="uk-UA"/>
        </w:rPr>
      </w:pPr>
      <w:r w:rsidRPr="00893DF3">
        <w:rPr>
          <w:sz w:val="28"/>
          <w:szCs w:val="28"/>
          <w:lang w:val="uk-UA"/>
        </w:rPr>
        <w:tab/>
        <w:t xml:space="preserve">забезпечення ефективної реалізації державної політики у сфері обороноздатності держави, налагодження дієвої співпраці підрозділів Збройних Сил України та органів </w:t>
      </w:r>
      <w:r>
        <w:rPr>
          <w:sz w:val="28"/>
          <w:szCs w:val="28"/>
          <w:lang w:val="uk-UA"/>
        </w:rPr>
        <w:t>місцевого самоврядування</w:t>
      </w:r>
      <w:r w:rsidRPr="00893DF3">
        <w:rPr>
          <w:sz w:val="28"/>
          <w:szCs w:val="28"/>
          <w:lang w:val="uk-UA"/>
        </w:rPr>
        <w:t xml:space="preserve"> у цій сфері.</w:t>
      </w:r>
    </w:p>
    <w:p w:rsidR="00B87F52" w:rsidRPr="00893DF3" w:rsidRDefault="00B87F52" w:rsidP="00B87F52">
      <w:pPr>
        <w:pStyle w:val="31"/>
        <w:jc w:val="both"/>
        <w:rPr>
          <w:sz w:val="28"/>
          <w:szCs w:val="28"/>
          <w:lang w:val="uk-UA"/>
        </w:rPr>
      </w:pPr>
      <w:r w:rsidRPr="00893DF3">
        <w:rPr>
          <w:sz w:val="28"/>
          <w:szCs w:val="28"/>
          <w:lang w:val="uk-UA"/>
        </w:rPr>
        <w:tab/>
        <w:t xml:space="preserve">Комплексне здійснення заходів щодо: </w:t>
      </w:r>
    </w:p>
    <w:p w:rsidR="00B87F52" w:rsidRPr="00893DF3" w:rsidRDefault="00B87F52" w:rsidP="00B87F52">
      <w:pPr>
        <w:pStyle w:val="31"/>
        <w:jc w:val="both"/>
        <w:rPr>
          <w:sz w:val="28"/>
          <w:szCs w:val="28"/>
          <w:lang w:val="uk-UA"/>
        </w:rPr>
      </w:pPr>
      <w:r w:rsidRPr="00893DF3">
        <w:rPr>
          <w:sz w:val="28"/>
          <w:szCs w:val="28"/>
          <w:lang w:val="uk-UA"/>
        </w:rPr>
        <w:tab/>
        <w:t>підготовки особового складу підрозділів територіальної оборони до охорони важливих стратегічних об’єктів і комунікацій, органів місцевого самоврядування, органів військового управління, охорони та оборони державного кордону;</w:t>
      </w:r>
    </w:p>
    <w:p w:rsidR="00B87F52" w:rsidRPr="00893DF3" w:rsidRDefault="00B87F52" w:rsidP="00B87F52">
      <w:pPr>
        <w:pStyle w:val="31"/>
        <w:jc w:val="both"/>
        <w:rPr>
          <w:sz w:val="28"/>
          <w:szCs w:val="28"/>
          <w:lang w:val="uk-UA"/>
        </w:rPr>
      </w:pPr>
      <w:r w:rsidRPr="00893DF3">
        <w:rPr>
          <w:sz w:val="28"/>
          <w:szCs w:val="28"/>
          <w:lang w:val="uk-UA"/>
        </w:rPr>
        <w:t xml:space="preserve"> </w:t>
      </w:r>
      <w:r w:rsidRPr="00893DF3">
        <w:rPr>
          <w:sz w:val="28"/>
          <w:szCs w:val="28"/>
          <w:lang w:val="uk-UA"/>
        </w:rPr>
        <w:tab/>
        <w:t>матеріально-технічного забезпечення потреб особового складу та підрозділів територіальної оборони;</w:t>
      </w:r>
    </w:p>
    <w:p w:rsidR="00B87F52" w:rsidRPr="00893DF3" w:rsidRDefault="00B87F52" w:rsidP="00B87F52">
      <w:pPr>
        <w:pStyle w:val="31"/>
        <w:jc w:val="both"/>
        <w:rPr>
          <w:sz w:val="28"/>
          <w:szCs w:val="28"/>
          <w:lang w:val="uk-UA"/>
        </w:rPr>
      </w:pPr>
      <w:r w:rsidRPr="00893DF3">
        <w:rPr>
          <w:sz w:val="28"/>
          <w:szCs w:val="28"/>
          <w:lang w:val="uk-UA"/>
        </w:rPr>
        <w:t xml:space="preserve"> </w:t>
      </w:r>
      <w:r w:rsidRPr="00893DF3">
        <w:rPr>
          <w:sz w:val="28"/>
          <w:szCs w:val="28"/>
          <w:lang w:val="uk-UA"/>
        </w:rPr>
        <w:tab/>
        <w:t>створення сприятливих умов для належної підготовки у мирний час особового складу підрозділів територіальної оборони до виконання завдань за призначенням шляхом проведення навчань та тренувань з практичного відпрацювання навичок бойової підготовки;</w:t>
      </w:r>
    </w:p>
    <w:p w:rsidR="00B87F52" w:rsidRPr="00893DF3" w:rsidRDefault="00B87F52" w:rsidP="00B87F52">
      <w:pPr>
        <w:pStyle w:val="31"/>
        <w:jc w:val="both"/>
        <w:rPr>
          <w:sz w:val="28"/>
          <w:szCs w:val="28"/>
          <w:lang w:val="uk-UA"/>
        </w:rPr>
      </w:pPr>
      <w:r w:rsidRPr="00893DF3">
        <w:rPr>
          <w:sz w:val="28"/>
          <w:szCs w:val="28"/>
          <w:lang w:val="uk-UA"/>
        </w:rPr>
        <w:t xml:space="preserve"> </w:t>
      </w:r>
      <w:r w:rsidRPr="00893DF3">
        <w:rPr>
          <w:sz w:val="28"/>
          <w:szCs w:val="28"/>
          <w:lang w:val="uk-UA"/>
        </w:rPr>
        <w:tab/>
        <w:t xml:space="preserve">З метою забезпечення виконання заходів територіальної оборони </w:t>
      </w:r>
      <w:r>
        <w:rPr>
          <w:sz w:val="28"/>
          <w:szCs w:val="28"/>
          <w:lang w:val="uk-UA"/>
        </w:rPr>
        <w:t>в</w:t>
      </w:r>
      <w:r w:rsidRPr="00893DF3">
        <w:rPr>
          <w:sz w:val="28"/>
          <w:szCs w:val="28"/>
          <w:lang w:val="uk-UA"/>
        </w:rPr>
        <w:t xml:space="preserve"> </w:t>
      </w:r>
      <w:proofErr w:type="spellStart"/>
      <w:r w:rsidRPr="00893DF3">
        <w:rPr>
          <w:sz w:val="28"/>
          <w:szCs w:val="28"/>
          <w:lang w:val="uk-UA"/>
        </w:rPr>
        <w:t>Новоодеськ</w:t>
      </w:r>
      <w:r>
        <w:rPr>
          <w:sz w:val="28"/>
          <w:szCs w:val="28"/>
          <w:lang w:val="uk-UA"/>
        </w:rPr>
        <w:t>ій</w:t>
      </w:r>
      <w:proofErr w:type="spellEnd"/>
      <w:r>
        <w:rPr>
          <w:sz w:val="28"/>
          <w:szCs w:val="28"/>
          <w:lang w:val="uk-UA"/>
        </w:rPr>
        <w:t xml:space="preserve"> міській територіальній громаді</w:t>
      </w:r>
      <w:r w:rsidRPr="00893DF3">
        <w:rPr>
          <w:sz w:val="28"/>
          <w:szCs w:val="28"/>
          <w:lang w:val="uk-UA"/>
        </w:rPr>
        <w:t xml:space="preserve"> необхідна ефективна підтримка </w:t>
      </w:r>
      <w:r>
        <w:rPr>
          <w:sz w:val="28"/>
          <w:szCs w:val="28"/>
          <w:lang w:val="uk-UA"/>
        </w:rPr>
        <w:t>з боку організацій та підприємств громади</w:t>
      </w:r>
      <w:r w:rsidRPr="00893DF3">
        <w:rPr>
          <w:sz w:val="28"/>
          <w:szCs w:val="28"/>
          <w:lang w:val="uk-UA"/>
        </w:rPr>
        <w:t xml:space="preserve"> в матеріально-технічному забезпеченню та проведенні навчань підрозділів територіальної оборони </w:t>
      </w:r>
      <w:r>
        <w:rPr>
          <w:sz w:val="28"/>
          <w:szCs w:val="28"/>
          <w:lang w:val="uk-UA"/>
        </w:rPr>
        <w:t>громади</w:t>
      </w:r>
      <w:r w:rsidRPr="00893DF3">
        <w:rPr>
          <w:sz w:val="28"/>
          <w:szCs w:val="28"/>
          <w:lang w:val="uk-UA"/>
        </w:rPr>
        <w:t>, проведенні інших заходів з територіальної оборони.</w:t>
      </w:r>
    </w:p>
    <w:p w:rsidR="00B87F52" w:rsidRPr="00893DF3" w:rsidRDefault="00B87F52" w:rsidP="00B87F52">
      <w:pPr>
        <w:pStyle w:val="31"/>
        <w:jc w:val="both"/>
        <w:rPr>
          <w:sz w:val="28"/>
          <w:szCs w:val="28"/>
          <w:lang w:val="uk-UA"/>
        </w:rPr>
      </w:pPr>
      <w:r w:rsidRPr="00893DF3">
        <w:rPr>
          <w:sz w:val="28"/>
          <w:szCs w:val="28"/>
          <w:lang w:val="uk-UA"/>
        </w:rPr>
        <w:tab/>
        <w:t xml:space="preserve">Оптимальним варіантом є затвердження і виконання </w:t>
      </w:r>
      <w:r>
        <w:rPr>
          <w:sz w:val="28"/>
          <w:szCs w:val="28"/>
          <w:lang w:val="uk-UA"/>
        </w:rPr>
        <w:t>м</w:t>
      </w:r>
      <w:r>
        <w:rPr>
          <w:color w:val="000000"/>
          <w:sz w:val="28"/>
          <w:szCs w:val="28"/>
          <w:lang w:val="uk-UA"/>
        </w:rPr>
        <w:t xml:space="preserve">ісцевої Цільової програми територіальної оборони в </w:t>
      </w:r>
      <w:proofErr w:type="spellStart"/>
      <w:r>
        <w:rPr>
          <w:color w:val="000000"/>
          <w:sz w:val="28"/>
          <w:szCs w:val="28"/>
          <w:lang w:val="uk-UA"/>
        </w:rPr>
        <w:t>Новоодеській</w:t>
      </w:r>
      <w:proofErr w:type="spellEnd"/>
      <w:r>
        <w:rPr>
          <w:color w:val="000000"/>
          <w:sz w:val="28"/>
          <w:szCs w:val="28"/>
          <w:lang w:val="uk-UA"/>
        </w:rPr>
        <w:t xml:space="preserve"> міській територіальній громаді на 2022 – 2026 роки</w:t>
      </w:r>
      <w:r w:rsidRPr="00893DF3">
        <w:rPr>
          <w:sz w:val="28"/>
          <w:szCs w:val="28"/>
          <w:lang w:val="uk-UA"/>
        </w:rPr>
        <w:t xml:space="preserve"> та об’єднання зусиль органів військового управління і органів місцевого самоврядування для здійснення визначених нею заходів.</w:t>
      </w:r>
    </w:p>
    <w:p w:rsidR="00B87F52" w:rsidRPr="00C06D39" w:rsidRDefault="00B87F52" w:rsidP="00B87F52">
      <w:pPr>
        <w:pStyle w:val="31"/>
        <w:jc w:val="both"/>
        <w:rPr>
          <w:b/>
          <w:sz w:val="28"/>
          <w:szCs w:val="28"/>
          <w:lang w:val="uk-UA"/>
        </w:rPr>
      </w:pPr>
      <w:r w:rsidRPr="00893DF3">
        <w:rPr>
          <w:sz w:val="28"/>
          <w:szCs w:val="28"/>
          <w:lang w:val="uk-UA"/>
        </w:rPr>
        <w:tab/>
      </w:r>
      <w:r w:rsidRPr="00C06D39">
        <w:rPr>
          <w:b/>
          <w:sz w:val="28"/>
          <w:szCs w:val="28"/>
          <w:lang w:val="uk-UA"/>
        </w:rPr>
        <w:t>Основними завданнями Програми є:</w:t>
      </w:r>
    </w:p>
    <w:p w:rsidR="00B87F52" w:rsidRPr="00893DF3" w:rsidRDefault="00B87F52" w:rsidP="00B87F52">
      <w:pPr>
        <w:pStyle w:val="31"/>
        <w:jc w:val="both"/>
        <w:rPr>
          <w:sz w:val="28"/>
          <w:szCs w:val="28"/>
          <w:lang w:val="uk-UA"/>
        </w:rPr>
      </w:pPr>
      <w:r w:rsidRPr="00893DF3">
        <w:rPr>
          <w:sz w:val="28"/>
          <w:szCs w:val="28"/>
          <w:lang w:val="uk-UA"/>
        </w:rPr>
        <w:tab/>
        <w:t xml:space="preserve">координація зусиль органів місцевого самоврядування, органів військового управління в забезпеченні ефективної реалізації державної політики у сфері обороноздатності держави в частині організації територіальної оборони </w:t>
      </w:r>
      <w:r>
        <w:rPr>
          <w:sz w:val="28"/>
          <w:szCs w:val="28"/>
          <w:lang w:val="uk-UA"/>
        </w:rPr>
        <w:t>громади</w:t>
      </w:r>
      <w:r w:rsidRPr="00893DF3">
        <w:rPr>
          <w:sz w:val="28"/>
          <w:szCs w:val="28"/>
          <w:lang w:val="uk-UA"/>
        </w:rPr>
        <w:t>;</w:t>
      </w:r>
    </w:p>
    <w:p w:rsidR="00B87F52" w:rsidRPr="00893DF3" w:rsidRDefault="00B87F52" w:rsidP="00B87F52">
      <w:pPr>
        <w:pStyle w:val="31"/>
        <w:jc w:val="both"/>
        <w:rPr>
          <w:sz w:val="28"/>
          <w:szCs w:val="28"/>
          <w:lang w:val="uk-UA"/>
        </w:rPr>
      </w:pPr>
      <w:r w:rsidRPr="00893DF3">
        <w:rPr>
          <w:sz w:val="28"/>
          <w:szCs w:val="28"/>
          <w:lang w:val="uk-UA"/>
        </w:rPr>
        <w:lastRenderedPageBreak/>
        <w:tab/>
        <w:t>комплексне вивчення і роз’яснення проблем, пов’язаних із здійсненням заходів територіальної оборони;</w:t>
      </w:r>
    </w:p>
    <w:p w:rsidR="00B87F52" w:rsidRPr="00893DF3" w:rsidRDefault="00B87F52" w:rsidP="00B87F52">
      <w:pPr>
        <w:pStyle w:val="31"/>
        <w:jc w:val="both"/>
        <w:rPr>
          <w:sz w:val="28"/>
          <w:szCs w:val="28"/>
          <w:lang w:val="uk-UA"/>
        </w:rPr>
      </w:pPr>
      <w:r w:rsidRPr="00893DF3">
        <w:rPr>
          <w:sz w:val="28"/>
          <w:szCs w:val="28"/>
          <w:lang w:val="uk-UA"/>
        </w:rPr>
        <w:tab/>
        <w:t>матеріально-технічне забезпечення заходів територіальної оборони;</w:t>
      </w:r>
    </w:p>
    <w:p w:rsidR="00B87F52" w:rsidRPr="00893DF3" w:rsidRDefault="00B87F52" w:rsidP="00B87F52">
      <w:pPr>
        <w:pStyle w:val="31"/>
        <w:jc w:val="both"/>
        <w:rPr>
          <w:sz w:val="28"/>
          <w:szCs w:val="28"/>
          <w:lang w:val="uk-UA"/>
        </w:rPr>
      </w:pPr>
      <w:r w:rsidRPr="00893DF3">
        <w:rPr>
          <w:sz w:val="28"/>
          <w:szCs w:val="28"/>
          <w:lang w:val="uk-UA"/>
        </w:rPr>
        <w:tab/>
        <w:t>проведення навчань та тренувань з практичного відпрацювання навичок бойової підготовки підрозділами територіальної оборони;</w:t>
      </w:r>
    </w:p>
    <w:p w:rsidR="00B87F52" w:rsidRDefault="00B87F52" w:rsidP="00B87F52">
      <w:pPr>
        <w:pStyle w:val="31"/>
        <w:ind w:firstLine="426"/>
        <w:jc w:val="both"/>
        <w:rPr>
          <w:rStyle w:val="a4"/>
          <w:color w:val="000000"/>
          <w:sz w:val="28"/>
          <w:szCs w:val="28"/>
        </w:rPr>
      </w:pPr>
      <w:r w:rsidRPr="004A60E6">
        <w:rPr>
          <w:rStyle w:val="a4"/>
          <w:color w:val="000000"/>
          <w:sz w:val="28"/>
          <w:szCs w:val="28"/>
        </w:rPr>
        <w:t xml:space="preserve">забезпечення виконання заходів повсякденної діяльності та підтримання постійної бойової та мобілізаційної готовності </w:t>
      </w:r>
      <w:r>
        <w:rPr>
          <w:rStyle w:val="a4"/>
          <w:color w:val="000000"/>
          <w:sz w:val="28"/>
          <w:szCs w:val="28"/>
        </w:rPr>
        <w:t>підрозділів</w:t>
      </w:r>
      <w:r w:rsidRPr="004A60E6">
        <w:rPr>
          <w:sz w:val="28"/>
          <w:szCs w:val="28"/>
          <w:lang w:val="uk-UA"/>
        </w:rPr>
        <w:t xml:space="preserve"> територіальної оборони </w:t>
      </w:r>
      <w:r>
        <w:rPr>
          <w:sz w:val="28"/>
          <w:szCs w:val="28"/>
          <w:lang w:val="uk-UA"/>
        </w:rPr>
        <w:t>в громаді</w:t>
      </w:r>
      <w:r w:rsidRPr="004A60E6">
        <w:rPr>
          <w:rStyle w:val="a4"/>
          <w:color w:val="000000"/>
          <w:sz w:val="28"/>
          <w:szCs w:val="28"/>
        </w:rPr>
        <w:t>;</w:t>
      </w:r>
    </w:p>
    <w:p w:rsidR="00B87F52" w:rsidRDefault="00B87F52" w:rsidP="00B87F52">
      <w:pPr>
        <w:pStyle w:val="31"/>
        <w:ind w:firstLine="426"/>
        <w:jc w:val="both"/>
        <w:rPr>
          <w:rStyle w:val="a4"/>
          <w:color w:val="000000"/>
          <w:sz w:val="28"/>
          <w:szCs w:val="28"/>
        </w:rPr>
      </w:pPr>
      <w:r w:rsidRPr="004A60E6">
        <w:rPr>
          <w:rStyle w:val="a4"/>
          <w:color w:val="000000"/>
          <w:sz w:val="28"/>
          <w:szCs w:val="28"/>
        </w:rPr>
        <w:t xml:space="preserve">підтримання у постійній готовності системи управління територіальною обороною </w:t>
      </w:r>
      <w:r>
        <w:rPr>
          <w:rStyle w:val="a4"/>
          <w:color w:val="000000"/>
          <w:sz w:val="28"/>
          <w:szCs w:val="28"/>
        </w:rPr>
        <w:t>громади</w:t>
      </w:r>
      <w:r w:rsidRPr="004A60E6">
        <w:rPr>
          <w:rStyle w:val="a4"/>
          <w:color w:val="000000"/>
          <w:sz w:val="28"/>
          <w:szCs w:val="28"/>
        </w:rPr>
        <w:t>;</w:t>
      </w:r>
    </w:p>
    <w:p w:rsidR="00B87F52" w:rsidRDefault="00B87F52" w:rsidP="00B87F52">
      <w:pPr>
        <w:pStyle w:val="31"/>
        <w:ind w:firstLine="426"/>
        <w:jc w:val="both"/>
        <w:rPr>
          <w:rStyle w:val="a4"/>
          <w:color w:val="000000"/>
          <w:sz w:val="28"/>
          <w:szCs w:val="28"/>
        </w:rPr>
      </w:pPr>
      <w:r w:rsidRPr="004A60E6">
        <w:rPr>
          <w:rStyle w:val="a4"/>
          <w:color w:val="000000"/>
          <w:sz w:val="28"/>
          <w:szCs w:val="28"/>
        </w:rPr>
        <w:t xml:space="preserve">забезпечення взаємодії під час підготовки до виконання та під час виконання завдань територіальної оборони на пункті управління штабу </w:t>
      </w:r>
      <w:r>
        <w:rPr>
          <w:rStyle w:val="a4"/>
          <w:color w:val="000000"/>
          <w:sz w:val="28"/>
          <w:szCs w:val="28"/>
        </w:rPr>
        <w:t>громади</w:t>
      </w:r>
      <w:r w:rsidRPr="004A60E6">
        <w:rPr>
          <w:rStyle w:val="a4"/>
          <w:color w:val="000000"/>
          <w:sz w:val="28"/>
          <w:szCs w:val="28"/>
        </w:rPr>
        <w:t xml:space="preserve"> територіальної оборони;</w:t>
      </w:r>
    </w:p>
    <w:p w:rsidR="00B87F52" w:rsidRPr="004A60E6" w:rsidRDefault="00B87F52" w:rsidP="00B87F52">
      <w:pPr>
        <w:pStyle w:val="31"/>
        <w:ind w:firstLine="426"/>
        <w:jc w:val="both"/>
        <w:rPr>
          <w:rStyle w:val="a4"/>
          <w:sz w:val="28"/>
          <w:szCs w:val="28"/>
        </w:rPr>
      </w:pPr>
      <w:r w:rsidRPr="004A60E6">
        <w:rPr>
          <w:rStyle w:val="a4"/>
          <w:color w:val="000000"/>
          <w:sz w:val="28"/>
          <w:szCs w:val="28"/>
        </w:rPr>
        <w:t xml:space="preserve">військово-патріотичне і духовно-моральне виховання населення, прищеплення почуття особистої відповідальності за захист Батьківщини. </w:t>
      </w:r>
    </w:p>
    <w:p w:rsidR="00B87F52" w:rsidRPr="00893DF3" w:rsidRDefault="00B87F52" w:rsidP="00B87F52">
      <w:pPr>
        <w:pStyle w:val="31"/>
        <w:ind w:firstLine="720"/>
        <w:jc w:val="both"/>
        <w:rPr>
          <w:sz w:val="28"/>
          <w:szCs w:val="28"/>
          <w:lang w:val="uk-UA"/>
        </w:rPr>
      </w:pPr>
      <w:r w:rsidRPr="00893DF3">
        <w:rPr>
          <w:sz w:val="28"/>
          <w:szCs w:val="28"/>
          <w:lang w:val="uk-UA"/>
        </w:rPr>
        <w:t>Завдання і заходи щодо реалізації Програми наведено у додатку 2.</w:t>
      </w:r>
    </w:p>
    <w:p w:rsidR="00B87F52" w:rsidRPr="00893DF3" w:rsidRDefault="00B87F52" w:rsidP="00B87F52">
      <w:pPr>
        <w:pStyle w:val="31"/>
        <w:ind w:firstLine="720"/>
        <w:jc w:val="both"/>
        <w:rPr>
          <w:sz w:val="28"/>
          <w:szCs w:val="28"/>
          <w:lang w:val="uk-UA"/>
        </w:rPr>
      </w:pPr>
    </w:p>
    <w:p w:rsidR="00B87F52" w:rsidRPr="00893DF3" w:rsidRDefault="00B87F52" w:rsidP="00B87F52">
      <w:pPr>
        <w:pStyle w:val="31"/>
        <w:jc w:val="center"/>
        <w:rPr>
          <w:sz w:val="28"/>
          <w:szCs w:val="28"/>
          <w:lang w:val="uk-UA"/>
        </w:rPr>
      </w:pPr>
      <w:r w:rsidRPr="00893DF3">
        <w:rPr>
          <w:sz w:val="28"/>
          <w:szCs w:val="28"/>
          <w:lang w:val="uk-UA"/>
        </w:rPr>
        <w:t>РОЗДІЛ 3. ОЧІКУВАНІ РЕЗУЛЬТАТИ</w:t>
      </w:r>
    </w:p>
    <w:p w:rsidR="00B87F52" w:rsidRPr="00893DF3" w:rsidRDefault="00B87F52" w:rsidP="00B87F52">
      <w:pPr>
        <w:pStyle w:val="31"/>
        <w:ind w:firstLine="720"/>
        <w:jc w:val="both"/>
        <w:rPr>
          <w:sz w:val="28"/>
          <w:szCs w:val="28"/>
          <w:lang w:val="uk-UA"/>
        </w:rPr>
      </w:pPr>
      <w:r w:rsidRPr="00893DF3">
        <w:rPr>
          <w:sz w:val="28"/>
          <w:szCs w:val="28"/>
          <w:lang w:val="uk-UA"/>
        </w:rPr>
        <w:t>Виконання Програми дасть змогу:</w:t>
      </w:r>
    </w:p>
    <w:p w:rsidR="00B87F52" w:rsidRDefault="00B87F52" w:rsidP="00B87F52">
      <w:pPr>
        <w:pStyle w:val="31"/>
        <w:ind w:firstLine="720"/>
        <w:jc w:val="both"/>
        <w:rPr>
          <w:sz w:val="28"/>
          <w:szCs w:val="28"/>
          <w:lang w:val="uk-UA"/>
        </w:rPr>
      </w:pPr>
      <w:r w:rsidRPr="00893DF3">
        <w:rPr>
          <w:sz w:val="28"/>
          <w:szCs w:val="28"/>
          <w:lang w:val="uk-UA"/>
        </w:rPr>
        <w:t xml:space="preserve">активізувати діяльність органів </w:t>
      </w:r>
      <w:r>
        <w:rPr>
          <w:sz w:val="28"/>
          <w:szCs w:val="28"/>
          <w:lang w:val="uk-UA"/>
        </w:rPr>
        <w:t>місцевого самоврядування</w:t>
      </w:r>
      <w:r w:rsidRPr="00893DF3">
        <w:rPr>
          <w:sz w:val="28"/>
          <w:szCs w:val="28"/>
          <w:lang w:val="uk-UA"/>
        </w:rPr>
        <w:t xml:space="preserve">, пов’язану з організацією територіальної оборони, удосконалити механізм координації роботи із залученням до цього процесу </w:t>
      </w:r>
      <w:r>
        <w:rPr>
          <w:sz w:val="28"/>
          <w:szCs w:val="28"/>
          <w:lang w:val="uk-UA"/>
        </w:rPr>
        <w:t>органів державної влади,</w:t>
      </w:r>
      <w:r w:rsidRPr="00893DF3">
        <w:rPr>
          <w:sz w:val="28"/>
          <w:szCs w:val="28"/>
          <w:lang w:val="uk-UA"/>
        </w:rPr>
        <w:t xml:space="preserve"> органів місцевого самоврядування</w:t>
      </w:r>
      <w:r>
        <w:rPr>
          <w:sz w:val="28"/>
          <w:szCs w:val="28"/>
          <w:lang w:val="uk-UA"/>
        </w:rPr>
        <w:t>, організацій та підприємств різних форм власності</w:t>
      </w:r>
      <w:r w:rsidRPr="00893DF3">
        <w:rPr>
          <w:sz w:val="28"/>
          <w:szCs w:val="28"/>
          <w:lang w:val="uk-UA"/>
        </w:rPr>
        <w:t>;</w:t>
      </w:r>
    </w:p>
    <w:p w:rsidR="00B87F52" w:rsidRPr="004A60E6" w:rsidRDefault="00B87F52" w:rsidP="00B87F52">
      <w:pPr>
        <w:pStyle w:val="31"/>
        <w:ind w:firstLine="709"/>
        <w:jc w:val="both"/>
        <w:rPr>
          <w:color w:val="000000"/>
          <w:sz w:val="28"/>
          <w:szCs w:val="28"/>
          <w:lang w:val="uk-UA"/>
        </w:rPr>
      </w:pPr>
      <w:r w:rsidRPr="004A60E6">
        <w:rPr>
          <w:color w:val="000000"/>
          <w:sz w:val="28"/>
          <w:szCs w:val="28"/>
          <w:lang w:val="uk-UA"/>
        </w:rPr>
        <w:t xml:space="preserve">забезпечити боєздатність </w:t>
      </w:r>
      <w:r>
        <w:rPr>
          <w:color w:val="000000"/>
          <w:sz w:val="28"/>
          <w:szCs w:val="28"/>
          <w:lang w:val="uk-UA"/>
        </w:rPr>
        <w:t>загонів</w:t>
      </w:r>
      <w:r w:rsidRPr="004A60E6">
        <w:rPr>
          <w:sz w:val="28"/>
          <w:szCs w:val="28"/>
          <w:lang w:val="uk-UA"/>
        </w:rPr>
        <w:t xml:space="preserve"> територіальної оборони </w:t>
      </w:r>
      <w:r>
        <w:rPr>
          <w:sz w:val="28"/>
          <w:szCs w:val="28"/>
          <w:lang w:val="uk-UA"/>
        </w:rPr>
        <w:t>громади</w:t>
      </w:r>
      <w:r w:rsidRPr="004A60E6">
        <w:rPr>
          <w:rStyle w:val="a4"/>
          <w:color w:val="000000"/>
          <w:szCs w:val="28"/>
        </w:rPr>
        <w:t xml:space="preserve"> </w:t>
      </w:r>
      <w:r w:rsidRPr="004A60E6">
        <w:rPr>
          <w:color w:val="000000"/>
          <w:sz w:val="28"/>
          <w:szCs w:val="28"/>
          <w:lang w:val="uk-UA"/>
        </w:rPr>
        <w:t xml:space="preserve">шляхом: </w:t>
      </w:r>
    </w:p>
    <w:p w:rsidR="00B87F52" w:rsidRPr="004A60E6" w:rsidRDefault="00B87F52" w:rsidP="00B87F52">
      <w:pPr>
        <w:pStyle w:val="31"/>
        <w:ind w:firstLine="709"/>
        <w:jc w:val="both"/>
        <w:rPr>
          <w:color w:val="000000"/>
          <w:sz w:val="28"/>
          <w:szCs w:val="28"/>
          <w:lang w:val="uk-UA"/>
        </w:rPr>
      </w:pPr>
      <w:r w:rsidRPr="004A60E6">
        <w:rPr>
          <w:color w:val="000000"/>
          <w:sz w:val="28"/>
          <w:szCs w:val="28"/>
          <w:lang w:val="uk-UA"/>
        </w:rPr>
        <w:t xml:space="preserve">обладнання та утримання пункту постійної дислокації та місця формування </w:t>
      </w:r>
      <w:r>
        <w:rPr>
          <w:color w:val="000000"/>
          <w:sz w:val="28"/>
          <w:szCs w:val="28"/>
          <w:lang w:val="uk-UA"/>
        </w:rPr>
        <w:t>загонів</w:t>
      </w:r>
      <w:r w:rsidRPr="004A60E6">
        <w:rPr>
          <w:sz w:val="28"/>
          <w:szCs w:val="28"/>
          <w:lang w:val="uk-UA"/>
        </w:rPr>
        <w:t xml:space="preserve"> територіальної оборони </w:t>
      </w:r>
      <w:r>
        <w:rPr>
          <w:sz w:val="28"/>
          <w:szCs w:val="28"/>
          <w:lang w:val="uk-UA"/>
        </w:rPr>
        <w:t>громади</w:t>
      </w:r>
      <w:r w:rsidRPr="004A60E6">
        <w:rPr>
          <w:color w:val="000000"/>
          <w:sz w:val="28"/>
          <w:szCs w:val="28"/>
          <w:lang w:val="uk-UA"/>
        </w:rPr>
        <w:t>;</w:t>
      </w:r>
    </w:p>
    <w:p w:rsidR="00B87F52" w:rsidRPr="004A60E6" w:rsidRDefault="00B87F52" w:rsidP="00B87F52">
      <w:pPr>
        <w:pStyle w:val="31"/>
        <w:ind w:firstLine="709"/>
        <w:jc w:val="both"/>
        <w:rPr>
          <w:color w:val="000000"/>
          <w:sz w:val="28"/>
          <w:szCs w:val="28"/>
          <w:lang w:val="uk-UA"/>
        </w:rPr>
      </w:pPr>
      <w:r w:rsidRPr="004A60E6">
        <w:rPr>
          <w:color w:val="000000"/>
          <w:sz w:val="28"/>
          <w:szCs w:val="28"/>
          <w:lang w:val="uk-UA"/>
        </w:rPr>
        <w:t xml:space="preserve">обладнання і утримання пункту управління штабу </w:t>
      </w:r>
      <w:r>
        <w:rPr>
          <w:color w:val="000000"/>
          <w:sz w:val="28"/>
          <w:szCs w:val="28"/>
          <w:lang w:val="uk-UA"/>
        </w:rPr>
        <w:t>громади</w:t>
      </w:r>
      <w:r w:rsidRPr="004A60E6">
        <w:rPr>
          <w:color w:val="000000"/>
          <w:sz w:val="28"/>
          <w:szCs w:val="28"/>
          <w:lang w:val="uk-UA"/>
        </w:rPr>
        <w:t xml:space="preserve"> територіальної оборони;</w:t>
      </w:r>
    </w:p>
    <w:p w:rsidR="00B87F52" w:rsidRPr="004A60E6" w:rsidRDefault="00B87F52" w:rsidP="00B87F52">
      <w:pPr>
        <w:pStyle w:val="31"/>
        <w:ind w:firstLine="709"/>
        <w:jc w:val="both"/>
        <w:rPr>
          <w:color w:val="000000"/>
          <w:sz w:val="28"/>
          <w:szCs w:val="28"/>
          <w:lang w:val="uk-UA"/>
        </w:rPr>
      </w:pPr>
      <w:r w:rsidRPr="004A60E6">
        <w:rPr>
          <w:color w:val="000000"/>
          <w:sz w:val="28"/>
          <w:szCs w:val="28"/>
          <w:lang w:val="uk-UA"/>
        </w:rPr>
        <w:t xml:space="preserve">забезпечення матеріально-технічними засобами </w:t>
      </w:r>
      <w:r>
        <w:rPr>
          <w:color w:val="000000"/>
          <w:sz w:val="28"/>
          <w:szCs w:val="28"/>
          <w:lang w:val="uk-UA"/>
        </w:rPr>
        <w:t>загонів</w:t>
      </w:r>
      <w:r w:rsidRPr="004A60E6">
        <w:rPr>
          <w:sz w:val="28"/>
          <w:szCs w:val="28"/>
          <w:lang w:val="uk-UA"/>
        </w:rPr>
        <w:t xml:space="preserve"> територіальної оборони </w:t>
      </w:r>
      <w:r>
        <w:rPr>
          <w:sz w:val="28"/>
          <w:szCs w:val="28"/>
          <w:lang w:val="uk-UA"/>
        </w:rPr>
        <w:t>громади</w:t>
      </w:r>
      <w:r w:rsidRPr="004A60E6">
        <w:rPr>
          <w:color w:val="000000"/>
          <w:sz w:val="28"/>
          <w:szCs w:val="28"/>
          <w:lang w:val="uk-UA"/>
        </w:rPr>
        <w:t>;</w:t>
      </w:r>
    </w:p>
    <w:p w:rsidR="00B87F52" w:rsidRPr="004A60E6" w:rsidRDefault="00B87F52" w:rsidP="00B87F52">
      <w:pPr>
        <w:pStyle w:val="31"/>
        <w:ind w:firstLine="709"/>
        <w:jc w:val="both"/>
        <w:rPr>
          <w:color w:val="000000"/>
          <w:sz w:val="28"/>
          <w:szCs w:val="28"/>
          <w:lang w:val="uk-UA"/>
        </w:rPr>
      </w:pPr>
      <w:r w:rsidRPr="004A60E6">
        <w:rPr>
          <w:color w:val="000000"/>
          <w:sz w:val="28"/>
          <w:szCs w:val="28"/>
          <w:lang w:val="uk-UA"/>
        </w:rPr>
        <w:t xml:space="preserve">організації проведення навчань, зборів, тренувань особового складу </w:t>
      </w:r>
      <w:r>
        <w:rPr>
          <w:color w:val="000000"/>
          <w:sz w:val="28"/>
          <w:szCs w:val="28"/>
          <w:lang w:val="uk-UA"/>
        </w:rPr>
        <w:t>загонів</w:t>
      </w:r>
      <w:r w:rsidRPr="004A60E6">
        <w:rPr>
          <w:sz w:val="28"/>
          <w:szCs w:val="28"/>
          <w:lang w:val="uk-UA"/>
        </w:rPr>
        <w:t xml:space="preserve"> територіальної оборони </w:t>
      </w:r>
      <w:r>
        <w:rPr>
          <w:sz w:val="28"/>
          <w:szCs w:val="28"/>
          <w:lang w:val="uk-UA"/>
        </w:rPr>
        <w:t>громади</w:t>
      </w:r>
      <w:r w:rsidRPr="004A60E6">
        <w:rPr>
          <w:color w:val="000000"/>
          <w:sz w:val="28"/>
          <w:szCs w:val="28"/>
          <w:lang w:val="uk-UA"/>
        </w:rPr>
        <w:t>.</w:t>
      </w:r>
    </w:p>
    <w:p w:rsidR="00B87F52" w:rsidRPr="00893DF3" w:rsidRDefault="00B87F52" w:rsidP="00B87F52">
      <w:pPr>
        <w:pStyle w:val="31"/>
        <w:jc w:val="both"/>
        <w:rPr>
          <w:sz w:val="28"/>
          <w:szCs w:val="28"/>
          <w:lang w:val="uk-UA"/>
        </w:rPr>
      </w:pPr>
    </w:p>
    <w:p w:rsidR="00B87F52" w:rsidRPr="00893DF3" w:rsidRDefault="00B87F52" w:rsidP="00B87F52">
      <w:pPr>
        <w:pStyle w:val="31"/>
        <w:ind w:left="0"/>
        <w:jc w:val="center"/>
        <w:rPr>
          <w:sz w:val="28"/>
          <w:szCs w:val="28"/>
          <w:lang w:val="uk-UA"/>
        </w:rPr>
      </w:pPr>
      <w:r w:rsidRPr="00893DF3">
        <w:rPr>
          <w:sz w:val="28"/>
          <w:szCs w:val="28"/>
          <w:lang w:val="uk-UA"/>
        </w:rPr>
        <w:t>РОЗДІЛ 4. ФІНАНСУВАННЯ ЗАБЕЗПЕЧЕННЯ ПРОГРАМИ</w:t>
      </w:r>
    </w:p>
    <w:p w:rsidR="00B87F52" w:rsidRPr="00F649FF" w:rsidRDefault="00B87F52" w:rsidP="00B87F52">
      <w:pPr>
        <w:pStyle w:val="31"/>
        <w:ind w:left="0" w:firstLine="567"/>
        <w:jc w:val="both"/>
        <w:rPr>
          <w:sz w:val="26"/>
          <w:szCs w:val="26"/>
          <w:lang w:val="uk-UA"/>
        </w:rPr>
      </w:pPr>
      <w:r w:rsidRPr="00893DF3">
        <w:rPr>
          <w:sz w:val="28"/>
          <w:szCs w:val="28"/>
          <w:lang w:val="uk-UA"/>
        </w:rPr>
        <w:t xml:space="preserve">Фінансування заходів Програми передбачається здійснювати за рахунок коштів </w:t>
      </w:r>
      <w:r>
        <w:rPr>
          <w:sz w:val="28"/>
          <w:szCs w:val="28"/>
          <w:lang w:val="uk-UA"/>
        </w:rPr>
        <w:t>міського</w:t>
      </w:r>
      <w:r w:rsidRPr="00893DF3">
        <w:rPr>
          <w:sz w:val="28"/>
          <w:szCs w:val="28"/>
          <w:lang w:val="uk-UA"/>
        </w:rPr>
        <w:t xml:space="preserve"> бюджету у межах можливостей їх дохідної частини, виходячи з </w:t>
      </w:r>
      <w:r w:rsidRPr="00893DF3">
        <w:rPr>
          <w:sz w:val="28"/>
          <w:szCs w:val="28"/>
          <w:lang w:val="uk-UA"/>
        </w:rPr>
        <w:lastRenderedPageBreak/>
        <w:t>конкретних завдань, а також за рахунок</w:t>
      </w:r>
      <w:r>
        <w:rPr>
          <w:sz w:val="28"/>
          <w:szCs w:val="28"/>
          <w:lang w:val="uk-UA"/>
        </w:rPr>
        <w:t xml:space="preserve"> інших місцевих бюджетів (у тому числі на умовах спів фінансування)</w:t>
      </w:r>
      <w:r w:rsidRPr="00893DF3">
        <w:rPr>
          <w:sz w:val="28"/>
          <w:szCs w:val="28"/>
          <w:lang w:val="uk-UA"/>
        </w:rPr>
        <w:t xml:space="preserve"> </w:t>
      </w:r>
      <w:r>
        <w:rPr>
          <w:sz w:val="28"/>
          <w:szCs w:val="28"/>
          <w:lang w:val="uk-UA"/>
        </w:rPr>
        <w:t xml:space="preserve">та </w:t>
      </w:r>
      <w:r w:rsidRPr="00893DF3">
        <w:rPr>
          <w:sz w:val="28"/>
          <w:szCs w:val="28"/>
          <w:lang w:val="uk-UA"/>
        </w:rPr>
        <w:t>інших джерел, не заборонених чинним законодавством.</w:t>
      </w:r>
      <w:r w:rsidRPr="00F649FF">
        <w:rPr>
          <w:color w:val="FF0000"/>
          <w:sz w:val="26"/>
          <w:szCs w:val="26"/>
          <w:lang w:val="uk-UA"/>
        </w:rPr>
        <w:t xml:space="preserve"> </w:t>
      </w:r>
      <w:r w:rsidRPr="00F649FF">
        <w:rPr>
          <w:sz w:val="26"/>
          <w:szCs w:val="26"/>
          <w:lang w:val="uk-UA"/>
        </w:rPr>
        <w:t>В разі необхідності можлива передача коштів у вигляді міжбюджетного трансферту іншим місцевим бюджетом для спільного вирішення питань територіальної оборони.</w:t>
      </w:r>
    </w:p>
    <w:p w:rsidR="00B87F52" w:rsidRDefault="00B87F52" w:rsidP="00B87F52">
      <w:pPr>
        <w:pStyle w:val="31"/>
        <w:ind w:firstLine="709"/>
        <w:jc w:val="both"/>
        <w:rPr>
          <w:sz w:val="28"/>
          <w:szCs w:val="28"/>
          <w:lang w:val="uk-UA"/>
        </w:rPr>
      </w:pPr>
    </w:p>
    <w:p w:rsidR="00B87F52" w:rsidRPr="00C06D39" w:rsidRDefault="00B87F52" w:rsidP="00B87F52">
      <w:pPr>
        <w:pStyle w:val="31"/>
        <w:ind w:firstLine="709"/>
        <w:jc w:val="both"/>
        <w:rPr>
          <w:sz w:val="28"/>
          <w:szCs w:val="28"/>
          <w:lang w:val="uk-UA"/>
        </w:rPr>
      </w:pPr>
      <w:r w:rsidRPr="00C06D39">
        <w:rPr>
          <w:color w:val="000000"/>
          <w:sz w:val="28"/>
          <w:szCs w:val="28"/>
          <w:lang w:val="uk-UA"/>
        </w:rPr>
        <w:t>Джерела та обсяги фінансування Програми наведено у додатку 3.</w:t>
      </w:r>
    </w:p>
    <w:p w:rsidR="00B87F52" w:rsidRPr="00893DF3" w:rsidRDefault="00B87F52" w:rsidP="00B87F52">
      <w:pPr>
        <w:pStyle w:val="31"/>
        <w:jc w:val="both"/>
        <w:rPr>
          <w:sz w:val="28"/>
          <w:szCs w:val="28"/>
          <w:lang w:val="uk-UA"/>
        </w:rPr>
      </w:pPr>
    </w:p>
    <w:p w:rsidR="00B87F52" w:rsidRPr="00893DF3" w:rsidRDefault="00B87F52" w:rsidP="00B87F52">
      <w:pPr>
        <w:pStyle w:val="31"/>
        <w:ind w:left="0"/>
        <w:jc w:val="center"/>
        <w:rPr>
          <w:sz w:val="28"/>
          <w:szCs w:val="28"/>
          <w:lang w:val="uk-UA"/>
        </w:rPr>
      </w:pPr>
      <w:r w:rsidRPr="00893DF3">
        <w:rPr>
          <w:sz w:val="28"/>
          <w:szCs w:val="28"/>
          <w:lang w:val="uk-UA"/>
        </w:rPr>
        <w:t>РОЗДІЛ 5. ОРГАНІЗАЦІЯ І КОНТРОЛЬ ЗА ВИКОНАННЯМ ПРОГРАМИ</w:t>
      </w:r>
    </w:p>
    <w:p w:rsidR="00B87F52" w:rsidRDefault="00B87F52" w:rsidP="00B87F52">
      <w:pPr>
        <w:pStyle w:val="31"/>
        <w:ind w:firstLine="709"/>
        <w:jc w:val="both"/>
        <w:rPr>
          <w:sz w:val="28"/>
          <w:szCs w:val="28"/>
          <w:lang w:val="uk-UA"/>
        </w:rPr>
      </w:pPr>
    </w:p>
    <w:p w:rsidR="00B87F52" w:rsidRDefault="00B87F52" w:rsidP="00B87F52">
      <w:pPr>
        <w:pStyle w:val="31"/>
        <w:ind w:firstLine="709"/>
        <w:jc w:val="both"/>
        <w:rPr>
          <w:color w:val="000000"/>
          <w:sz w:val="28"/>
          <w:szCs w:val="28"/>
          <w:lang w:val="uk-UA"/>
        </w:rPr>
      </w:pPr>
      <w:r>
        <w:rPr>
          <w:sz w:val="28"/>
          <w:szCs w:val="28"/>
          <w:lang w:val="uk-UA"/>
        </w:rPr>
        <w:t xml:space="preserve">Безпосередній контроль та координацію роботи щодо виконання заходів Програми здійснює завідуючий сектором юридичного відділу апарату виконавчого комітету </w:t>
      </w:r>
      <w:proofErr w:type="spellStart"/>
      <w:r>
        <w:rPr>
          <w:sz w:val="28"/>
          <w:szCs w:val="28"/>
          <w:lang w:val="uk-UA"/>
        </w:rPr>
        <w:t>Новоодеської</w:t>
      </w:r>
      <w:proofErr w:type="spellEnd"/>
      <w:r>
        <w:rPr>
          <w:sz w:val="28"/>
          <w:szCs w:val="28"/>
          <w:lang w:val="uk-UA"/>
        </w:rPr>
        <w:t xml:space="preserve"> міської ради Назаров В.В., який</w:t>
      </w:r>
      <w:r w:rsidRPr="00247B05">
        <w:rPr>
          <w:color w:val="000000"/>
          <w:sz w:val="28"/>
          <w:szCs w:val="28"/>
          <w:lang w:val="uk-UA"/>
        </w:rPr>
        <w:t xml:space="preserve"> щороку до 01 лютого інформує </w:t>
      </w:r>
      <w:r w:rsidRPr="00247B05">
        <w:rPr>
          <w:sz w:val="28"/>
          <w:szCs w:val="28"/>
          <w:lang w:val="uk-UA"/>
        </w:rPr>
        <w:t xml:space="preserve">постійну комісію </w:t>
      </w:r>
      <w:r>
        <w:rPr>
          <w:sz w:val="28"/>
          <w:szCs w:val="28"/>
          <w:lang w:val="uk-UA"/>
        </w:rPr>
        <w:t>міської</w:t>
      </w:r>
      <w:r w:rsidRPr="00247B05">
        <w:rPr>
          <w:sz w:val="28"/>
          <w:szCs w:val="28"/>
          <w:lang w:val="uk-UA"/>
        </w:rPr>
        <w:t xml:space="preserve"> ради з питань </w:t>
      </w:r>
      <w:r>
        <w:rPr>
          <w:sz w:val="28"/>
          <w:szCs w:val="28"/>
          <w:lang w:val="uk-UA"/>
        </w:rPr>
        <w:t>бюджету та планування соціально-економічного розвитку</w:t>
      </w:r>
      <w:r w:rsidRPr="00247B05">
        <w:rPr>
          <w:color w:val="000000"/>
          <w:sz w:val="28"/>
          <w:szCs w:val="28"/>
          <w:shd w:val="clear" w:color="auto" w:fill="FFFFFF"/>
          <w:lang w:val="uk-UA"/>
        </w:rPr>
        <w:t xml:space="preserve"> </w:t>
      </w:r>
      <w:r w:rsidRPr="00247B05">
        <w:rPr>
          <w:color w:val="000000"/>
          <w:sz w:val="28"/>
          <w:szCs w:val="28"/>
          <w:lang w:val="uk-UA"/>
        </w:rPr>
        <w:t xml:space="preserve">про хід виконання заходів Програми. </w:t>
      </w:r>
    </w:p>
    <w:p w:rsidR="00B87F52" w:rsidRPr="00247B05" w:rsidRDefault="00B87F52" w:rsidP="00B87F52">
      <w:pPr>
        <w:ind w:left="284" w:firstLine="709"/>
        <w:jc w:val="both"/>
        <w:rPr>
          <w:color w:val="000000"/>
          <w:sz w:val="28"/>
          <w:szCs w:val="28"/>
          <w:lang w:val="uk-UA"/>
        </w:rPr>
      </w:pPr>
      <w:r>
        <w:rPr>
          <w:sz w:val="28"/>
          <w:szCs w:val="28"/>
          <w:lang w:val="uk-UA"/>
        </w:rPr>
        <w:t xml:space="preserve">Контроль за виконанням </w:t>
      </w:r>
      <w:r w:rsidRPr="00893DF3">
        <w:rPr>
          <w:sz w:val="28"/>
          <w:szCs w:val="28"/>
          <w:lang w:val="uk-UA"/>
        </w:rPr>
        <w:t xml:space="preserve">заходів Програми </w:t>
      </w:r>
      <w:r>
        <w:rPr>
          <w:sz w:val="28"/>
          <w:szCs w:val="28"/>
          <w:lang w:val="uk-UA"/>
        </w:rPr>
        <w:t xml:space="preserve">здійснює заступник міського голови Журба І.М. та постійна комісія з питань бюджету та планування соціально-економічного розвитку (голова </w:t>
      </w:r>
      <w:proofErr w:type="spellStart"/>
      <w:r>
        <w:rPr>
          <w:sz w:val="28"/>
          <w:szCs w:val="28"/>
          <w:lang w:val="uk-UA"/>
        </w:rPr>
        <w:t>Бітіньш</w:t>
      </w:r>
      <w:proofErr w:type="spellEnd"/>
      <w:r>
        <w:rPr>
          <w:sz w:val="28"/>
          <w:szCs w:val="28"/>
          <w:lang w:val="uk-UA"/>
        </w:rPr>
        <w:t xml:space="preserve"> Р.Я.) </w:t>
      </w:r>
    </w:p>
    <w:p w:rsidR="00B87F52" w:rsidRDefault="00B87F52" w:rsidP="00B87F52">
      <w:pPr>
        <w:pStyle w:val="31"/>
        <w:jc w:val="both"/>
        <w:rPr>
          <w:sz w:val="28"/>
          <w:szCs w:val="28"/>
          <w:lang w:val="uk-UA"/>
        </w:rPr>
      </w:pPr>
    </w:p>
    <w:p w:rsidR="00B87F52" w:rsidRDefault="00B87F52" w:rsidP="00B87F52">
      <w:pPr>
        <w:pStyle w:val="31"/>
        <w:jc w:val="both"/>
        <w:rPr>
          <w:sz w:val="28"/>
          <w:szCs w:val="28"/>
          <w:lang w:val="uk-UA"/>
        </w:rPr>
      </w:pPr>
    </w:p>
    <w:p w:rsidR="00B87F52" w:rsidRDefault="00B87F52" w:rsidP="00B87F52">
      <w:pPr>
        <w:pStyle w:val="31"/>
        <w:jc w:val="both"/>
        <w:rPr>
          <w:sz w:val="28"/>
          <w:szCs w:val="28"/>
          <w:lang w:val="uk-UA"/>
        </w:rPr>
      </w:pPr>
    </w:p>
    <w:p w:rsidR="00B87F52" w:rsidRDefault="00B87F52" w:rsidP="00B87F52">
      <w:pPr>
        <w:ind w:left="7200"/>
        <w:rPr>
          <w:sz w:val="28"/>
          <w:szCs w:val="28"/>
          <w:lang w:val="uk-UA"/>
        </w:rPr>
      </w:pPr>
    </w:p>
    <w:p w:rsidR="00B87F52" w:rsidRDefault="00B87F52" w:rsidP="00B87F52">
      <w:pPr>
        <w:ind w:left="7200"/>
        <w:rPr>
          <w:sz w:val="28"/>
          <w:szCs w:val="28"/>
          <w:lang w:val="uk-UA"/>
        </w:rPr>
      </w:pPr>
    </w:p>
    <w:p w:rsidR="00B87F52" w:rsidRDefault="00B87F52" w:rsidP="00B87F52">
      <w:pPr>
        <w:ind w:left="7200"/>
        <w:rPr>
          <w:sz w:val="28"/>
          <w:szCs w:val="28"/>
          <w:lang w:val="uk-UA"/>
        </w:rPr>
      </w:pPr>
    </w:p>
    <w:p w:rsidR="00B87F52" w:rsidRDefault="00B87F52" w:rsidP="00B87F52">
      <w:pPr>
        <w:ind w:left="7200"/>
        <w:rPr>
          <w:sz w:val="28"/>
          <w:szCs w:val="28"/>
          <w:lang w:val="uk-UA"/>
        </w:rPr>
      </w:pPr>
    </w:p>
    <w:p w:rsidR="00B87F52" w:rsidRDefault="00B87F52" w:rsidP="00B87F52">
      <w:pPr>
        <w:ind w:left="7200"/>
        <w:rPr>
          <w:sz w:val="28"/>
          <w:szCs w:val="28"/>
          <w:lang w:val="uk-UA"/>
        </w:rPr>
      </w:pPr>
    </w:p>
    <w:p w:rsidR="00B87F52" w:rsidRDefault="00B87F52" w:rsidP="00B87F52">
      <w:pPr>
        <w:ind w:left="7200"/>
        <w:rPr>
          <w:sz w:val="28"/>
          <w:szCs w:val="28"/>
          <w:lang w:val="uk-UA"/>
        </w:rPr>
      </w:pPr>
    </w:p>
    <w:p w:rsidR="00B87F52" w:rsidRDefault="00B87F52" w:rsidP="00B87F52">
      <w:pPr>
        <w:ind w:left="7200"/>
        <w:rPr>
          <w:sz w:val="28"/>
          <w:szCs w:val="28"/>
          <w:lang w:val="uk-UA"/>
        </w:rPr>
      </w:pPr>
    </w:p>
    <w:p w:rsidR="00B87F52" w:rsidRDefault="00B87F52" w:rsidP="00B87F52">
      <w:pPr>
        <w:ind w:left="7200"/>
        <w:rPr>
          <w:sz w:val="28"/>
          <w:szCs w:val="28"/>
          <w:lang w:val="uk-UA"/>
        </w:rPr>
      </w:pPr>
    </w:p>
    <w:p w:rsidR="00B87F52" w:rsidRDefault="00B87F52" w:rsidP="00B87F52">
      <w:pPr>
        <w:ind w:left="7200"/>
        <w:rPr>
          <w:sz w:val="28"/>
          <w:szCs w:val="28"/>
          <w:lang w:val="uk-UA"/>
        </w:rPr>
      </w:pPr>
    </w:p>
    <w:p w:rsidR="00B87F52" w:rsidRDefault="00B87F52" w:rsidP="00B87F52">
      <w:pPr>
        <w:ind w:left="7200"/>
        <w:rPr>
          <w:sz w:val="28"/>
          <w:szCs w:val="28"/>
          <w:lang w:val="uk-UA"/>
        </w:rPr>
      </w:pPr>
    </w:p>
    <w:p w:rsidR="00B87F52" w:rsidRDefault="00B87F52" w:rsidP="00B87F52">
      <w:pPr>
        <w:ind w:left="7200"/>
        <w:rPr>
          <w:sz w:val="28"/>
          <w:szCs w:val="28"/>
          <w:lang w:val="uk-UA"/>
        </w:rPr>
      </w:pPr>
    </w:p>
    <w:p w:rsidR="00B87F52" w:rsidRDefault="00B87F52" w:rsidP="00B87F52">
      <w:pPr>
        <w:ind w:left="7200"/>
        <w:rPr>
          <w:sz w:val="28"/>
          <w:szCs w:val="28"/>
          <w:lang w:val="uk-UA"/>
        </w:rPr>
      </w:pPr>
    </w:p>
    <w:p w:rsidR="00B87F52" w:rsidRDefault="00B87F52" w:rsidP="00B87F52">
      <w:pPr>
        <w:ind w:left="7200"/>
        <w:rPr>
          <w:sz w:val="28"/>
          <w:szCs w:val="28"/>
          <w:lang w:val="uk-UA"/>
        </w:rPr>
      </w:pPr>
    </w:p>
    <w:p w:rsidR="00B87F52" w:rsidRDefault="00B87F52" w:rsidP="00B87F52">
      <w:pPr>
        <w:ind w:left="7200"/>
        <w:rPr>
          <w:sz w:val="28"/>
          <w:szCs w:val="28"/>
          <w:lang w:val="uk-UA"/>
        </w:rPr>
      </w:pPr>
    </w:p>
    <w:p w:rsidR="00B87F52" w:rsidRDefault="00B87F52" w:rsidP="00B87F52">
      <w:pPr>
        <w:ind w:left="7200"/>
        <w:rPr>
          <w:sz w:val="28"/>
          <w:szCs w:val="28"/>
          <w:lang w:val="uk-UA"/>
        </w:rPr>
      </w:pPr>
    </w:p>
    <w:p w:rsidR="00B87F52" w:rsidRDefault="00B87F52" w:rsidP="00B87F52">
      <w:pPr>
        <w:ind w:left="7200"/>
        <w:rPr>
          <w:sz w:val="28"/>
          <w:szCs w:val="28"/>
          <w:lang w:val="uk-UA"/>
        </w:rPr>
      </w:pPr>
    </w:p>
    <w:p w:rsidR="00B87F52" w:rsidRDefault="00B87F52" w:rsidP="00B87F52">
      <w:pPr>
        <w:ind w:left="7200"/>
        <w:rPr>
          <w:sz w:val="28"/>
          <w:szCs w:val="28"/>
          <w:lang w:val="uk-UA"/>
        </w:rPr>
      </w:pPr>
    </w:p>
    <w:p w:rsidR="00B87F52" w:rsidRDefault="00B87F52" w:rsidP="00B87F52">
      <w:pPr>
        <w:ind w:left="7200"/>
        <w:rPr>
          <w:sz w:val="28"/>
          <w:szCs w:val="28"/>
          <w:lang w:val="uk-UA"/>
        </w:rPr>
      </w:pPr>
    </w:p>
    <w:p w:rsidR="00B87F52" w:rsidRDefault="00B87F52" w:rsidP="00B87F52">
      <w:pPr>
        <w:ind w:left="7200"/>
        <w:rPr>
          <w:sz w:val="28"/>
          <w:szCs w:val="28"/>
          <w:lang w:val="uk-UA"/>
        </w:rPr>
      </w:pPr>
    </w:p>
    <w:p w:rsidR="00B87F52" w:rsidRPr="00E52C61" w:rsidRDefault="00B87F52" w:rsidP="00B87F52">
      <w:pPr>
        <w:ind w:left="7200"/>
        <w:rPr>
          <w:sz w:val="28"/>
          <w:szCs w:val="28"/>
          <w:lang w:val="uk-UA"/>
        </w:rPr>
      </w:pPr>
      <w:r w:rsidRPr="00E52C61">
        <w:rPr>
          <w:sz w:val="28"/>
          <w:szCs w:val="28"/>
          <w:lang w:val="uk-UA"/>
        </w:rPr>
        <w:lastRenderedPageBreak/>
        <w:t>Додаток 1</w:t>
      </w:r>
    </w:p>
    <w:p w:rsidR="00B87F52" w:rsidRPr="0049079F" w:rsidRDefault="00B87F52" w:rsidP="00B87F52">
      <w:pPr>
        <w:ind w:left="7200"/>
        <w:rPr>
          <w:sz w:val="28"/>
          <w:szCs w:val="28"/>
        </w:rPr>
      </w:pPr>
      <w:r>
        <w:rPr>
          <w:sz w:val="28"/>
          <w:szCs w:val="28"/>
          <w:lang w:val="uk-UA"/>
        </w:rPr>
        <w:t>до Програми</w:t>
      </w:r>
    </w:p>
    <w:p w:rsidR="00B87F52" w:rsidRDefault="00B87F52" w:rsidP="00B87F52">
      <w:pPr>
        <w:ind w:left="7200"/>
        <w:rPr>
          <w:sz w:val="28"/>
          <w:szCs w:val="28"/>
          <w:lang w:val="uk-UA"/>
        </w:rPr>
      </w:pPr>
    </w:p>
    <w:p w:rsidR="00B87F52" w:rsidRPr="00D57063" w:rsidRDefault="00B87F52" w:rsidP="00B87F52">
      <w:pPr>
        <w:ind w:left="7200"/>
        <w:rPr>
          <w:sz w:val="28"/>
          <w:szCs w:val="28"/>
          <w:lang w:val="uk-UA"/>
        </w:rPr>
      </w:pPr>
    </w:p>
    <w:p w:rsidR="00B87F52" w:rsidRPr="0049079F" w:rsidRDefault="00B87F52" w:rsidP="00B87F52">
      <w:pPr>
        <w:ind w:left="7200"/>
        <w:rPr>
          <w:sz w:val="28"/>
          <w:szCs w:val="28"/>
        </w:rPr>
      </w:pPr>
    </w:p>
    <w:p w:rsidR="00B87F52" w:rsidRPr="00E52C61" w:rsidRDefault="00B87F52" w:rsidP="00B87F52">
      <w:pPr>
        <w:jc w:val="center"/>
        <w:rPr>
          <w:sz w:val="28"/>
          <w:szCs w:val="28"/>
          <w:lang w:val="uk-UA"/>
        </w:rPr>
      </w:pPr>
      <w:r>
        <w:rPr>
          <w:sz w:val="28"/>
          <w:szCs w:val="28"/>
          <w:lang w:val="uk-UA"/>
        </w:rPr>
        <w:t>ПАСПОРТ</w:t>
      </w:r>
    </w:p>
    <w:p w:rsidR="00B87F52" w:rsidRPr="00EF569F" w:rsidRDefault="00B87F52" w:rsidP="00B87F52">
      <w:pPr>
        <w:jc w:val="center"/>
        <w:rPr>
          <w:color w:val="000000"/>
          <w:sz w:val="28"/>
          <w:szCs w:val="28"/>
        </w:rPr>
      </w:pPr>
      <w:r>
        <w:rPr>
          <w:color w:val="000000"/>
          <w:sz w:val="28"/>
          <w:szCs w:val="28"/>
          <w:lang w:val="uk-UA"/>
        </w:rPr>
        <w:t xml:space="preserve">місцевої Цільової програми територіальної оборони в </w:t>
      </w:r>
      <w:proofErr w:type="spellStart"/>
      <w:r>
        <w:rPr>
          <w:color w:val="000000"/>
          <w:sz w:val="28"/>
          <w:szCs w:val="28"/>
          <w:lang w:val="uk-UA"/>
        </w:rPr>
        <w:t>Новоодеській</w:t>
      </w:r>
      <w:proofErr w:type="spellEnd"/>
      <w:r>
        <w:rPr>
          <w:color w:val="000000"/>
          <w:sz w:val="28"/>
          <w:szCs w:val="28"/>
          <w:lang w:val="uk-UA"/>
        </w:rPr>
        <w:t xml:space="preserve"> міській територіальній громаді на 2022 – 2026 роки</w:t>
      </w:r>
    </w:p>
    <w:p w:rsidR="00B87F52" w:rsidRDefault="00B87F52" w:rsidP="00B87F52">
      <w:pPr>
        <w:jc w:val="center"/>
        <w:rPr>
          <w:lang w:val="uk-UA"/>
        </w:rPr>
      </w:pPr>
    </w:p>
    <w:p w:rsidR="00B87F52" w:rsidRPr="00D57063" w:rsidRDefault="00B87F52" w:rsidP="00B87F52">
      <w:pPr>
        <w:jc w:val="center"/>
        <w:rPr>
          <w:lang w:val="uk-UA"/>
        </w:rPr>
      </w:pPr>
    </w:p>
    <w:p w:rsidR="00B87F52" w:rsidRPr="00E52C61" w:rsidRDefault="00B87F52" w:rsidP="00B87F52">
      <w:pPr>
        <w:jc w:val="center"/>
        <w:rPr>
          <w:lang w:val="uk-UA"/>
        </w:rPr>
      </w:pPr>
    </w:p>
    <w:tbl>
      <w:tblPr>
        <w:tblStyle w:val="a8"/>
        <w:tblW w:w="0" w:type="auto"/>
        <w:tblLook w:val="01E0"/>
      </w:tblPr>
      <w:tblGrid>
        <w:gridCol w:w="631"/>
        <w:gridCol w:w="3514"/>
        <w:gridCol w:w="5426"/>
      </w:tblGrid>
      <w:tr w:rsidR="00B87F52" w:rsidTr="00190B30">
        <w:tc>
          <w:tcPr>
            <w:tcW w:w="631" w:type="dxa"/>
          </w:tcPr>
          <w:p w:rsidR="00B87F52" w:rsidRDefault="00B87F52" w:rsidP="00190B30">
            <w:pPr>
              <w:jc w:val="center"/>
              <w:rPr>
                <w:sz w:val="28"/>
                <w:szCs w:val="28"/>
                <w:lang w:val="uk-UA"/>
              </w:rPr>
            </w:pPr>
            <w:r>
              <w:rPr>
                <w:sz w:val="28"/>
                <w:szCs w:val="28"/>
                <w:lang w:val="uk-UA"/>
              </w:rPr>
              <w:t>1</w:t>
            </w:r>
          </w:p>
        </w:tc>
        <w:tc>
          <w:tcPr>
            <w:tcW w:w="3514" w:type="dxa"/>
          </w:tcPr>
          <w:p w:rsidR="00B87F52" w:rsidRDefault="00B87F52" w:rsidP="00190B30">
            <w:pPr>
              <w:rPr>
                <w:sz w:val="28"/>
                <w:szCs w:val="28"/>
                <w:lang w:val="uk-UA"/>
              </w:rPr>
            </w:pPr>
            <w:r>
              <w:rPr>
                <w:sz w:val="28"/>
                <w:szCs w:val="28"/>
                <w:lang w:val="uk-UA"/>
              </w:rPr>
              <w:t xml:space="preserve">Ініціатор </w:t>
            </w:r>
          </w:p>
        </w:tc>
        <w:tc>
          <w:tcPr>
            <w:tcW w:w="5426" w:type="dxa"/>
          </w:tcPr>
          <w:p w:rsidR="00B87F52" w:rsidRDefault="00B87F52" w:rsidP="00190B30">
            <w:pPr>
              <w:jc w:val="both"/>
              <w:rPr>
                <w:color w:val="000000"/>
                <w:sz w:val="28"/>
                <w:szCs w:val="28"/>
                <w:lang w:val="uk-UA"/>
              </w:rPr>
            </w:pPr>
            <w:proofErr w:type="spellStart"/>
            <w:r>
              <w:rPr>
                <w:color w:val="000000"/>
                <w:sz w:val="28"/>
                <w:szCs w:val="28"/>
                <w:lang w:val="uk-UA"/>
              </w:rPr>
              <w:t>Новоодеська</w:t>
            </w:r>
            <w:proofErr w:type="spellEnd"/>
            <w:r>
              <w:rPr>
                <w:color w:val="000000"/>
                <w:sz w:val="28"/>
                <w:szCs w:val="28"/>
                <w:lang w:val="uk-UA"/>
              </w:rPr>
              <w:t xml:space="preserve"> міська рада</w:t>
            </w:r>
          </w:p>
          <w:p w:rsidR="00B87F52" w:rsidRDefault="00B87F52" w:rsidP="00190B30">
            <w:pPr>
              <w:jc w:val="both"/>
              <w:rPr>
                <w:sz w:val="28"/>
                <w:szCs w:val="28"/>
                <w:lang w:val="uk-UA"/>
              </w:rPr>
            </w:pPr>
          </w:p>
        </w:tc>
      </w:tr>
      <w:tr w:rsidR="00B87F52" w:rsidTr="00190B30">
        <w:tc>
          <w:tcPr>
            <w:tcW w:w="631" w:type="dxa"/>
          </w:tcPr>
          <w:p w:rsidR="00B87F52" w:rsidRDefault="00B87F52" w:rsidP="00190B30">
            <w:pPr>
              <w:jc w:val="center"/>
              <w:rPr>
                <w:sz w:val="28"/>
                <w:szCs w:val="28"/>
                <w:lang w:val="uk-UA"/>
              </w:rPr>
            </w:pPr>
            <w:r>
              <w:rPr>
                <w:sz w:val="28"/>
                <w:szCs w:val="28"/>
                <w:lang w:val="uk-UA"/>
              </w:rPr>
              <w:t>2</w:t>
            </w:r>
          </w:p>
        </w:tc>
        <w:tc>
          <w:tcPr>
            <w:tcW w:w="3514" w:type="dxa"/>
          </w:tcPr>
          <w:p w:rsidR="00B87F52" w:rsidRDefault="00B87F52" w:rsidP="00190B30">
            <w:pPr>
              <w:rPr>
                <w:sz w:val="28"/>
                <w:szCs w:val="28"/>
                <w:lang w:val="uk-UA"/>
              </w:rPr>
            </w:pPr>
            <w:r>
              <w:rPr>
                <w:sz w:val="28"/>
                <w:szCs w:val="28"/>
                <w:lang w:val="uk-UA"/>
              </w:rPr>
              <w:t>Розробник</w:t>
            </w:r>
          </w:p>
          <w:p w:rsidR="00B87F52" w:rsidRDefault="00B87F52" w:rsidP="00190B30">
            <w:pPr>
              <w:rPr>
                <w:sz w:val="28"/>
                <w:szCs w:val="28"/>
                <w:lang w:val="uk-UA"/>
              </w:rPr>
            </w:pPr>
          </w:p>
          <w:p w:rsidR="00B87F52" w:rsidRDefault="00B87F52" w:rsidP="00190B30">
            <w:pPr>
              <w:rPr>
                <w:sz w:val="28"/>
                <w:szCs w:val="28"/>
                <w:lang w:val="uk-UA"/>
              </w:rPr>
            </w:pPr>
          </w:p>
          <w:p w:rsidR="00B87F52" w:rsidRDefault="00B87F52" w:rsidP="00190B30">
            <w:pPr>
              <w:rPr>
                <w:sz w:val="28"/>
                <w:szCs w:val="28"/>
                <w:lang w:val="uk-UA"/>
              </w:rPr>
            </w:pPr>
            <w:proofErr w:type="spellStart"/>
            <w:r>
              <w:rPr>
                <w:sz w:val="28"/>
                <w:szCs w:val="28"/>
                <w:lang w:val="uk-UA"/>
              </w:rPr>
              <w:t>Співрозробник</w:t>
            </w:r>
            <w:proofErr w:type="spellEnd"/>
          </w:p>
        </w:tc>
        <w:tc>
          <w:tcPr>
            <w:tcW w:w="5426" w:type="dxa"/>
          </w:tcPr>
          <w:p w:rsidR="00B87F52" w:rsidRPr="00E52C61" w:rsidRDefault="00B87F52" w:rsidP="00190B30">
            <w:pPr>
              <w:jc w:val="both"/>
              <w:rPr>
                <w:color w:val="000000"/>
                <w:sz w:val="28"/>
                <w:szCs w:val="28"/>
                <w:lang w:val="uk-UA"/>
              </w:rPr>
            </w:pPr>
            <w:r>
              <w:rPr>
                <w:sz w:val="28"/>
                <w:szCs w:val="28"/>
                <w:lang w:val="uk-UA"/>
              </w:rPr>
              <w:t xml:space="preserve">Завідуючий сектором юридичного відділу апарату виконавчого комітету </w:t>
            </w:r>
            <w:proofErr w:type="spellStart"/>
            <w:r>
              <w:rPr>
                <w:sz w:val="28"/>
                <w:szCs w:val="28"/>
                <w:lang w:val="uk-UA"/>
              </w:rPr>
              <w:t>Новоодеської</w:t>
            </w:r>
            <w:proofErr w:type="spellEnd"/>
            <w:r>
              <w:rPr>
                <w:sz w:val="28"/>
                <w:szCs w:val="28"/>
                <w:lang w:val="uk-UA"/>
              </w:rPr>
              <w:t xml:space="preserve"> міської ради</w:t>
            </w:r>
            <w:r>
              <w:rPr>
                <w:color w:val="000000"/>
                <w:sz w:val="28"/>
                <w:szCs w:val="28"/>
                <w:lang w:val="uk-UA"/>
              </w:rPr>
              <w:t>.</w:t>
            </w:r>
          </w:p>
          <w:p w:rsidR="00B87F52" w:rsidRPr="00E52C61" w:rsidRDefault="00B87F52" w:rsidP="00190B30">
            <w:pPr>
              <w:jc w:val="both"/>
              <w:rPr>
                <w:sz w:val="28"/>
                <w:szCs w:val="28"/>
                <w:lang w:val="uk-UA"/>
              </w:rPr>
            </w:pPr>
            <w:r>
              <w:rPr>
                <w:rFonts w:ascii="Times New Roman CYR" w:hAnsi="Times New Roman CYR"/>
                <w:bCs/>
                <w:color w:val="000000"/>
                <w:sz w:val="28"/>
                <w:szCs w:val="28"/>
                <w:lang w:val="uk-UA"/>
              </w:rPr>
              <w:t>180 окремий батальйон</w:t>
            </w:r>
            <w:r w:rsidRPr="00B31A4C">
              <w:rPr>
                <w:rFonts w:ascii="Times New Roman CYR" w:hAnsi="Times New Roman CYR"/>
                <w:bCs/>
                <w:color w:val="000000"/>
                <w:sz w:val="28"/>
                <w:szCs w:val="28"/>
              </w:rPr>
              <w:t xml:space="preserve"> </w:t>
            </w:r>
            <w:proofErr w:type="spellStart"/>
            <w:r w:rsidRPr="00B31A4C">
              <w:rPr>
                <w:rFonts w:ascii="Times New Roman CYR" w:hAnsi="Times New Roman CYR"/>
                <w:bCs/>
                <w:color w:val="000000"/>
                <w:sz w:val="28"/>
                <w:szCs w:val="28"/>
              </w:rPr>
              <w:t>територіальної</w:t>
            </w:r>
            <w:proofErr w:type="spellEnd"/>
            <w:r w:rsidRPr="00B31A4C">
              <w:rPr>
                <w:rFonts w:ascii="Times New Roman CYR" w:hAnsi="Times New Roman CYR"/>
                <w:bCs/>
                <w:color w:val="000000"/>
                <w:sz w:val="28"/>
                <w:szCs w:val="28"/>
              </w:rPr>
              <w:t xml:space="preserve"> оборони </w:t>
            </w:r>
            <w:proofErr w:type="spellStart"/>
            <w:r w:rsidRPr="00B31A4C">
              <w:rPr>
                <w:rFonts w:ascii="Times New Roman CYR" w:hAnsi="Times New Roman CYR"/>
                <w:bCs/>
                <w:color w:val="000000"/>
                <w:sz w:val="28"/>
                <w:szCs w:val="28"/>
              </w:rPr>
              <w:t>Миколаївськ</w:t>
            </w:r>
            <w:r>
              <w:rPr>
                <w:rFonts w:ascii="Times New Roman CYR" w:hAnsi="Times New Roman CYR"/>
                <w:bCs/>
                <w:color w:val="000000"/>
                <w:sz w:val="28"/>
                <w:szCs w:val="28"/>
                <w:lang w:val="uk-UA"/>
              </w:rPr>
              <w:t>ого</w:t>
            </w:r>
            <w:proofErr w:type="spellEnd"/>
            <w:r w:rsidRPr="00B31A4C">
              <w:rPr>
                <w:rFonts w:ascii="Times New Roman CYR" w:hAnsi="Times New Roman CYR"/>
                <w:bCs/>
                <w:color w:val="000000"/>
                <w:sz w:val="28"/>
                <w:szCs w:val="28"/>
              </w:rPr>
              <w:t xml:space="preserve"> </w:t>
            </w:r>
            <w:r>
              <w:rPr>
                <w:rFonts w:ascii="Times New Roman CYR" w:hAnsi="Times New Roman CYR"/>
                <w:bCs/>
                <w:color w:val="000000"/>
                <w:sz w:val="28"/>
                <w:szCs w:val="28"/>
                <w:lang w:val="uk-UA"/>
              </w:rPr>
              <w:t>району</w:t>
            </w:r>
          </w:p>
        </w:tc>
      </w:tr>
      <w:tr w:rsidR="00B87F52" w:rsidTr="00190B30">
        <w:tc>
          <w:tcPr>
            <w:tcW w:w="631" w:type="dxa"/>
          </w:tcPr>
          <w:p w:rsidR="00B87F52" w:rsidRDefault="00B87F52" w:rsidP="00190B30">
            <w:pPr>
              <w:jc w:val="center"/>
              <w:rPr>
                <w:sz w:val="28"/>
                <w:szCs w:val="28"/>
                <w:lang w:val="uk-UA"/>
              </w:rPr>
            </w:pPr>
            <w:r>
              <w:rPr>
                <w:sz w:val="28"/>
                <w:szCs w:val="28"/>
                <w:lang w:val="uk-UA"/>
              </w:rPr>
              <w:t>3</w:t>
            </w:r>
          </w:p>
        </w:tc>
        <w:tc>
          <w:tcPr>
            <w:tcW w:w="3514" w:type="dxa"/>
          </w:tcPr>
          <w:p w:rsidR="00B87F52" w:rsidRPr="00447DCA" w:rsidRDefault="00B87F52" w:rsidP="00190B30">
            <w:pPr>
              <w:rPr>
                <w:sz w:val="28"/>
                <w:szCs w:val="28"/>
                <w:lang w:val="uk-UA"/>
              </w:rPr>
            </w:pPr>
            <w:r>
              <w:rPr>
                <w:sz w:val="28"/>
                <w:szCs w:val="28"/>
                <w:lang w:val="uk-UA"/>
              </w:rPr>
              <w:t xml:space="preserve">Дата, номер і назва </w:t>
            </w:r>
            <w:r w:rsidRPr="00447DCA">
              <w:rPr>
                <w:sz w:val="28"/>
                <w:szCs w:val="28"/>
                <w:lang w:val="uk-UA"/>
              </w:rPr>
              <w:t>р</w:t>
            </w:r>
            <w:r>
              <w:rPr>
                <w:sz w:val="28"/>
                <w:szCs w:val="28"/>
                <w:lang w:val="uk-UA"/>
              </w:rPr>
              <w:t xml:space="preserve">ішення виконавчого комітету </w:t>
            </w:r>
            <w:proofErr w:type="spellStart"/>
            <w:r>
              <w:rPr>
                <w:sz w:val="28"/>
                <w:szCs w:val="28"/>
                <w:lang w:val="uk-UA"/>
              </w:rPr>
              <w:t>Новоодеської</w:t>
            </w:r>
            <w:proofErr w:type="spellEnd"/>
            <w:r>
              <w:rPr>
                <w:sz w:val="28"/>
                <w:szCs w:val="28"/>
                <w:lang w:val="uk-UA"/>
              </w:rPr>
              <w:t xml:space="preserve"> міської ради</w:t>
            </w:r>
            <w:r w:rsidRPr="00447DCA">
              <w:rPr>
                <w:sz w:val="28"/>
                <w:szCs w:val="28"/>
                <w:lang w:val="uk-UA"/>
              </w:rPr>
              <w:t xml:space="preserve"> про схвалення Програми</w:t>
            </w:r>
          </w:p>
        </w:tc>
        <w:tc>
          <w:tcPr>
            <w:tcW w:w="5426" w:type="dxa"/>
          </w:tcPr>
          <w:p w:rsidR="00B87F52" w:rsidRDefault="00B87F52" w:rsidP="00190B30">
            <w:pPr>
              <w:jc w:val="both"/>
              <w:rPr>
                <w:color w:val="000000"/>
                <w:sz w:val="28"/>
                <w:szCs w:val="28"/>
                <w:lang w:val="uk-UA"/>
              </w:rPr>
            </w:pPr>
            <w:r>
              <w:rPr>
                <w:color w:val="000000"/>
                <w:sz w:val="28"/>
                <w:szCs w:val="28"/>
                <w:lang w:val="uk-UA"/>
              </w:rPr>
              <w:t>16.02.2022 № 25</w:t>
            </w:r>
          </w:p>
          <w:p w:rsidR="00B87F52" w:rsidRPr="00F35A5C" w:rsidRDefault="00B87F52" w:rsidP="00190B30">
            <w:pPr>
              <w:jc w:val="both"/>
              <w:rPr>
                <w:color w:val="000000"/>
                <w:sz w:val="28"/>
                <w:szCs w:val="28"/>
                <w:lang w:val="uk-UA"/>
              </w:rPr>
            </w:pPr>
            <w:r>
              <w:rPr>
                <w:color w:val="000000"/>
                <w:sz w:val="28"/>
                <w:szCs w:val="28"/>
                <w:lang w:val="uk-UA"/>
              </w:rPr>
              <w:t xml:space="preserve">Про схвалення </w:t>
            </w:r>
            <w:proofErr w:type="spellStart"/>
            <w:r>
              <w:rPr>
                <w:color w:val="000000"/>
                <w:sz w:val="28"/>
                <w:szCs w:val="28"/>
                <w:lang w:val="uk-UA"/>
              </w:rPr>
              <w:t>проєкту</w:t>
            </w:r>
            <w:proofErr w:type="spellEnd"/>
            <w:r>
              <w:rPr>
                <w:color w:val="000000"/>
                <w:sz w:val="28"/>
                <w:szCs w:val="28"/>
                <w:lang w:val="uk-UA"/>
              </w:rPr>
              <w:t xml:space="preserve"> місцевої цільової програми територіальної оборони в </w:t>
            </w:r>
            <w:proofErr w:type="spellStart"/>
            <w:r>
              <w:rPr>
                <w:color w:val="000000"/>
                <w:sz w:val="28"/>
                <w:szCs w:val="28"/>
                <w:lang w:val="uk-UA"/>
              </w:rPr>
              <w:t>Новоодеській</w:t>
            </w:r>
            <w:proofErr w:type="spellEnd"/>
            <w:r>
              <w:rPr>
                <w:color w:val="000000"/>
                <w:sz w:val="28"/>
                <w:szCs w:val="28"/>
                <w:lang w:val="uk-UA"/>
              </w:rPr>
              <w:t xml:space="preserve"> міській територіальній громаді на 2022-2026 роки</w:t>
            </w:r>
          </w:p>
        </w:tc>
      </w:tr>
      <w:tr w:rsidR="00B87F52" w:rsidRPr="00C10E67" w:rsidTr="00190B30">
        <w:tc>
          <w:tcPr>
            <w:tcW w:w="631" w:type="dxa"/>
          </w:tcPr>
          <w:p w:rsidR="00B87F52" w:rsidRDefault="00B87F52" w:rsidP="00190B30">
            <w:pPr>
              <w:jc w:val="center"/>
              <w:rPr>
                <w:sz w:val="28"/>
                <w:szCs w:val="28"/>
                <w:lang w:val="uk-UA"/>
              </w:rPr>
            </w:pPr>
            <w:r>
              <w:rPr>
                <w:sz w:val="28"/>
                <w:szCs w:val="28"/>
                <w:lang w:val="uk-UA"/>
              </w:rPr>
              <w:t>4</w:t>
            </w:r>
          </w:p>
        </w:tc>
        <w:tc>
          <w:tcPr>
            <w:tcW w:w="3514" w:type="dxa"/>
          </w:tcPr>
          <w:p w:rsidR="00B87F52" w:rsidRDefault="00B87F52" w:rsidP="00190B30">
            <w:pPr>
              <w:rPr>
                <w:sz w:val="28"/>
                <w:szCs w:val="28"/>
                <w:lang w:val="uk-UA"/>
              </w:rPr>
            </w:pPr>
            <w:r>
              <w:rPr>
                <w:sz w:val="28"/>
                <w:szCs w:val="28"/>
                <w:lang w:val="uk-UA"/>
              </w:rPr>
              <w:t>Відповідальний виконавець</w:t>
            </w:r>
          </w:p>
          <w:p w:rsidR="00B87F52" w:rsidRDefault="00B87F52" w:rsidP="00190B30">
            <w:pPr>
              <w:rPr>
                <w:sz w:val="28"/>
                <w:szCs w:val="28"/>
                <w:lang w:val="uk-UA"/>
              </w:rPr>
            </w:pPr>
          </w:p>
          <w:p w:rsidR="00B87F52" w:rsidRDefault="00B87F52" w:rsidP="00190B30">
            <w:pPr>
              <w:rPr>
                <w:sz w:val="28"/>
                <w:szCs w:val="28"/>
                <w:lang w:val="uk-UA"/>
              </w:rPr>
            </w:pPr>
          </w:p>
          <w:p w:rsidR="00B87F52" w:rsidRDefault="00B87F52" w:rsidP="00190B30">
            <w:pPr>
              <w:rPr>
                <w:sz w:val="28"/>
                <w:szCs w:val="28"/>
                <w:lang w:val="uk-UA"/>
              </w:rPr>
            </w:pPr>
          </w:p>
          <w:p w:rsidR="00B87F52" w:rsidRDefault="00B87F52" w:rsidP="00190B30">
            <w:pPr>
              <w:rPr>
                <w:sz w:val="28"/>
                <w:szCs w:val="28"/>
                <w:lang w:val="uk-UA"/>
              </w:rPr>
            </w:pPr>
          </w:p>
          <w:p w:rsidR="00B87F52" w:rsidRDefault="00B87F52" w:rsidP="00190B30">
            <w:pPr>
              <w:rPr>
                <w:sz w:val="28"/>
                <w:szCs w:val="28"/>
                <w:lang w:val="uk-UA"/>
              </w:rPr>
            </w:pPr>
            <w:r>
              <w:rPr>
                <w:sz w:val="28"/>
                <w:szCs w:val="28"/>
                <w:lang w:val="uk-UA"/>
              </w:rPr>
              <w:t>Виконавці</w:t>
            </w:r>
          </w:p>
        </w:tc>
        <w:tc>
          <w:tcPr>
            <w:tcW w:w="5426" w:type="dxa"/>
          </w:tcPr>
          <w:p w:rsidR="00B87F52" w:rsidRPr="001457AC" w:rsidRDefault="00B87F52" w:rsidP="00190B30">
            <w:pPr>
              <w:jc w:val="both"/>
              <w:rPr>
                <w:color w:val="000000"/>
                <w:sz w:val="28"/>
                <w:szCs w:val="28"/>
                <w:lang w:val="uk-UA"/>
              </w:rPr>
            </w:pPr>
            <w:r w:rsidRPr="001457AC">
              <w:rPr>
                <w:color w:val="000000"/>
                <w:sz w:val="28"/>
                <w:szCs w:val="28"/>
                <w:lang w:val="uk-UA"/>
              </w:rPr>
              <w:t xml:space="preserve">Сектор юридичного відділу </w:t>
            </w:r>
            <w:proofErr w:type="spellStart"/>
            <w:r w:rsidRPr="001457AC">
              <w:rPr>
                <w:color w:val="000000"/>
                <w:sz w:val="28"/>
                <w:szCs w:val="28"/>
                <w:lang w:val="uk-UA"/>
              </w:rPr>
              <w:t>Новоодеської</w:t>
            </w:r>
            <w:proofErr w:type="spellEnd"/>
            <w:r w:rsidRPr="001457AC">
              <w:rPr>
                <w:color w:val="000000"/>
                <w:sz w:val="28"/>
                <w:szCs w:val="28"/>
                <w:lang w:val="uk-UA"/>
              </w:rPr>
              <w:t xml:space="preserve"> міської ради.</w:t>
            </w:r>
          </w:p>
          <w:p w:rsidR="00B87F52" w:rsidRPr="001457AC" w:rsidRDefault="00B87F52" w:rsidP="00190B30">
            <w:pPr>
              <w:jc w:val="both"/>
              <w:rPr>
                <w:color w:val="000000"/>
                <w:sz w:val="28"/>
                <w:szCs w:val="28"/>
                <w:lang w:val="uk-UA"/>
              </w:rPr>
            </w:pPr>
            <w:r>
              <w:rPr>
                <w:rFonts w:ascii="Times New Roman CYR" w:hAnsi="Times New Roman CYR"/>
                <w:bCs/>
                <w:color w:val="000000"/>
                <w:sz w:val="28"/>
                <w:szCs w:val="28"/>
                <w:lang w:val="uk-UA"/>
              </w:rPr>
              <w:t>180 окремий батальйон</w:t>
            </w:r>
            <w:r w:rsidRPr="00B31A4C">
              <w:rPr>
                <w:rFonts w:ascii="Times New Roman CYR" w:hAnsi="Times New Roman CYR"/>
                <w:bCs/>
                <w:color w:val="000000"/>
                <w:sz w:val="28"/>
                <w:szCs w:val="28"/>
              </w:rPr>
              <w:t xml:space="preserve"> </w:t>
            </w:r>
            <w:r w:rsidRPr="001457AC">
              <w:rPr>
                <w:rFonts w:ascii="Times New Roman CYR" w:hAnsi="Times New Roman CYR"/>
                <w:bCs/>
                <w:color w:val="000000"/>
                <w:sz w:val="28"/>
                <w:szCs w:val="28"/>
                <w:lang w:val="uk-UA"/>
              </w:rPr>
              <w:t>територіальної оборони Миколаївського району</w:t>
            </w:r>
            <w:r w:rsidRPr="001457AC">
              <w:rPr>
                <w:color w:val="000000"/>
                <w:sz w:val="28"/>
                <w:szCs w:val="28"/>
                <w:lang w:val="uk-UA"/>
              </w:rPr>
              <w:t xml:space="preserve">; </w:t>
            </w:r>
          </w:p>
          <w:p w:rsidR="00B87F52" w:rsidRPr="001457AC" w:rsidRDefault="00B87F52" w:rsidP="00190B30">
            <w:pPr>
              <w:jc w:val="both"/>
              <w:rPr>
                <w:bCs/>
                <w:color w:val="000000"/>
                <w:sz w:val="28"/>
                <w:szCs w:val="28"/>
                <w:lang w:val="uk-UA"/>
              </w:rPr>
            </w:pPr>
            <w:r>
              <w:rPr>
                <w:rFonts w:ascii="Times New Roman CYR" w:hAnsi="Times New Roman CYR"/>
                <w:bCs/>
                <w:color w:val="000000"/>
                <w:sz w:val="28"/>
                <w:szCs w:val="28"/>
                <w:lang w:val="uk-UA"/>
              </w:rPr>
              <w:t xml:space="preserve">Другий відділ Миколаївського </w:t>
            </w:r>
            <w:r w:rsidRPr="001457AC">
              <w:rPr>
                <w:rFonts w:ascii="Times New Roman CYR" w:hAnsi="Times New Roman CYR"/>
                <w:bCs/>
                <w:color w:val="000000"/>
                <w:sz w:val="28"/>
                <w:szCs w:val="28"/>
                <w:lang w:val="uk-UA"/>
              </w:rPr>
              <w:t>районн</w:t>
            </w:r>
            <w:r>
              <w:rPr>
                <w:rFonts w:ascii="Times New Roman CYR" w:hAnsi="Times New Roman CYR"/>
                <w:bCs/>
                <w:color w:val="000000"/>
                <w:sz w:val="28"/>
                <w:szCs w:val="28"/>
                <w:lang w:val="uk-UA"/>
              </w:rPr>
              <w:t>ого</w:t>
            </w:r>
            <w:r w:rsidRPr="001457AC">
              <w:rPr>
                <w:bCs/>
                <w:color w:val="000000"/>
                <w:sz w:val="28"/>
                <w:szCs w:val="28"/>
                <w:lang w:val="uk-UA"/>
              </w:rPr>
              <w:t xml:space="preserve"> територіальн</w:t>
            </w:r>
            <w:r>
              <w:rPr>
                <w:bCs/>
                <w:color w:val="000000"/>
                <w:sz w:val="28"/>
                <w:szCs w:val="28"/>
                <w:lang w:val="uk-UA"/>
              </w:rPr>
              <w:t>ого</w:t>
            </w:r>
            <w:r w:rsidRPr="001457AC">
              <w:rPr>
                <w:bCs/>
                <w:color w:val="000000"/>
                <w:sz w:val="28"/>
                <w:szCs w:val="28"/>
                <w:lang w:val="uk-UA"/>
              </w:rPr>
              <w:t xml:space="preserve"> центр</w:t>
            </w:r>
            <w:r>
              <w:rPr>
                <w:bCs/>
                <w:color w:val="000000"/>
                <w:sz w:val="28"/>
                <w:szCs w:val="28"/>
                <w:lang w:val="uk-UA"/>
              </w:rPr>
              <w:t>у</w:t>
            </w:r>
            <w:r w:rsidRPr="001457AC">
              <w:rPr>
                <w:bCs/>
                <w:color w:val="000000"/>
                <w:sz w:val="28"/>
                <w:szCs w:val="28"/>
                <w:lang w:val="uk-UA"/>
              </w:rPr>
              <w:t xml:space="preserve"> комплектування та соціальної підтримки;</w:t>
            </w:r>
          </w:p>
          <w:p w:rsidR="00B87F52" w:rsidRPr="00337B3E" w:rsidRDefault="00B87F52" w:rsidP="00190B30">
            <w:pPr>
              <w:jc w:val="both"/>
              <w:rPr>
                <w:color w:val="000000"/>
                <w:sz w:val="28"/>
                <w:szCs w:val="28"/>
                <w:lang w:val="uk-UA"/>
              </w:rPr>
            </w:pPr>
            <w:r w:rsidRPr="001457AC">
              <w:rPr>
                <w:color w:val="000000"/>
                <w:sz w:val="28"/>
                <w:szCs w:val="28"/>
                <w:lang w:val="uk-UA"/>
              </w:rPr>
              <w:t>Миколаївська райдержадміністрація</w:t>
            </w:r>
            <w:r>
              <w:rPr>
                <w:color w:val="000000"/>
                <w:sz w:val="28"/>
                <w:szCs w:val="28"/>
                <w:lang w:val="uk-UA"/>
              </w:rPr>
              <w:t>;</w:t>
            </w:r>
          </w:p>
          <w:p w:rsidR="00B87F52" w:rsidRPr="00A72D9E" w:rsidRDefault="00B87F52" w:rsidP="00190B30">
            <w:pPr>
              <w:jc w:val="both"/>
              <w:rPr>
                <w:color w:val="000000"/>
                <w:sz w:val="28"/>
                <w:szCs w:val="28"/>
                <w:lang w:val="uk-UA"/>
              </w:rPr>
            </w:pPr>
            <w:r>
              <w:rPr>
                <w:color w:val="000000"/>
                <w:sz w:val="28"/>
                <w:szCs w:val="28"/>
                <w:lang w:val="uk-UA"/>
              </w:rPr>
              <w:t>В</w:t>
            </w:r>
            <w:r w:rsidRPr="001457AC">
              <w:rPr>
                <w:color w:val="000000"/>
                <w:sz w:val="28"/>
                <w:szCs w:val="28"/>
                <w:lang w:val="uk-UA"/>
              </w:rPr>
              <w:t xml:space="preserve">иконавчі органи </w:t>
            </w:r>
            <w:proofErr w:type="spellStart"/>
            <w:r>
              <w:rPr>
                <w:color w:val="000000"/>
                <w:sz w:val="28"/>
                <w:szCs w:val="28"/>
                <w:lang w:val="uk-UA"/>
              </w:rPr>
              <w:t>Новоодеської</w:t>
            </w:r>
            <w:proofErr w:type="spellEnd"/>
            <w:r>
              <w:rPr>
                <w:color w:val="000000"/>
                <w:sz w:val="28"/>
                <w:szCs w:val="28"/>
                <w:lang w:val="uk-UA"/>
              </w:rPr>
              <w:t xml:space="preserve"> міської ради</w:t>
            </w:r>
          </w:p>
        </w:tc>
      </w:tr>
      <w:tr w:rsidR="00B87F52" w:rsidTr="00190B30">
        <w:tc>
          <w:tcPr>
            <w:tcW w:w="631" w:type="dxa"/>
          </w:tcPr>
          <w:p w:rsidR="00B87F52" w:rsidRDefault="00B87F52" w:rsidP="00190B30">
            <w:pPr>
              <w:jc w:val="center"/>
              <w:rPr>
                <w:sz w:val="28"/>
                <w:szCs w:val="28"/>
                <w:lang w:val="uk-UA"/>
              </w:rPr>
            </w:pPr>
            <w:r>
              <w:rPr>
                <w:sz w:val="28"/>
                <w:szCs w:val="28"/>
                <w:lang w:val="uk-UA"/>
              </w:rPr>
              <w:t>5</w:t>
            </w:r>
          </w:p>
        </w:tc>
        <w:tc>
          <w:tcPr>
            <w:tcW w:w="3514" w:type="dxa"/>
          </w:tcPr>
          <w:p w:rsidR="00B87F52" w:rsidRPr="001457AC" w:rsidRDefault="00B87F52" w:rsidP="00190B30">
            <w:pPr>
              <w:rPr>
                <w:sz w:val="28"/>
                <w:szCs w:val="28"/>
                <w:lang w:val="uk-UA"/>
              </w:rPr>
            </w:pPr>
            <w:r w:rsidRPr="001457AC">
              <w:rPr>
                <w:sz w:val="28"/>
                <w:szCs w:val="28"/>
                <w:lang w:val="uk-UA"/>
              </w:rPr>
              <w:t>Строк реалізації, етапи виконання (для довгострокових Програм)</w:t>
            </w:r>
          </w:p>
        </w:tc>
        <w:tc>
          <w:tcPr>
            <w:tcW w:w="5426" w:type="dxa"/>
          </w:tcPr>
          <w:p w:rsidR="00B87F52" w:rsidRDefault="00B87F52" w:rsidP="00190B30">
            <w:pPr>
              <w:jc w:val="both"/>
              <w:rPr>
                <w:sz w:val="28"/>
                <w:szCs w:val="28"/>
                <w:lang w:val="uk-UA"/>
              </w:rPr>
            </w:pPr>
            <w:r w:rsidRPr="001457AC">
              <w:rPr>
                <w:sz w:val="28"/>
                <w:szCs w:val="28"/>
                <w:lang w:val="uk-UA"/>
              </w:rPr>
              <w:t>2022-202</w:t>
            </w:r>
            <w:r>
              <w:rPr>
                <w:sz w:val="28"/>
                <w:szCs w:val="28"/>
                <w:lang w:val="uk-UA"/>
              </w:rPr>
              <w:t>6</w:t>
            </w:r>
            <w:r w:rsidRPr="001457AC">
              <w:rPr>
                <w:sz w:val="28"/>
                <w:szCs w:val="28"/>
                <w:lang w:val="uk-UA"/>
              </w:rPr>
              <w:t xml:space="preserve"> роки</w:t>
            </w:r>
          </w:p>
          <w:p w:rsidR="00B87F52" w:rsidRDefault="00B87F52" w:rsidP="00190B30">
            <w:pPr>
              <w:jc w:val="both"/>
              <w:rPr>
                <w:sz w:val="28"/>
                <w:szCs w:val="28"/>
                <w:lang w:val="uk-UA"/>
              </w:rPr>
            </w:pPr>
          </w:p>
          <w:p w:rsidR="00B87F52" w:rsidRPr="001457AC" w:rsidRDefault="00B87F52" w:rsidP="00190B30">
            <w:pPr>
              <w:jc w:val="both"/>
              <w:rPr>
                <w:sz w:val="28"/>
                <w:szCs w:val="28"/>
                <w:lang w:val="uk-UA"/>
              </w:rPr>
            </w:pPr>
          </w:p>
        </w:tc>
      </w:tr>
      <w:tr w:rsidR="00B87F52" w:rsidTr="00190B30">
        <w:tc>
          <w:tcPr>
            <w:tcW w:w="631" w:type="dxa"/>
          </w:tcPr>
          <w:p w:rsidR="00B87F52" w:rsidRDefault="00B87F52" w:rsidP="00190B30">
            <w:pPr>
              <w:jc w:val="center"/>
              <w:rPr>
                <w:sz w:val="28"/>
                <w:szCs w:val="28"/>
                <w:lang w:val="uk-UA"/>
              </w:rPr>
            </w:pPr>
            <w:r>
              <w:rPr>
                <w:sz w:val="28"/>
                <w:szCs w:val="28"/>
                <w:lang w:val="uk-UA"/>
              </w:rPr>
              <w:t>6</w:t>
            </w:r>
          </w:p>
        </w:tc>
        <w:tc>
          <w:tcPr>
            <w:tcW w:w="3514" w:type="dxa"/>
          </w:tcPr>
          <w:p w:rsidR="00B87F52" w:rsidRPr="001457AC" w:rsidRDefault="00B87F52" w:rsidP="00190B30">
            <w:pPr>
              <w:rPr>
                <w:sz w:val="28"/>
                <w:szCs w:val="28"/>
                <w:lang w:val="uk-UA"/>
              </w:rPr>
            </w:pPr>
            <w:r w:rsidRPr="001457AC">
              <w:rPr>
                <w:sz w:val="28"/>
                <w:szCs w:val="28"/>
                <w:lang w:val="uk-UA"/>
              </w:rPr>
              <w:t>Завдання (номер та назва) Стратегії розвитку Миколаївської області, якому відповідає Програма</w:t>
            </w:r>
          </w:p>
        </w:tc>
        <w:tc>
          <w:tcPr>
            <w:tcW w:w="5426" w:type="dxa"/>
          </w:tcPr>
          <w:p w:rsidR="00B87F52" w:rsidRPr="001457AC" w:rsidRDefault="00B87F52" w:rsidP="00190B30">
            <w:pPr>
              <w:jc w:val="both"/>
              <w:rPr>
                <w:sz w:val="28"/>
                <w:szCs w:val="28"/>
                <w:lang w:val="uk-UA"/>
              </w:rPr>
            </w:pPr>
            <w:r w:rsidRPr="001457AC">
              <w:rPr>
                <w:sz w:val="28"/>
                <w:szCs w:val="28"/>
                <w:lang w:val="uk-UA"/>
              </w:rPr>
              <w:t>3.3.1. Розвиток інфраструктури та підтримка громадських ініціатив у сфері безпеки</w:t>
            </w:r>
          </w:p>
        </w:tc>
      </w:tr>
      <w:tr w:rsidR="00B87F52" w:rsidRPr="00C10E67" w:rsidTr="00190B30">
        <w:tc>
          <w:tcPr>
            <w:tcW w:w="631" w:type="dxa"/>
          </w:tcPr>
          <w:p w:rsidR="00B87F52" w:rsidRDefault="00B87F52" w:rsidP="00190B30">
            <w:pPr>
              <w:jc w:val="center"/>
              <w:rPr>
                <w:sz w:val="28"/>
                <w:szCs w:val="28"/>
                <w:lang w:val="uk-UA"/>
              </w:rPr>
            </w:pPr>
            <w:r>
              <w:rPr>
                <w:sz w:val="28"/>
                <w:szCs w:val="28"/>
                <w:lang w:val="uk-UA"/>
              </w:rPr>
              <w:t>7</w:t>
            </w:r>
          </w:p>
        </w:tc>
        <w:tc>
          <w:tcPr>
            <w:tcW w:w="3514" w:type="dxa"/>
          </w:tcPr>
          <w:p w:rsidR="00B87F52" w:rsidRPr="001457AC" w:rsidRDefault="00B87F52" w:rsidP="00190B30">
            <w:pPr>
              <w:rPr>
                <w:sz w:val="28"/>
                <w:szCs w:val="28"/>
                <w:lang w:val="uk-UA"/>
              </w:rPr>
            </w:pPr>
            <w:r w:rsidRPr="001457AC">
              <w:rPr>
                <w:sz w:val="28"/>
                <w:szCs w:val="28"/>
                <w:lang w:val="uk-UA"/>
              </w:rPr>
              <w:t>Перелік місцевих бюджетів, які беруть участь у виконанні (для комплексних Програм)</w:t>
            </w:r>
          </w:p>
        </w:tc>
        <w:tc>
          <w:tcPr>
            <w:tcW w:w="5426" w:type="dxa"/>
          </w:tcPr>
          <w:p w:rsidR="00B87F52" w:rsidRDefault="00B87F52" w:rsidP="00190B30">
            <w:pPr>
              <w:jc w:val="both"/>
              <w:rPr>
                <w:sz w:val="28"/>
                <w:szCs w:val="28"/>
                <w:lang w:val="uk-UA"/>
              </w:rPr>
            </w:pPr>
            <w:r>
              <w:rPr>
                <w:sz w:val="28"/>
                <w:szCs w:val="28"/>
                <w:lang w:val="uk-UA"/>
              </w:rPr>
              <w:t xml:space="preserve">Бюджет </w:t>
            </w:r>
            <w:proofErr w:type="spellStart"/>
            <w:r>
              <w:rPr>
                <w:sz w:val="28"/>
                <w:szCs w:val="28"/>
                <w:lang w:val="uk-UA"/>
              </w:rPr>
              <w:t>Новоодеської</w:t>
            </w:r>
            <w:proofErr w:type="spellEnd"/>
            <w:r>
              <w:rPr>
                <w:sz w:val="28"/>
                <w:szCs w:val="28"/>
                <w:lang w:val="uk-UA"/>
              </w:rPr>
              <w:t xml:space="preserve"> міської територіальної громади, інші місцеві бюджети (у тому числі на умовах </w:t>
            </w:r>
            <w:proofErr w:type="spellStart"/>
            <w:r>
              <w:rPr>
                <w:sz w:val="28"/>
                <w:szCs w:val="28"/>
                <w:lang w:val="uk-UA"/>
              </w:rPr>
              <w:t>співфінансування</w:t>
            </w:r>
            <w:proofErr w:type="spellEnd"/>
            <w:r>
              <w:rPr>
                <w:sz w:val="28"/>
                <w:szCs w:val="28"/>
                <w:lang w:val="uk-UA"/>
              </w:rPr>
              <w:t>)</w:t>
            </w:r>
          </w:p>
          <w:p w:rsidR="00B87F52" w:rsidRPr="001457AC" w:rsidRDefault="00B87F52" w:rsidP="00190B30">
            <w:pPr>
              <w:jc w:val="both"/>
              <w:rPr>
                <w:sz w:val="28"/>
                <w:szCs w:val="28"/>
                <w:lang w:val="uk-UA"/>
              </w:rPr>
            </w:pPr>
          </w:p>
        </w:tc>
      </w:tr>
      <w:tr w:rsidR="00B87F52" w:rsidTr="00190B30">
        <w:tc>
          <w:tcPr>
            <w:tcW w:w="631" w:type="dxa"/>
            <w:vMerge w:val="restart"/>
          </w:tcPr>
          <w:p w:rsidR="00B87F52" w:rsidRPr="00F13CF7" w:rsidRDefault="00B87F52" w:rsidP="00190B30">
            <w:pPr>
              <w:jc w:val="center"/>
              <w:rPr>
                <w:sz w:val="28"/>
                <w:szCs w:val="28"/>
                <w:lang w:val="uk-UA"/>
              </w:rPr>
            </w:pPr>
            <w:r w:rsidRPr="00F13CF7">
              <w:rPr>
                <w:sz w:val="28"/>
                <w:szCs w:val="28"/>
                <w:lang w:val="uk-UA"/>
              </w:rPr>
              <w:lastRenderedPageBreak/>
              <w:t>8</w:t>
            </w:r>
          </w:p>
        </w:tc>
        <w:tc>
          <w:tcPr>
            <w:tcW w:w="3514" w:type="dxa"/>
          </w:tcPr>
          <w:p w:rsidR="00B87F52" w:rsidRPr="00F13CF7" w:rsidRDefault="00B87F52" w:rsidP="00190B30">
            <w:pPr>
              <w:rPr>
                <w:sz w:val="28"/>
                <w:szCs w:val="28"/>
                <w:lang w:val="uk-UA"/>
              </w:rPr>
            </w:pPr>
            <w:r w:rsidRPr="00F13CF7">
              <w:rPr>
                <w:sz w:val="28"/>
                <w:szCs w:val="28"/>
                <w:lang w:val="uk-UA"/>
              </w:rPr>
              <w:t xml:space="preserve">Загальний обсяг фінансових ресурсів, необхідних для реалізації Програми </w:t>
            </w:r>
            <w:r>
              <w:rPr>
                <w:sz w:val="28"/>
                <w:szCs w:val="28"/>
                <w:lang w:val="uk-UA"/>
              </w:rPr>
              <w:t>(</w:t>
            </w:r>
            <w:r w:rsidRPr="00F13CF7">
              <w:rPr>
                <w:sz w:val="28"/>
                <w:szCs w:val="28"/>
                <w:lang w:val="uk-UA"/>
              </w:rPr>
              <w:t xml:space="preserve">тис. </w:t>
            </w:r>
            <w:r>
              <w:rPr>
                <w:sz w:val="28"/>
                <w:szCs w:val="28"/>
                <w:lang w:val="uk-UA"/>
              </w:rPr>
              <w:t>грн.)</w:t>
            </w:r>
          </w:p>
        </w:tc>
        <w:tc>
          <w:tcPr>
            <w:tcW w:w="5426" w:type="dxa"/>
          </w:tcPr>
          <w:p w:rsidR="00B87F52" w:rsidRDefault="00B87F52" w:rsidP="00190B30">
            <w:pPr>
              <w:jc w:val="both"/>
              <w:rPr>
                <w:sz w:val="28"/>
                <w:szCs w:val="28"/>
                <w:lang w:val="uk-UA"/>
              </w:rPr>
            </w:pPr>
          </w:p>
        </w:tc>
      </w:tr>
      <w:tr w:rsidR="00B87F52" w:rsidTr="00190B30">
        <w:tc>
          <w:tcPr>
            <w:tcW w:w="631" w:type="dxa"/>
            <w:vMerge/>
          </w:tcPr>
          <w:p w:rsidR="00B87F52" w:rsidRPr="00F13CF7" w:rsidRDefault="00B87F52" w:rsidP="00190B30">
            <w:pPr>
              <w:jc w:val="center"/>
              <w:rPr>
                <w:sz w:val="28"/>
                <w:szCs w:val="28"/>
                <w:lang w:val="uk-UA"/>
              </w:rPr>
            </w:pPr>
          </w:p>
        </w:tc>
        <w:tc>
          <w:tcPr>
            <w:tcW w:w="3514" w:type="dxa"/>
          </w:tcPr>
          <w:p w:rsidR="00B87F52" w:rsidRPr="00E30103" w:rsidRDefault="00B87F52" w:rsidP="00190B30">
            <w:pPr>
              <w:rPr>
                <w:sz w:val="28"/>
                <w:szCs w:val="28"/>
                <w:lang w:val="uk-UA"/>
              </w:rPr>
            </w:pPr>
            <w:r w:rsidRPr="00E30103">
              <w:rPr>
                <w:sz w:val="28"/>
                <w:szCs w:val="28"/>
                <w:lang w:val="uk-UA"/>
              </w:rPr>
              <w:t>Всього</w:t>
            </w:r>
          </w:p>
        </w:tc>
        <w:tc>
          <w:tcPr>
            <w:tcW w:w="5426" w:type="dxa"/>
          </w:tcPr>
          <w:p w:rsidR="00B87F52" w:rsidRPr="0049079F" w:rsidRDefault="00B87F52" w:rsidP="00190B30">
            <w:pPr>
              <w:jc w:val="both"/>
              <w:rPr>
                <w:sz w:val="28"/>
                <w:szCs w:val="28"/>
              </w:rPr>
            </w:pPr>
            <w:r>
              <w:rPr>
                <w:color w:val="000000"/>
                <w:spacing w:val="-10"/>
                <w:sz w:val="28"/>
                <w:szCs w:val="28"/>
                <w:lang w:val="uk-UA"/>
              </w:rPr>
              <w:t>Обсяг фінансування визначається у межах наявного фінансового ресурсу</w:t>
            </w:r>
          </w:p>
        </w:tc>
      </w:tr>
      <w:tr w:rsidR="00B87F52" w:rsidRPr="00127EE2" w:rsidTr="00190B30">
        <w:trPr>
          <w:trHeight w:val="583"/>
        </w:trPr>
        <w:tc>
          <w:tcPr>
            <w:tcW w:w="631" w:type="dxa"/>
            <w:vMerge/>
          </w:tcPr>
          <w:p w:rsidR="00B87F52" w:rsidRPr="00127EE2" w:rsidRDefault="00B87F52" w:rsidP="00190B30">
            <w:pPr>
              <w:jc w:val="center"/>
              <w:rPr>
                <w:sz w:val="28"/>
                <w:szCs w:val="28"/>
                <w:lang w:val="uk-UA"/>
              </w:rPr>
            </w:pPr>
          </w:p>
        </w:tc>
        <w:tc>
          <w:tcPr>
            <w:tcW w:w="3514" w:type="dxa"/>
          </w:tcPr>
          <w:p w:rsidR="00B87F52" w:rsidRPr="00127EE2" w:rsidRDefault="00B87F52" w:rsidP="00190B30">
            <w:pPr>
              <w:rPr>
                <w:sz w:val="28"/>
                <w:szCs w:val="28"/>
                <w:lang w:val="uk-UA"/>
              </w:rPr>
            </w:pPr>
            <w:r w:rsidRPr="00127EE2">
              <w:rPr>
                <w:color w:val="000000"/>
                <w:sz w:val="28"/>
                <w:szCs w:val="28"/>
                <w:lang w:val="uk-UA"/>
              </w:rPr>
              <w:t xml:space="preserve">міський бюджет </w:t>
            </w:r>
          </w:p>
        </w:tc>
        <w:tc>
          <w:tcPr>
            <w:tcW w:w="5426" w:type="dxa"/>
          </w:tcPr>
          <w:p w:rsidR="00B87F52" w:rsidRPr="00127EE2" w:rsidRDefault="00B87F52" w:rsidP="00190B30">
            <w:pPr>
              <w:jc w:val="both"/>
              <w:rPr>
                <w:sz w:val="28"/>
                <w:szCs w:val="28"/>
                <w:lang w:val="uk-UA"/>
              </w:rPr>
            </w:pPr>
            <w:r w:rsidRPr="00127EE2">
              <w:rPr>
                <w:color w:val="000000"/>
                <w:spacing w:val="-10"/>
                <w:sz w:val="28"/>
                <w:szCs w:val="28"/>
                <w:lang w:val="uk-UA"/>
              </w:rPr>
              <w:t>Обсяг фінансування визначається у межах наявного фінансового ресурсу</w:t>
            </w:r>
          </w:p>
        </w:tc>
      </w:tr>
      <w:tr w:rsidR="00B87F52" w:rsidRPr="00127EE2" w:rsidTr="00190B30">
        <w:trPr>
          <w:trHeight w:val="1004"/>
        </w:trPr>
        <w:tc>
          <w:tcPr>
            <w:tcW w:w="631" w:type="dxa"/>
          </w:tcPr>
          <w:p w:rsidR="00B87F52" w:rsidRPr="00127EE2" w:rsidRDefault="00B87F52" w:rsidP="00190B30">
            <w:pPr>
              <w:jc w:val="center"/>
              <w:rPr>
                <w:sz w:val="28"/>
                <w:szCs w:val="28"/>
                <w:lang w:val="uk-UA"/>
              </w:rPr>
            </w:pPr>
          </w:p>
        </w:tc>
        <w:tc>
          <w:tcPr>
            <w:tcW w:w="3514" w:type="dxa"/>
          </w:tcPr>
          <w:p w:rsidR="00B87F52" w:rsidRPr="00127EE2" w:rsidRDefault="00B87F52" w:rsidP="00190B30">
            <w:pPr>
              <w:rPr>
                <w:sz w:val="28"/>
                <w:szCs w:val="28"/>
                <w:lang w:val="uk-UA"/>
              </w:rPr>
            </w:pPr>
            <w:r w:rsidRPr="00127EE2">
              <w:rPr>
                <w:color w:val="000000"/>
                <w:sz w:val="28"/>
                <w:szCs w:val="28"/>
                <w:lang w:val="uk-UA"/>
              </w:rPr>
              <w:t>інші джерела фінансування, не заборонені чинним законодавством</w:t>
            </w:r>
          </w:p>
        </w:tc>
        <w:tc>
          <w:tcPr>
            <w:tcW w:w="5426" w:type="dxa"/>
          </w:tcPr>
          <w:p w:rsidR="00B87F52" w:rsidRPr="00127EE2" w:rsidRDefault="00B87F52" w:rsidP="00190B30">
            <w:pPr>
              <w:jc w:val="both"/>
              <w:rPr>
                <w:sz w:val="28"/>
                <w:szCs w:val="28"/>
                <w:lang w:val="uk-UA"/>
              </w:rPr>
            </w:pPr>
            <w:r w:rsidRPr="00127EE2">
              <w:rPr>
                <w:color w:val="000000"/>
                <w:spacing w:val="-10"/>
                <w:sz w:val="28"/>
                <w:szCs w:val="28"/>
                <w:lang w:val="uk-UA"/>
              </w:rPr>
              <w:t>Обсяг фінансування визначається у межах наявного фінансового ресурсу</w:t>
            </w:r>
          </w:p>
        </w:tc>
      </w:tr>
    </w:tbl>
    <w:p w:rsidR="00B87F52" w:rsidRPr="00127EE2" w:rsidRDefault="00B87F52" w:rsidP="00B87F52">
      <w:pPr>
        <w:rPr>
          <w:sz w:val="28"/>
          <w:szCs w:val="28"/>
          <w:lang w:val="uk-UA"/>
        </w:rPr>
      </w:pPr>
    </w:p>
    <w:p w:rsidR="00B87F52" w:rsidRPr="00127EE2" w:rsidRDefault="00B87F52" w:rsidP="00B87F52">
      <w:pPr>
        <w:rPr>
          <w:sz w:val="28"/>
          <w:szCs w:val="28"/>
          <w:lang w:val="uk-UA"/>
        </w:rPr>
      </w:pPr>
    </w:p>
    <w:p w:rsidR="00B87F52" w:rsidRPr="00127EE2" w:rsidRDefault="00B87F52" w:rsidP="00B87F52">
      <w:pPr>
        <w:rPr>
          <w:color w:val="000000"/>
          <w:sz w:val="28"/>
          <w:szCs w:val="28"/>
          <w:lang w:val="uk-UA"/>
        </w:rPr>
      </w:pPr>
      <w:r w:rsidRPr="00127EE2">
        <w:rPr>
          <w:color w:val="000000"/>
          <w:sz w:val="28"/>
          <w:szCs w:val="28"/>
          <w:lang w:val="uk-UA"/>
        </w:rPr>
        <w:t xml:space="preserve">Завідувач сектору </w:t>
      </w:r>
      <w:r>
        <w:rPr>
          <w:color w:val="000000"/>
          <w:sz w:val="28"/>
          <w:szCs w:val="28"/>
          <w:lang w:val="uk-UA"/>
        </w:rPr>
        <w:t>юридичного відділу                                  Валерій НАЗАРОВ</w:t>
      </w:r>
    </w:p>
    <w:p w:rsidR="00B87F52" w:rsidRPr="00EE28F6" w:rsidRDefault="00B87F52" w:rsidP="00B87F52">
      <w:pPr>
        <w:pStyle w:val="31"/>
        <w:ind w:firstLine="709"/>
        <w:rPr>
          <w:sz w:val="28"/>
          <w:szCs w:val="28"/>
        </w:rPr>
      </w:pPr>
    </w:p>
    <w:p w:rsidR="00B87F52" w:rsidRPr="00A73245" w:rsidRDefault="00B87F52" w:rsidP="00B87F52">
      <w:pPr>
        <w:pStyle w:val="31"/>
        <w:ind w:firstLine="709"/>
        <w:rPr>
          <w:sz w:val="28"/>
          <w:szCs w:val="28"/>
          <w:lang w:val="uk-UA"/>
        </w:rPr>
      </w:pPr>
    </w:p>
    <w:p w:rsidR="00B87F52" w:rsidRPr="00A73245" w:rsidRDefault="00B87F52" w:rsidP="00B87F52">
      <w:pPr>
        <w:pStyle w:val="31"/>
        <w:ind w:firstLine="709"/>
        <w:rPr>
          <w:sz w:val="28"/>
          <w:szCs w:val="28"/>
          <w:lang w:val="uk-UA"/>
        </w:rPr>
      </w:pPr>
    </w:p>
    <w:p w:rsidR="00B87F52" w:rsidRDefault="00B87F52" w:rsidP="00B87F52">
      <w:pPr>
        <w:pStyle w:val="a6"/>
        <w:ind w:firstLine="567"/>
        <w:jc w:val="both"/>
        <w:rPr>
          <w:rStyle w:val="rvts15"/>
          <w:b/>
          <w:bCs/>
          <w:color w:val="000000"/>
          <w:sz w:val="28"/>
          <w:szCs w:val="28"/>
        </w:rPr>
      </w:pPr>
    </w:p>
    <w:p w:rsidR="00B87F52" w:rsidRDefault="00B87F52" w:rsidP="00B87F52">
      <w:pPr>
        <w:pStyle w:val="a6"/>
        <w:ind w:firstLine="567"/>
        <w:jc w:val="both"/>
        <w:rPr>
          <w:rStyle w:val="rvts15"/>
          <w:b/>
          <w:bCs/>
          <w:color w:val="000000"/>
          <w:sz w:val="28"/>
          <w:szCs w:val="28"/>
        </w:rPr>
      </w:pPr>
    </w:p>
    <w:p w:rsidR="00B87F52" w:rsidRDefault="00B87F52" w:rsidP="00B87F52">
      <w:pPr>
        <w:pStyle w:val="a6"/>
        <w:ind w:firstLine="567"/>
        <w:jc w:val="both"/>
        <w:rPr>
          <w:rStyle w:val="rvts15"/>
          <w:b/>
          <w:bCs/>
          <w:color w:val="000000"/>
          <w:sz w:val="28"/>
          <w:szCs w:val="28"/>
        </w:rPr>
      </w:pPr>
    </w:p>
    <w:p w:rsidR="00B87F52" w:rsidRDefault="00B87F52" w:rsidP="00B87F52">
      <w:pPr>
        <w:pStyle w:val="a6"/>
        <w:ind w:firstLine="567"/>
        <w:jc w:val="both"/>
        <w:rPr>
          <w:rStyle w:val="rvts15"/>
          <w:b/>
          <w:bCs/>
          <w:color w:val="000000"/>
          <w:sz w:val="28"/>
          <w:szCs w:val="28"/>
        </w:rPr>
      </w:pPr>
    </w:p>
    <w:p w:rsidR="00B87F52" w:rsidRDefault="00B87F52" w:rsidP="00B87F52">
      <w:pPr>
        <w:pStyle w:val="a6"/>
        <w:ind w:firstLine="567"/>
        <w:jc w:val="both"/>
        <w:rPr>
          <w:rStyle w:val="rvts15"/>
          <w:b/>
          <w:bCs/>
          <w:color w:val="000000"/>
          <w:sz w:val="28"/>
          <w:szCs w:val="28"/>
        </w:rPr>
      </w:pPr>
    </w:p>
    <w:p w:rsidR="00B87F52" w:rsidRDefault="00B87F52" w:rsidP="00B87F52">
      <w:pPr>
        <w:pStyle w:val="a6"/>
        <w:ind w:firstLine="567"/>
        <w:jc w:val="both"/>
        <w:rPr>
          <w:rStyle w:val="rvts15"/>
          <w:b/>
          <w:bCs/>
          <w:color w:val="000000"/>
          <w:sz w:val="28"/>
          <w:szCs w:val="28"/>
        </w:rPr>
      </w:pPr>
    </w:p>
    <w:p w:rsidR="00B87F52" w:rsidRDefault="00B87F52" w:rsidP="00B87F52">
      <w:pPr>
        <w:pStyle w:val="a6"/>
        <w:ind w:firstLine="567"/>
        <w:jc w:val="both"/>
        <w:rPr>
          <w:rStyle w:val="rvts15"/>
          <w:b/>
          <w:bCs/>
          <w:color w:val="000000"/>
          <w:sz w:val="28"/>
          <w:szCs w:val="28"/>
        </w:rPr>
      </w:pPr>
    </w:p>
    <w:p w:rsidR="00B87F52" w:rsidRDefault="00B87F52" w:rsidP="00B87F52">
      <w:pPr>
        <w:pStyle w:val="a6"/>
        <w:ind w:firstLine="567"/>
        <w:jc w:val="both"/>
        <w:rPr>
          <w:rStyle w:val="rvts15"/>
          <w:b/>
          <w:bCs/>
          <w:color w:val="000000"/>
          <w:sz w:val="28"/>
          <w:szCs w:val="28"/>
        </w:rPr>
      </w:pPr>
    </w:p>
    <w:p w:rsidR="00B87F52" w:rsidRDefault="00B87F52" w:rsidP="00B87F52">
      <w:pPr>
        <w:pStyle w:val="a6"/>
        <w:ind w:firstLine="567"/>
        <w:jc w:val="both"/>
        <w:rPr>
          <w:rStyle w:val="rvts15"/>
          <w:b/>
          <w:bCs/>
          <w:color w:val="000000"/>
          <w:sz w:val="28"/>
          <w:szCs w:val="28"/>
        </w:rPr>
      </w:pPr>
    </w:p>
    <w:p w:rsidR="00B87F52" w:rsidRDefault="00B87F52" w:rsidP="00B87F52">
      <w:pPr>
        <w:pStyle w:val="a6"/>
        <w:ind w:firstLine="567"/>
        <w:jc w:val="both"/>
        <w:rPr>
          <w:rStyle w:val="rvts15"/>
          <w:b/>
          <w:bCs/>
          <w:color w:val="000000"/>
          <w:sz w:val="28"/>
          <w:szCs w:val="28"/>
        </w:rPr>
      </w:pPr>
    </w:p>
    <w:p w:rsidR="00B87F52" w:rsidRDefault="00B87F52" w:rsidP="00B87F52">
      <w:pPr>
        <w:pStyle w:val="a6"/>
        <w:ind w:firstLine="567"/>
        <w:jc w:val="both"/>
        <w:rPr>
          <w:rStyle w:val="rvts15"/>
          <w:b/>
          <w:bCs/>
          <w:color w:val="000000"/>
          <w:sz w:val="28"/>
          <w:szCs w:val="28"/>
        </w:rPr>
      </w:pPr>
    </w:p>
    <w:p w:rsidR="00B87F52" w:rsidRDefault="00B87F52" w:rsidP="00B87F52">
      <w:pPr>
        <w:pStyle w:val="a6"/>
        <w:ind w:firstLine="567"/>
        <w:jc w:val="both"/>
        <w:rPr>
          <w:rStyle w:val="rvts15"/>
          <w:b/>
          <w:bCs/>
          <w:color w:val="000000"/>
          <w:sz w:val="28"/>
          <w:szCs w:val="28"/>
        </w:rPr>
      </w:pPr>
    </w:p>
    <w:p w:rsidR="00B87F52" w:rsidRDefault="00B87F52" w:rsidP="00B87F52">
      <w:pPr>
        <w:pStyle w:val="a6"/>
        <w:ind w:firstLine="567"/>
        <w:jc w:val="both"/>
        <w:rPr>
          <w:rStyle w:val="rvts15"/>
          <w:b/>
          <w:bCs/>
          <w:color w:val="000000"/>
          <w:sz w:val="28"/>
          <w:szCs w:val="28"/>
        </w:rPr>
      </w:pPr>
    </w:p>
    <w:p w:rsidR="00B87F52" w:rsidRDefault="00B87F52" w:rsidP="00B87F52">
      <w:pPr>
        <w:pStyle w:val="a6"/>
        <w:ind w:firstLine="567"/>
        <w:jc w:val="both"/>
        <w:rPr>
          <w:rStyle w:val="rvts15"/>
          <w:b/>
          <w:bCs/>
          <w:color w:val="000000"/>
          <w:sz w:val="28"/>
          <w:szCs w:val="28"/>
        </w:rPr>
      </w:pPr>
    </w:p>
    <w:p w:rsidR="00B87F52" w:rsidRDefault="00B87F52" w:rsidP="00B87F52">
      <w:pPr>
        <w:pStyle w:val="a6"/>
        <w:ind w:firstLine="567"/>
        <w:jc w:val="both"/>
        <w:rPr>
          <w:rStyle w:val="rvts15"/>
          <w:b/>
          <w:bCs/>
          <w:color w:val="000000"/>
          <w:sz w:val="28"/>
          <w:szCs w:val="28"/>
        </w:rPr>
      </w:pPr>
    </w:p>
    <w:p w:rsidR="00B87F52" w:rsidRDefault="00B87F52" w:rsidP="00B87F52">
      <w:pPr>
        <w:pStyle w:val="a6"/>
        <w:ind w:firstLine="567"/>
        <w:jc w:val="both"/>
        <w:rPr>
          <w:rStyle w:val="rvts15"/>
          <w:b/>
          <w:bCs/>
          <w:color w:val="000000"/>
          <w:sz w:val="28"/>
          <w:szCs w:val="28"/>
        </w:rPr>
      </w:pPr>
    </w:p>
    <w:p w:rsidR="00B87F52" w:rsidRDefault="00B87F52" w:rsidP="00B87F52">
      <w:pPr>
        <w:pStyle w:val="a6"/>
        <w:ind w:firstLine="567"/>
        <w:jc w:val="both"/>
        <w:rPr>
          <w:rStyle w:val="rvts15"/>
          <w:b/>
          <w:bCs/>
          <w:color w:val="000000"/>
          <w:sz w:val="28"/>
          <w:szCs w:val="28"/>
        </w:rPr>
      </w:pPr>
    </w:p>
    <w:p w:rsidR="00B87F52" w:rsidRDefault="00B87F52" w:rsidP="00B87F52">
      <w:pPr>
        <w:pStyle w:val="a6"/>
        <w:ind w:firstLine="567"/>
        <w:jc w:val="both"/>
        <w:rPr>
          <w:rStyle w:val="rvts15"/>
          <w:b/>
          <w:bCs/>
          <w:color w:val="000000"/>
          <w:sz w:val="28"/>
          <w:szCs w:val="28"/>
        </w:rPr>
      </w:pPr>
    </w:p>
    <w:p w:rsidR="00B87F52" w:rsidRDefault="00B87F52" w:rsidP="00B87F52">
      <w:pPr>
        <w:pStyle w:val="a6"/>
        <w:ind w:firstLine="567"/>
        <w:jc w:val="both"/>
        <w:rPr>
          <w:rStyle w:val="rvts15"/>
          <w:b/>
          <w:bCs/>
          <w:color w:val="000000"/>
          <w:sz w:val="28"/>
          <w:szCs w:val="28"/>
        </w:rPr>
      </w:pPr>
    </w:p>
    <w:p w:rsidR="00B87F52" w:rsidRDefault="00B87F52" w:rsidP="00B87F52">
      <w:pPr>
        <w:pStyle w:val="a6"/>
        <w:ind w:firstLine="567"/>
        <w:jc w:val="both"/>
        <w:rPr>
          <w:rStyle w:val="rvts15"/>
          <w:b/>
          <w:bCs/>
          <w:color w:val="000000"/>
          <w:sz w:val="28"/>
          <w:szCs w:val="28"/>
        </w:rPr>
      </w:pPr>
    </w:p>
    <w:p w:rsidR="00B87F52" w:rsidRDefault="00B87F52" w:rsidP="00B87F52">
      <w:pPr>
        <w:pStyle w:val="a6"/>
        <w:ind w:firstLine="567"/>
        <w:jc w:val="both"/>
        <w:rPr>
          <w:rStyle w:val="rvts15"/>
          <w:b/>
          <w:bCs/>
          <w:color w:val="000000"/>
          <w:sz w:val="28"/>
          <w:szCs w:val="28"/>
        </w:rPr>
      </w:pPr>
    </w:p>
    <w:p w:rsidR="00B87F52" w:rsidRDefault="00B87F52" w:rsidP="00B87F52">
      <w:pPr>
        <w:pStyle w:val="a6"/>
        <w:ind w:firstLine="567"/>
        <w:jc w:val="both"/>
        <w:rPr>
          <w:rStyle w:val="rvts15"/>
          <w:b/>
          <w:bCs/>
          <w:color w:val="000000"/>
          <w:sz w:val="28"/>
          <w:szCs w:val="28"/>
        </w:rPr>
      </w:pPr>
    </w:p>
    <w:p w:rsidR="00B87F52" w:rsidRDefault="00B87F52" w:rsidP="00B87F52">
      <w:pPr>
        <w:pStyle w:val="31"/>
        <w:tabs>
          <w:tab w:val="left" w:pos="-284"/>
          <w:tab w:val="left" w:pos="709"/>
        </w:tabs>
        <w:ind w:left="7938"/>
        <w:rPr>
          <w:sz w:val="24"/>
          <w:szCs w:val="24"/>
          <w:lang w:val="uk-UA"/>
        </w:rPr>
      </w:pPr>
    </w:p>
    <w:p w:rsidR="00B87F52" w:rsidRDefault="00B87F52" w:rsidP="00B87F52">
      <w:pPr>
        <w:pStyle w:val="31"/>
        <w:tabs>
          <w:tab w:val="left" w:pos="-284"/>
          <w:tab w:val="left" w:pos="709"/>
        </w:tabs>
        <w:ind w:left="7938"/>
        <w:rPr>
          <w:sz w:val="24"/>
          <w:szCs w:val="24"/>
          <w:lang w:val="uk-UA"/>
        </w:rPr>
      </w:pPr>
    </w:p>
    <w:p w:rsidR="00B87F52" w:rsidRPr="00604B5E" w:rsidRDefault="00B87F52" w:rsidP="00B87F52">
      <w:pPr>
        <w:pStyle w:val="31"/>
        <w:tabs>
          <w:tab w:val="left" w:pos="-284"/>
          <w:tab w:val="left" w:pos="709"/>
        </w:tabs>
        <w:ind w:left="7938" w:hanging="283"/>
        <w:rPr>
          <w:sz w:val="28"/>
          <w:szCs w:val="28"/>
          <w:lang w:val="uk-UA"/>
        </w:rPr>
      </w:pPr>
      <w:r w:rsidRPr="00604B5E">
        <w:rPr>
          <w:sz w:val="28"/>
          <w:szCs w:val="28"/>
          <w:lang w:val="uk-UA"/>
        </w:rPr>
        <w:lastRenderedPageBreak/>
        <w:t>Додаток 2</w:t>
      </w:r>
    </w:p>
    <w:p w:rsidR="00B87F52" w:rsidRPr="00604B5E" w:rsidRDefault="00B87F52" w:rsidP="00B87F52">
      <w:pPr>
        <w:pStyle w:val="31"/>
        <w:tabs>
          <w:tab w:val="left" w:pos="-284"/>
          <w:tab w:val="left" w:pos="709"/>
        </w:tabs>
        <w:ind w:left="7938" w:hanging="283"/>
        <w:rPr>
          <w:sz w:val="28"/>
          <w:szCs w:val="28"/>
          <w:lang w:val="uk-UA"/>
        </w:rPr>
      </w:pPr>
      <w:r w:rsidRPr="00604B5E">
        <w:rPr>
          <w:sz w:val="28"/>
          <w:szCs w:val="28"/>
          <w:lang w:val="uk-UA"/>
        </w:rPr>
        <w:t>до Програми</w:t>
      </w:r>
    </w:p>
    <w:p w:rsidR="00B87F52" w:rsidRPr="006F388D" w:rsidRDefault="00B87F52" w:rsidP="00B87F52">
      <w:pPr>
        <w:pStyle w:val="31"/>
        <w:tabs>
          <w:tab w:val="left" w:pos="-284"/>
          <w:tab w:val="left" w:pos="709"/>
        </w:tabs>
        <w:ind w:left="7938"/>
        <w:rPr>
          <w:sz w:val="28"/>
          <w:szCs w:val="28"/>
          <w:lang w:val="uk-UA"/>
        </w:rPr>
      </w:pPr>
    </w:p>
    <w:p w:rsidR="00B87F52" w:rsidRPr="006F388D" w:rsidRDefault="00B87F52" w:rsidP="00B87F52">
      <w:pPr>
        <w:pStyle w:val="31"/>
        <w:tabs>
          <w:tab w:val="left" w:pos="-284"/>
          <w:tab w:val="left" w:pos="709"/>
        </w:tabs>
        <w:jc w:val="center"/>
        <w:rPr>
          <w:sz w:val="28"/>
          <w:szCs w:val="28"/>
          <w:lang w:val="uk-UA"/>
        </w:rPr>
      </w:pPr>
      <w:r w:rsidRPr="006F388D">
        <w:rPr>
          <w:sz w:val="28"/>
          <w:szCs w:val="28"/>
          <w:lang w:val="uk-UA"/>
        </w:rPr>
        <w:t>ЗАВДАННЯ І ЗАХОДИ</w:t>
      </w:r>
    </w:p>
    <w:p w:rsidR="00B87F52" w:rsidRPr="006F388D" w:rsidRDefault="00B87F52" w:rsidP="00B87F52">
      <w:pPr>
        <w:jc w:val="center"/>
        <w:rPr>
          <w:color w:val="000000"/>
          <w:sz w:val="28"/>
          <w:szCs w:val="28"/>
          <w:lang w:val="uk-UA"/>
        </w:rPr>
      </w:pPr>
      <w:r w:rsidRPr="006F388D">
        <w:rPr>
          <w:sz w:val="28"/>
          <w:szCs w:val="28"/>
          <w:lang w:val="uk-UA"/>
        </w:rPr>
        <w:t xml:space="preserve">щодо реалізації </w:t>
      </w:r>
      <w:r>
        <w:rPr>
          <w:sz w:val="28"/>
          <w:szCs w:val="28"/>
          <w:lang w:val="uk-UA"/>
        </w:rPr>
        <w:t>м</w:t>
      </w:r>
      <w:r>
        <w:rPr>
          <w:color w:val="000000"/>
          <w:sz w:val="28"/>
          <w:szCs w:val="28"/>
          <w:lang w:val="uk-UA"/>
        </w:rPr>
        <w:t xml:space="preserve">ісцевої Цільової програми територіальної оборони в </w:t>
      </w:r>
      <w:proofErr w:type="spellStart"/>
      <w:r>
        <w:rPr>
          <w:color w:val="000000"/>
          <w:sz w:val="28"/>
          <w:szCs w:val="28"/>
          <w:lang w:val="uk-UA"/>
        </w:rPr>
        <w:t>Новоодеській</w:t>
      </w:r>
      <w:proofErr w:type="spellEnd"/>
      <w:r>
        <w:rPr>
          <w:color w:val="000000"/>
          <w:sz w:val="28"/>
          <w:szCs w:val="28"/>
          <w:lang w:val="uk-UA"/>
        </w:rPr>
        <w:t xml:space="preserve"> міській територіальній громаді на 2022 – 2026 роки</w:t>
      </w:r>
    </w:p>
    <w:p w:rsidR="00B87F52" w:rsidRPr="006F388D" w:rsidRDefault="00B87F52" w:rsidP="00B87F52">
      <w:pPr>
        <w:pStyle w:val="31"/>
        <w:tabs>
          <w:tab w:val="left" w:pos="-284"/>
          <w:tab w:val="left" w:pos="709"/>
        </w:tabs>
        <w:jc w:val="center"/>
        <w:rPr>
          <w:sz w:val="28"/>
          <w:szCs w:val="28"/>
          <w:lang w:val="uk-UA"/>
        </w:rPr>
      </w:pPr>
    </w:p>
    <w:p w:rsidR="00B87F52" w:rsidRPr="006F388D" w:rsidRDefault="00B87F52" w:rsidP="00B87F52">
      <w:pPr>
        <w:pStyle w:val="31"/>
        <w:numPr>
          <w:ilvl w:val="0"/>
          <w:numId w:val="2"/>
        </w:numPr>
        <w:tabs>
          <w:tab w:val="left" w:pos="-284"/>
          <w:tab w:val="left" w:pos="709"/>
        </w:tabs>
        <w:spacing w:after="0"/>
        <w:ind w:left="0" w:firstLine="709"/>
        <w:jc w:val="both"/>
        <w:rPr>
          <w:sz w:val="28"/>
          <w:szCs w:val="28"/>
          <w:lang w:val="uk-UA"/>
        </w:rPr>
      </w:pPr>
      <w:r w:rsidRPr="006F388D">
        <w:rPr>
          <w:sz w:val="28"/>
          <w:szCs w:val="28"/>
          <w:lang w:val="uk-UA"/>
        </w:rPr>
        <w:t xml:space="preserve">Проводити системний аналіз стану бойової готовності загонів територіальної оборони </w:t>
      </w:r>
      <w:r>
        <w:rPr>
          <w:sz w:val="28"/>
          <w:szCs w:val="28"/>
          <w:lang w:val="uk-UA"/>
        </w:rPr>
        <w:t>громади</w:t>
      </w:r>
      <w:r w:rsidRPr="006F388D">
        <w:rPr>
          <w:sz w:val="28"/>
          <w:szCs w:val="28"/>
          <w:lang w:val="uk-UA"/>
        </w:rPr>
        <w:t>. За результатами розробляти заходи щодо поліпшення роботи з організації підготовки та проведення навчань, зборів, тренувань загонів територіальної оборони.</w:t>
      </w:r>
    </w:p>
    <w:p w:rsidR="00B87F52" w:rsidRDefault="00B87F52" w:rsidP="00B87F52">
      <w:pPr>
        <w:ind w:left="3402"/>
        <w:jc w:val="both"/>
        <w:rPr>
          <w:sz w:val="28"/>
          <w:szCs w:val="28"/>
          <w:lang w:val="uk-UA"/>
        </w:rPr>
      </w:pPr>
      <w:r>
        <w:rPr>
          <w:rFonts w:ascii="Times New Roman CYR" w:hAnsi="Times New Roman CYR"/>
          <w:bCs/>
          <w:color w:val="000000"/>
          <w:sz w:val="28"/>
          <w:szCs w:val="28"/>
          <w:lang w:val="uk-UA"/>
        </w:rPr>
        <w:t xml:space="preserve">Другий відділ Миколаївського </w:t>
      </w:r>
      <w:r w:rsidRPr="001457AC">
        <w:rPr>
          <w:rFonts w:ascii="Times New Roman CYR" w:hAnsi="Times New Roman CYR"/>
          <w:bCs/>
          <w:color w:val="000000"/>
          <w:sz w:val="28"/>
          <w:szCs w:val="28"/>
          <w:lang w:val="uk-UA"/>
        </w:rPr>
        <w:t>районн</w:t>
      </w:r>
      <w:r>
        <w:rPr>
          <w:rFonts w:ascii="Times New Roman CYR" w:hAnsi="Times New Roman CYR"/>
          <w:bCs/>
          <w:color w:val="000000"/>
          <w:sz w:val="28"/>
          <w:szCs w:val="28"/>
          <w:lang w:val="uk-UA"/>
        </w:rPr>
        <w:t>ого</w:t>
      </w:r>
      <w:r w:rsidRPr="001457AC">
        <w:rPr>
          <w:bCs/>
          <w:color w:val="000000"/>
          <w:sz w:val="28"/>
          <w:szCs w:val="28"/>
          <w:lang w:val="uk-UA"/>
        </w:rPr>
        <w:t xml:space="preserve"> територіальн</w:t>
      </w:r>
      <w:r>
        <w:rPr>
          <w:bCs/>
          <w:color w:val="000000"/>
          <w:sz w:val="28"/>
          <w:szCs w:val="28"/>
          <w:lang w:val="uk-UA"/>
        </w:rPr>
        <w:t>ого</w:t>
      </w:r>
      <w:r w:rsidRPr="001457AC">
        <w:rPr>
          <w:bCs/>
          <w:color w:val="000000"/>
          <w:sz w:val="28"/>
          <w:szCs w:val="28"/>
          <w:lang w:val="uk-UA"/>
        </w:rPr>
        <w:t xml:space="preserve"> центр</w:t>
      </w:r>
      <w:r>
        <w:rPr>
          <w:bCs/>
          <w:color w:val="000000"/>
          <w:sz w:val="28"/>
          <w:szCs w:val="28"/>
          <w:lang w:val="uk-UA"/>
        </w:rPr>
        <w:t>у</w:t>
      </w:r>
      <w:r w:rsidRPr="001457AC">
        <w:rPr>
          <w:bCs/>
          <w:color w:val="000000"/>
          <w:sz w:val="28"/>
          <w:szCs w:val="28"/>
          <w:lang w:val="uk-UA"/>
        </w:rPr>
        <w:t xml:space="preserve"> комплектування та соціальної підтримки</w:t>
      </w:r>
      <w:r>
        <w:rPr>
          <w:bCs/>
          <w:color w:val="000000"/>
          <w:sz w:val="28"/>
          <w:szCs w:val="28"/>
          <w:lang w:val="uk-UA"/>
        </w:rPr>
        <w:t xml:space="preserve"> </w:t>
      </w:r>
      <w:r w:rsidRPr="006F388D">
        <w:rPr>
          <w:sz w:val="28"/>
          <w:szCs w:val="28"/>
          <w:lang w:val="uk-UA"/>
        </w:rPr>
        <w:t>(за узгодженням)</w:t>
      </w:r>
      <w:r>
        <w:rPr>
          <w:sz w:val="28"/>
          <w:szCs w:val="28"/>
          <w:lang w:val="uk-UA"/>
        </w:rPr>
        <w:t>;</w:t>
      </w:r>
    </w:p>
    <w:p w:rsidR="00B87F52" w:rsidRPr="00A117FC" w:rsidRDefault="00B87F52" w:rsidP="00B87F52">
      <w:pPr>
        <w:ind w:left="3402"/>
        <w:jc w:val="both"/>
        <w:rPr>
          <w:bCs/>
          <w:color w:val="000000"/>
          <w:sz w:val="28"/>
          <w:szCs w:val="28"/>
          <w:lang w:val="uk-UA"/>
        </w:rPr>
      </w:pPr>
      <w:proofErr w:type="spellStart"/>
      <w:r>
        <w:rPr>
          <w:sz w:val="28"/>
          <w:szCs w:val="28"/>
          <w:lang w:val="uk-UA"/>
        </w:rPr>
        <w:t>Новоодеська</w:t>
      </w:r>
      <w:proofErr w:type="spellEnd"/>
      <w:r>
        <w:rPr>
          <w:sz w:val="28"/>
          <w:szCs w:val="28"/>
          <w:lang w:val="uk-UA"/>
        </w:rPr>
        <w:t xml:space="preserve"> міська рада</w:t>
      </w:r>
      <w:r w:rsidRPr="006F388D">
        <w:rPr>
          <w:sz w:val="28"/>
          <w:szCs w:val="28"/>
          <w:lang w:val="uk-UA"/>
        </w:rPr>
        <w:t>.</w:t>
      </w:r>
    </w:p>
    <w:p w:rsidR="00B87F52" w:rsidRDefault="00B87F52" w:rsidP="00B87F52">
      <w:pPr>
        <w:pStyle w:val="31"/>
        <w:tabs>
          <w:tab w:val="left" w:pos="-284"/>
          <w:tab w:val="left" w:pos="709"/>
        </w:tabs>
        <w:ind w:left="3402"/>
        <w:rPr>
          <w:sz w:val="28"/>
          <w:szCs w:val="28"/>
          <w:lang w:val="uk-UA"/>
        </w:rPr>
      </w:pPr>
    </w:p>
    <w:p w:rsidR="00B87F52" w:rsidRPr="006F388D" w:rsidRDefault="00B87F52" w:rsidP="00B87F52">
      <w:pPr>
        <w:pStyle w:val="31"/>
        <w:tabs>
          <w:tab w:val="left" w:pos="-284"/>
          <w:tab w:val="left" w:pos="709"/>
        </w:tabs>
        <w:ind w:left="3402"/>
        <w:rPr>
          <w:sz w:val="28"/>
          <w:szCs w:val="28"/>
          <w:lang w:val="uk-UA"/>
        </w:rPr>
      </w:pPr>
      <w:r w:rsidRPr="006F388D">
        <w:rPr>
          <w:sz w:val="28"/>
          <w:szCs w:val="28"/>
          <w:lang w:val="uk-UA"/>
        </w:rPr>
        <w:t>Щороку.</w:t>
      </w:r>
    </w:p>
    <w:p w:rsidR="00B87F52" w:rsidRPr="006F388D" w:rsidRDefault="00B87F52" w:rsidP="00B87F52">
      <w:pPr>
        <w:pStyle w:val="31"/>
        <w:numPr>
          <w:ilvl w:val="0"/>
          <w:numId w:val="2"/>
        </w:numPr>
        <w:tabs>
          <w:tab w:val="left" w:pos="-284"/>
          <w:tab w:val="left" w:pos="709"/>
        </w:tabs>
        <w:spacing w:after="0"/>
        <w:ind w:left="0" w:firstLine="709"/>
        <w:jc w:val="both"/>
        <w:rPr>
          <w:sz w:val="28"/>
          <w:szCs w:val="28"/>
          <w:lang w:val="uk-UA"/>
        </w:rPr>
      </w:pPr>
      <w:r w:rsidRPr="006F388D">
        <w:rPr>
          <w:sz w:val="28"/>
          <w:szCs w:val="28"/>
          <w:lang w:val="uk-UA"/>
        </w:rPr>
        <w:t>Організувати та проводити заняття з особовим складом загонів територіальної оборони в системі «Єдиний всеукраїнський стрілецький день», навчання, збори, тренування.</w:t>
      </w:r>
    </w:p>
    <w:p w:rsidR="00B87F52" w:rsidRPr="006F388D" w:rsidRDefault="00B87F52" w:rsidP="00B87F52">
      <w:pPr>
        <w:pStyle w:val="31"/>
        <w:tabs>
          <w:tab w:val="left" w:pos="-284"/>
          <w:tab w:val="left" w:pos="709"/>
        </w:tabs>
        <w:ind w:left="3402"/>
        <w:rPr>
          <w:sz w:val="28"/>
          <w:szCs w:val="28"/>
          <w:lang w:val="uk-UA"/>
        </w:rPr>
      </w:pPr>
      <w:r>
        <w:rPr>
          <w:rFonts w:ascii="Times New Roman CYR" w:hAnsi="Times New Roman CYR"/>
          <w:bCs/>
          <w:color w:val="000000"/>
          <w:sz w:val="28"/>
          <w:szCs w:val="28"/>
          <w:lang w:val="uk-UA"/>
        </w:rPr>
        <w:t xml:space="preserve">Другий відділ Миколаївського </w:t>
      </w:r>
      <w:r w:rsidRPr="001457AC">
        <w:rPr>
          <w:rFonts w:ascii="Times New Roman CYR" w:hAnsi="Times New Roman CYR"/>
          <w:bCs/>
          <w:color w:val="000000"/>
          <w:sz w:val="28"/>
          <w:szCs w:val="28"/>
          <w:lang w:val="uk-UA"/>
        </w:rPr>
        <w:t>районн</w:t>
      </w:r>
      <w:r>
        <w:rPr>
          <w:rFonts w:ascii="Times New Roman CYR" w:hAnsi="Times New Roman CYR"/>
          <w:bCs/>
          <w:color w:val="000000"/>
          <w:sz w:val="28"/>
          <w:szCs w:val="28"/>
          <w:lang w:val="uk-UA"/>
        </w:rPr>
        <w:t>ого</w:t>
      </w:r>
      <w:r w:rsidRPr="001457AC">
        <w:rPr>
          <w:bCs/>
          <w:color w:val="000000"/>
          <w:sz w:val="28"/>
          <w:szCs w:val="28"/>
          <w:lang w:val="uk-UA"/>
        </w:rPr>
        <w:t xml:space="preserve"> територіальн</w:t>
      </w:r>
      <w:r>
        <w:rPr>
          <w:bCs/>
          <w:color w:val="000000"/>
          <w:sz w:val="28"/>
          <w:szCs w:val="28"/>
          <w:lang w:val="uk-UA"/>
        </w:rPr>
        <w:t>ого</w:t>
      </w:r>
      <w:r w:rsidRPr="001457AC">
        <w:rPr>
          <w:bCs/>
          <w:color w:val="000000"/>
          <w:sz w:val="28"/>
          <w:szCs w:val="28"/>
          <w:lang w:val="uk-UA"/>
        </w:rPr>
        <w:t xml:space="preserve"> центр</w:t>
      </w:r>
      <w:r>
        <w:rPr>
          <w:bCs/>
          <w:color w:val="000000"/>
          <w:sz w:val="28"/>
          <w:szCs w:val="28"/>
          <w:lang w:val="uk-UA"/>
        </w:rPr>
        <w:t>у</w:t>
      </w:r>
      <w:r w:rsidRPr="001457AC">
        <w:rPr>
          <w:bCs/>
          <w:color w:val="000000"/>
          <w:sz w:val="28"/>
          <w:szCs w:val="28"/>
          <w:lang w:val="uk-UA"/>
        </w:rPr>
        <w:t xml:space="preserve"> комплектування та соціальної підтримки</w:t>
      </w:r>
      <w:r>
        <w:rPr>
          <w:bCs/>
          <w:color w:val="000000"/>
          <w:sz w:val="28"/>
          <w:szCs w:val="28"/>
          <w:lang w:val="uk-UA"/>
        </w:rPr>
        <w:t xml:space="preserve"> </w:t>
      </w:r>
      <w:r w:rsidRPr="006F388D">
        <w:rPr>
          <w:sz w:val="28"/>
          <w:szCs w:val="28"/>
          <w:lang w:val="uk-UA"/>
        </w:rPr>
        <w:t>(за узгодженням).</w:t>
      </w:r>
    </w:p>
    <w:p w:rsidR="00B87F52" w:rsidRPr="006F388D" w:rsidRDefault="00B87F52" w:rsidP="00B87F52">
      <w:pPr>
        <w:pStyle w:val="31"/>
        <w:tabs>
          <w:tab w:val="left" w:pos="-284"/>
          <w:tab w:val="left" w:pos="709"/>
        </w:tabs>
        <w:ind w:left="3402"/>
        <w:rPr>
          <w:sz w:val="28"/>
          <w:szCs w:val="28"/>
          <w:lang w:val="uk-UA"/>
        </w:rPr>
      </w:pPr>
      <w:r w:rsidRPr="006F388D">
        <w:rPr>
          <w:sz w:val="28"/>
          <w:szCs w:val="28"/>
          <w:lang w:val="uk-UA"/>
        </w:rPr>
        <w:t>Щороку відповідно до плану підготовки територіальної оборони.</w:t>
      </w:r>
    </w:p>
    <w:p w:rsidR="00B87F52" w:rsidRPr="006F388D" w:rsidRDefault="00B87F52" w:rsidP="00B87F52">
      <w:pPr>
        <w:pStyle w:val="31"/>
        <w:numPr>
          <w:ilvl w:val="0"/>
          <w:numId w:val="2"/>
        </w:numPr>
        <w:tabs>
          <w:tab w:val="left" w:pos="-284"/>
          <w:tab w:val="left" w:pos="709"/>
        </w:tabs>
        <w:spacing w:after="0"/>
        <w:ind w:left="0" w:firstLine="709"/>
        <w:jc w:val="both"/>
        <w:rPr>
          <w:sz w:val="28"/>
          <w:szCs w:val="28"/>
          <w:lang w:val="uk-UA"/>
        </w:rPr>
      </w:pPr>
      <w:r w:rsidRPr="006F388D">
        <w:rPr>
          <w:sz w:val="28"/>
          <w:szCs w:val="28"/>
          <w:lang w:val="uk-UA"/>
        </w:rPr>
        <w:t xml:space="preserve">Щороку до 10 січня надавати сектору взаємодії з правоохоронними органами, оборонної та мобілізаційної роботи </w:t>
      </w:r>
      <w:r>
        <w:rPr>
          <w:sz w:val="28"/>
          <w:szCs w:val="28"/>
          <w:lang w:val="uk-UA"/>
        </w:rPr>
        <w:t>Миколаївської</w:t>
      </w:r>
      <w:r w:rsidRPr="006F388D">
        <w:rPr>
          <w:sz w:val="28"/>
          <w:szCs w:val="28"/>
          <w:lang w:val="uk-UA"/>
        </w:rPr>
        <w:t xml:space="preserve"> райдержадміністрації інформацію про хід виконання Програми.</w:t>
      </w:r>
    </w:p>
    <w:p w:rsidR="00B87F52" w:rsidRPr="006F388D" w:rsidRDefault="00B87F52" w:rsidP="00B87F52">
      <w:pPr>
        <w:pStyle w:val="31"/>
        <w:tabs>
          <w:tab w:val="left" w:pos="-284"/>
          <w:tab w:val="left" w:pos="709"/>
        </w:tabs>
        <w:ind w:left="3402"/>
        <w:rPr>
          <w:sz w:val="28"/>
          <w:szCs w:val="28"/>
          <w:lang w:val="uk-UA"/>
        </w:rPr>
      </w:pPr>
      <w:r w:rsidRPr="006F388D">
        <w:rPr>
          <w:sz w:val="28"/>
          <w:szCs w:val="28"/>
          <w:lang w:val="uk-UA"/>
        </w:rPr>
        <w:t xml:space="preserve">Виконавчі органи </w:t>
      </w:r>
      <w:proofErr w:type="spellStart"/>
      <w:r>
        <w:rPr>
          <w:sz w:val="28"/>
          <w:szCs w:val="28"/>
          <w:lang w:val="uk-UA"/>
        </w:rPr>
        <w:t>Новоодеської</w:t>
      </w:r>
      <w:proofErr w:type="spellEnd"/>
      <w:r>
        <w:rPr>
          <w:sz w:val="28"/>
          <w:szCs w:val="28"/>
          <w:lang w:val="uk-UA"/>
        </w:rPr>
        <w:t xml:space="preserve"> міської ради</w:t>
      </w:r>
      <w:r w:rsidRPr="006F388D">
        <w:rPr>
          <w:sz w:val="28"/>
          <w:szCs w:val="28"/>
          <w:lang w:val="uk-UA"/>
        </w:rPr>
        <w:t xml:space="preserve">, </w:t>
      </w:r>
      <w:r>
        <w:rPr>
          <w:rFonts w:ascii="Times New Roman CYR" w:hAnsi="Times New Roman CYR"/>
          <w:bCs/>
          <w:color w:val="000000"/>
          <w:sz w:val="28"/>
          <w:szCs w:val="28"/>
          <w:lang w:val="uk-UA"/>
        </w:rPr>
        <w:t xml:space="preserve">Другий відділ Миколаївського </w:t>
      </w:r>
      <w:r w:rsidRPr="001457AC">
        <w:rPr>
          <w:rFonts w:ascii="Times New Roman CYR" w:hAnsi="Times New Roman CYR"/>
          <w:bCs/>
          <w:color w:val="000000"/>
          <w:sz w:val="28"/>
          <w:szCs w:val="28"/>
          <w:lang w:val="uk-UA"/>
        </w:rPr>
        <w:t>районн</w:t>
      </w:r>
      <w:r>
        <w:rPr>
          <w:rFonts w:ascii="Times New Roman CYR" w:hAnsi="Times New Roman CYR"/>
          <w:bCs/>
          <w:color w:val="000000"/>
          <w:sz w:val="28"/>
          <w:szCs w:val="28"/>
          <w:lang w:val="uk-UA"/>
        </w:rPr>
        <w:t>ого</w:t>
      </w:r>
      <w:r w:rsidRPr="001457AC">
        <w:rPr>
          <w:bCs/>
          <w:color w:val="000000"/>
          <w:sz w:val="28"/>
          <w:szCs w:val="28"/>
          <w:lang w:val="uk-UA"/>
        </w:rPr>
        <w:t xml:space="preserve"> територіальн</w:t>
      </w:r>
      <w:r>
        <w:rPr>
          <w:bCs/>
          <w:color w:val="000000"/>
          <w:sz w:val="28"/>
          <w:szCs w:val="28"/>
          <w:lang w:val="uk-UA"/>
        </w:rPr>
        <w:t>ого</w:t>
      </w:r>
      <w:r w:rsidRPr="001457AC">
        <w:rPr>
          <w:bCs/>
          <w:color w:val="000000"/>
          <w:sz w:val="28"/>
          <w:szCs w:val="28"/>
          <w:lang w:val="uk-UA"/>
        </w:rPr>
        <w:t xml:space="preserve"> центр</w:t>
      </w:r>
      <w:r>
        <w:rPr>
          <w:bCs/>
          <w:color w:val="000000"/>
          <w:sz w:val="28"/>
          <w:szCs w:val="28"/>
          <w:lang w:val="uk-UA"/>
        </w:rPr>
        <w:t>у</w:t>
      </w:r>
      <w:r w:rsidRPr="001457AC">
        <w:rPr>
          <w:bCs/>
          <w:color w:val="000000"/>
          <w:sz w:val="28"/>
          <w:szCs w:val="28"/>
          <w:lang w:val="uk-UA"/>
        </w:rPr>
        <w:t xml:space="preserve"> комплектування та соціальної підтримки</w:t>
      </w:r>
      <w:r>
        <w:rPr>
          <w:bCs/>
          <w:color w:val="000000"/>
          <w:sz w:val="28"/>
          <w:szCs w:val="28"/>
          <w:lang w:val="uk-UA"/>
        </w:rPr>
        <w:t xml:space="preserve"> </w:t>
      </w:r>
      <w:r w:rsidRPr="006F388D">
        <w:rPr>
          <w:sz w:val="28"/>
          <w:szCs w:val="28"/>
          <w:lang w:val="uk-UA"/>
        </w:rPr>
        <w:t>(за узгодженням).</w:t>
      </w:r>
    </w:p>
    <w:p w:rsidR="00B87F52" w:rsidRPr="006F388D" w:rsidRDefault="00B87F52" w:rsidP="00B87F52">
      <w:pPr>
        <w:pStyle w:val="31"/>
        <w:tabs>
          <w:tab w:val="left" w:pos="-284"/>
          <w:tab w:val="left" w:pos="709"/>
        </w:tabs>
        <w:ind w:left="3402"/>
        <w:rPr>
          <w:sz w:val="28"/>
          <w:szCs w:val="28"/>
          <w:lang w:val="uk-UA"/>
        </w:rPr>
      </w:pPr>
      <w:r w:rsidRPr="006F388D">
        <w:rPr>
          <w:sz w:val="28"/>
          <w:szCs w:val="28"/>
          <w:lang w:val="uk-UA"/>
        </w:rPr>
        <w:t>20</w:t>
      </w:r>
      <w:r>
        <w:rPr>
          <w:sz w:val="28"/>
          <w:szCs w:val="28"/>
          <w:lang w:val="uk-UA"/>
        </w:rPr>
        <w:t>22</w:t>
      </w:r>
      <w:r w:rsidRPr="006F388D">
        <w:rPr>
          <w:sz w:val="28"/>
          <w:szCs w:val="28"/>
          <w:lang w:val="uk-UA"/>
        </w:rPr>
        <w:t>-20</w:t>
      </w:r>
      <w:r>
        <w:rPr>
          <w:sz w:val="28"/>
          <w:szCs w:val="28"/>
          <w:lang w:val="uk-UA"/>
        </w:rPr>
        <w:t>26</w:t>
      </w:r>
      <w:r w:rsidRPr="006F388D">
        <w:rPr>
          <w:sz w:val="28"/>
          <w:szCs w:val="28"/>
          <w:lang w:val="uk-UA"/>
        </w:rPr>
        <w:t xml:space="preserve"> роки.</w:t>
      </w:r>
    </w:p>
    <w:p w:rsidR="00B87F52" w:rsidRPr="006F388D" w:rsidRDefault="00B87F52" w:rsidP="00B87F52">
      <w:pPr>
        <w:pStyle w:val="31"/>
        <w:numPr>
          <w:ilvl w:val="0"/>
          <w:numId w:val="2"/>
        </w:numPr>
        <w:tabs>
          <w:tab w:val="left" w:pos="-284"/>
          <w:tab w:val="left" w:pos="709"/>
        </w:tabs>
        <w:spacing w:after="0"/>
        <w:ind w:left="0" w:firstLine="709"/>
        <w:jc w:val="both"/>
        <w:rPr>
          <w:sz w:val="28"/>
          <w:szCs w:val="28"/>
          <w:lang w:val="uk-UA"/>
        </w:rPr>
      </w:pPr>
      <w:r w:rsidRPr="006F388D">
        <w:rPr>
          <w:sz w:val="28"/>
          <w:szCs w:val="28"/>
          <w:lang w:val="uk-UA"/>
        </w:rPr>
        <w:t xml:space="preserve">Щороку до 01 лютого інформувати постійну комісію </w:t>
      </w:r>
      <w:r>
        <w:rPr>
          <w:sz w:val="28"/>
          <w:szCs w:val="28"/>
          <w:lang w:val="uk-UA"/>
        </w:rPr>
        <w:t>з питань бюджету та планування соціально-економічного розвитку</w:t>
      </w:r>
      <w:r w:rsidRPr="006F388D">
        <w:rPr>
          <w:sz w:val="28"/>
          <w:szCs w:val="28"/>
          <w:lang w:val="uk-UA"/>
        </w:rPr>
        <w:t xml:space="preserve"> про хід виконання заходів Програми.</w:t>
      </w:r>
    </w:p>
    <w:p w:rsidR="00B87F52" w:rsidRPr="006F388D" w:rsidRDefault="00B87F52" w:rsidP="00B87F52">
      <w:pPr>
        <w:pStyle w:val="31"/>
        <w:tabs>
          <w:tab w:val="left" w:pos="-284"/>
          <w:tab w:val="left" w:pos="709"/>
        </w:tabs>
        <w:ind w:left="3402"/>
        <w:rPr>
          <w:sz w:val="28"/>
          <w:szCs w:val="28"/>
          <w:lang w:val="uk-UA"/>
        </w:rPr>
      </w:pPr>
      <w:r>
        <w:rPr>
          <w:sz w:val="28"/>
          <w:szCs w:val="28"/>
          <w:lang w:val="uk-UA"/>
        </w:rPr>
        <w:t xml:space="preserve">Завідуючий сектору юридичного відділу </w:t>
      </w:r>
      <w:proofErr w:type="spellStart"/>
      <w:r>
        <w:rPr>
          <w:sz w:val="28"/>
          <w:szCs w:val="28"/>
          <w:lang w:val="uk-UA"/>
        </w:rPr>
        <w:t>Новоодеської</w:t>
      </w:r>
      <w:proofErr w:type="spellEnd"/>
      <w:r>
        <w:rPr>
          <w:sz w:val="28"/>
          <w:szCs w:val="28"/>
          <w:lang w:val="uk-UA"/>
        </w:rPr>
        <w:t xml:space="preserve"> міської ради</w:t>
      </w:r>
      <w:r w:rsidRPr="006F388D">
        <w:rPr>
          <w:sz w:val="28"/>
          <w:szCs w:val="28"/>
          <w:lang w:val="uk-UA"/>
        </w:rPr>
        <w:t>.</w:t>
      </w:r>
    </w:p>
    <w:p w:rsidR="00B87F52" w:rsidRPr="006F388D" w:rsidRDefault="00B87F52" w:rsidP="00B87F52">
      <w:pPr>
        <w:pStyle w:val="31"/>
        <w:tabs>
          <w:tab w:val="left" w:pos="-284"/>
          <w:tab w:val="left" w:pos="709"/>
        </w:tabs>
        <w:ind w:left="3402"/>
        <w:rPr>
          <w:sz w:val="28"/>
          <w:szCs w:val="28"/>
          <w:lang w:val="uk-UA"/>
        </w:rPr>
      </w:pPr>
      <w:r w:rsidRPr="006F388D">
        <w:rPr>
          <w:sz w:val="28"/>
          <w:szCs w:val="28"/>
          <w:lang w:val="uk-UA"/>
        </w:rPr>
        <w:t>20</w:t>
      </w:r>
      <w:r>
        <w:rPr>
          <w:sz w:val="28"/>
          <w:szCs w:val="28"/>
          <w:lang w:val="uk-UA"/>
        </w:rPr>
        <w:t>22</w:t>
      </w:r>
      <w:r w:rsidRPr="006F388D">
        <w:rPr>
          <w:sz w:val="28"/>
          <w:szCs w:val="28"/>
          <w:lang w:val="uk-UA"/>
        </w:rPr>
        <w:t>-20</w:t>
      </w:r>
      <w:r>
        <w:rPr>
          <w:sz w:val="28"/>
          <w:szCs w:val="28"/>
          <w:lang w:val="uk-UA"/>
        </w:rPr>
        <w:t>26</w:t>
      </w:r>
      <w:r w:rsidRPr="006F388D">
        <w:rPr>
          <w:sz w:val="28"/>
          <w:szCs w:val="28"/>
          <w:lang w:val="uk-UA"/>
        </w:rPr>
        <w:t xml:space="preserve"> роки.</w:t>
      </w:r>
    </w:p>
    <w:p w:rsidR="00B87F52" w:rsidRPr="006F388D" w:rsidRDefault="00B87F52" w:rsidP="00B87F52">
      <w:pPr>
        <w:pStyle w:val="31"/>
        <w:numPr>
          <w:ilvl w:val="0"/>
          <w:numId w:val="2"/>
        </w:numPr>
        <w:tabs>
          <w:tab w:val="left" w:pos="-284"/>
          <w:tab w:val="left" w:pos="709"/>
        </w:tabs>
        <w:spacing w:after="0"/>
        <w:ind w:left="0" w:firstLine="709"/>
        <w:jc w:val="both"/>
        <w:rPr>
          <w:sz w:val="28"/>
          <w:szCs w:val="28"/>
          <w:lang w:val="uk-UA"/>
        </w:rPr>
      </w:pPr>
      <w:r w:rsidRPr="006F388D">
        <w:rPr>
          <w:sz w:val="28"/>
          <w:szCs w:val="28"/>
          <w:lang w:val="uk-UA"/>
        </w:rPr>
        <w:lastRenderedPageBreak/>
        <w:t>Вивчати питання щодо необхідності та доцільності виділення коштів на поліпшення матеріально-технічного забезпечення загонів територіальної оборони, проведення навчань, зборів, тренувань загонів територіальної оборони</w:t>
      </w:r>
      <w:r>
        <w:rPr>
          <w:sz w:val="28"/>
          <w:szCs w:val="28"/>
          <w:lang w:val="uk-UA"/>
        </w:rPr>
        <w:t>,</w:t>
      </w:r>
      <w:r w:rsidRPr="006F388D">
        <w:rPr>
          <w:sz w:val="28"/>
          <w:szCs w:val="28"/>
          <w:lang w:val="uk-UA"/>
        </w:rPr>
        <w:t xml:space="preserve"> </w:t>
      </w:r>
      <w:r w:rsidRPr="00F649FF">
        <w:rPr>
          <w:sz w:val="28"/>
          <w:szCs w:val="28"/>
          <w:lang w:val="uk-UA"/>
        </w:rPr>
        <w:t>передачу коштів іншому місцевому бюджету під час розгляду питання щодо затвердження міського бюджету, внесення до них відповідних змін, враховуючи стан економічного розвитку громади та вимог чинного бюджетного законодавства. Залучати на ці цілі кошти з інших джерел, не заборонених чинним законодавством.</w:t>
      </w:r>
    </w:p>
    <w:p w:rsidR="00B87F52" w:rsidRPr="006F388D" w:rsidRDefault="00B87F52" w:rsidP="00B87F52">
      <w:pPr>
        <w:pStyle w:val="31"/>
        <w:tabs>
          <w:tab w:val="left" w:pos="-284"/>
          <w:tab w:val="left" w:pos="709"/>
        </w:tabs>
        <w:ind w:left="3402"/>
        <w:rPr>
          <w:sz w:val="28"/>
          <w:szCs w:val="28"/>
          <w:lang w:val="uk-UA"/>
        </w:rPr>
      </w:pPr>
      <w:proofErr w:type="spellStart"/>
      <w:r w:rsidRPr="006F388D">
        <w:rPr>
          <w:sz w:val="28"/>
          <w:szCs w:val="28"/>
          <w:lang w:val="uk-UA"/>
        </w:rPr>
        <w:t>Новоодеська</w:t>
      </w:r>
      <w:proofErr w:type="spellEnd"/>
      <w:r w:rsidRPr="006F388D">
        <w:rPr>
          <w:sz w:val="28"/>
          <w:szCs w:val="28"/>
          <w:lang w:val="uk-UA"/>
        </w:rPr>
        <w:t xml:space="preserve"> </w:t>
      </w:r>
      <w:r>
        <w:rPr>
          <w:sz w:val="28"/>
          <w:szCs w:val="28"/>
          <w:lang w:val="uk-UA"/>
        </w:rPr>
        <w:t>міська</w:t>
      </w:r>
      <w:r w:rsidRPr="006F388D">
        <w:rPr>
          <w:sz w:val="28"/>
          <w:szCs w:val="28"/>
          <w:lang w:val="uk-UA"/>
        </w:rPr>
        <w:t xml:space="preserve"> рада, постійна комісія </w:t>
      </w:r>
      <w:r>
        <w:rPr>
          <w:sz w:val="28"/>
          <w:szCs w:val="28"/>
          <w:lang w:val="uk-UA"/>
        </w:rPr>
        <w:t xml:space="preserve">з питань бюджету та планування соціально-економічного розвитку; </w:t>
      </w:r>
      <w:r>
        <w:rPr>
          <w:rFonts w:ascii="Times New Roman CYR" w:hAnsi="Times New Roman CYR"/>
          <w:bCs/>
          <w:color w:val="000000"/>
          <w:sz w:val="28"/>
          <w:szCs w:val="28"/>
          <w:lang w:val="uk-UA"/>
        </w:rPr>
        <w:t xml:space="preserve">Другий відділ Миколаївського </w:t>
      </w:r>
      <w:r w:rsidRPr="001457AC">
        <w:rPr>
          <w:rFonts w:ascii="Times New Roman CYR" w:hAnsi="Times New Roman CYR"/>
          <w:bCs/>
          <w:color w:val="000000"/>
          <w:sz w:val="28"/>
          <w:szCs w:val="28"/>
          <w:lang w:val="uk-UA"/>
        </w:rPr>
        <w:t>районн</w:t>
      </w:r>
      <w:r>
        <w:rPr>
          <w:rFonts w:ascii="Times New Roman CYR" w:hAnsi="Times New Roman CYR"/>
          <w:bCs/>
          <w:color w:val="000000"/>
          <w:sz w:val="28"/>
          <w:szCs w:val="28"/>
          <w:lang w:val="uk-UA"/>
        </w:rPr>
        <w:t>ого</w:t>
      </w:r>
      <w:r w:rsidRPr="001457AC">
        <w:rPr>
          <w:bCs/>
          <w:color w:val="000000"/>
          <w:sz w:val="28"/>
          <w:szCs w:val="28"/>
          <w:lang w:val="uk-UA"/>
        </w:rPr>
        <w:t xml:space="preserve"> територіальн</w:t>
      </w:r>
      <w:r>
        <w:rPr>
          <w:bCs/>
          <w:color w:val="000000"/>
          <w:sz w:val="28"/>
          <w:szCs w:val="28"/>
          <w:lang w:val="uk-UA"/>
        </w:rPr>
        <w:t>ого</w:t>
      </w:r>
      <w:r w:rsidRPr="001457AC">
        <w:rPr>
          <w:bCs/>
          <w:color w:val="000000"/>
          <w:sz w:val="28"/>
          <w:szCs w:val="28"/>
          <w:lang w:val="uk-UA"/>
        </w:rPr>
        <w:t xml:space="preserve"> центр</w:t>
      </w:r>
      <w:r>
        <w:rPr>
          <w:bCs/>
          <w:color w:val="000000"/>
          <w:sz w:val="28"/>
          <w:szCs w:val="28"/>
          <w:lang w:val="uk-UA"/>
        </w:rPr>
        <w:t>у</w:t>
      </w:r>
      <w:r w:rsidRPr="001457AC">
        <w:rPr>
          <w:bCs/>
          <w:color w:val="000000"/>
          <w:sz w:val="28"/>
          <w:szCs w:val="28"/>
          <w:lang w:val="uk-UA"/>
        </w:rPr>
        <w:t xml:space="preserve"> комплектування та соціальної підтримки</w:t>
      </w:r>
      <w:r>
        <w:rPr>
          <w:bCs/>
          <w:color w:val="000000"/>
          <w:sz w:val="28"/>
          <w:szCs w:val="28"/>
          <w:lang w:val="uk-UA"/>
        </w:rPr>
        <w:t xml:space="preserve"> </w:t>
      </w:r>
      <w:r w:rsidRPr="006F388D">
        <w:rPr>
          <w:sz w:val="28"/>
          <w:szCs w:val="28"/>
          <w:lang w:val="uk-UA"/>
        </w:rPr>
        <w:t>(за узгодженням).</w:t>
      </w:r>
    </w:p>
    <w:p w:rsidR="00B87F52" w:rsidRPr="006F388D" w:rsidRDefault="00B87F52" w:rsidP="00B87F52">
      <w:pPr>
        <w:pStyle w:val="31"/>
        <w:tabs>
          <w:tab w:val="left" w:pos="-284"/>
          <w:tab w:val="left" w:pos="709"/>
        </w:tabs>
        <w:ind w:left="3402"/>
        <w:rPr>
          <w:sz w:val="28"/>
          <w:szCs w:val="28"/>
          <w:lang w:val="uk-UA"/>
        </w:rPr>
      </w:pPr>
      <w:r w:rsidRPr="006F388D">
        <w:rPr>
          <w:sz w:val="28"/>
          <w:szCs w:val="28"/>
          <w:lang w:val="uk-UA"/>
        </w:rPr>
        <w:t>20</w:t>
      </w:r>
      <w:r>
        <w:rPr>
          <w:sz w:val="28"/>
          <w:szCs w:val="28"/>
          <w:lang w:val="uk-UA"/>
        </w:rPr>
        <w:t>22</w:t>
      </w:r>
      <w:r w:rsidRPr="006F388D">
        <w:rPr>
          <w:sz w:val="28"/>
          <w:szCs w:val="28"/>
          <w:lang w:val="uk-UA"/>
        </w:rPr>
        <w:t>-20</w:t>
      </w:r>
      <w:r>
        <w:rPr>
          <w:sz w:val="28"/>
          <w:szCs w:val="28"/>
          <w:lang w:val="uk-UA"/>
        </w:rPr>
        <w:t>26</w:t>
      </w:r>
      <w:r w:rsidRPr="006F388D">
        <w:rPr>
          <w:sz w:val="28"/>
          <w:szCs w:val="28"/>
          <w:lang w:val="uk-UA"/>
        </w:rPr>
        <w:t xml:space="preserve"> роки.</w:t>
      </w:r>
    </w:p>
    <w:p w:rsidR="00B87F52" w:rsidRPr="006F388D" w:rsidRDefault="00B87F52" w:rsidP="00B87F52">
      <w:pPr>
        <w:pStyle w:val="31"/>
        <w:tabs>
          <w:tab w:val="left" w:pos="-284"/>
          <w:tab w:val="left" w:pos="709"/>
        </w:tabs>
        <w:ind w:left="3402"/>
        <w:rPr>
          <w:sz w:val="28"/>
          <w:szCs w:val="28"/>
          <w:lang w:val="uk-UA"/>
        </w:rPr>
      </w:pPr>
    </w:p>
    <w:p w:rsidR="00B87F52" w:rsidRPr="006F388D" w:rsidRDefault="00B87F52" w:rsidP="00B87F52">
      <w:pPr>
        <w:pStyle w:val="31"/>
        <w:numPr>
          <w:ilvl w:val="0"/>
          <w:numId w:val="2"/>
        </w:numPr>
        <w:tabs>
          <w:tab w:val="left" w:pos="-284"/>
          <w:tab w:val="left" w:pos="709"/>
        </w:tabs>
        <w:spacing w:after="0"/>
        <w:ind w:left="0" w:firstLine="709"/>
        <w:jc w:val="both"/>
        <w:rPr>
          <w:sz w:val="28"/>
          <w:szCs w:val="28"/>
          <w:lang w:val="uk-UA"/>
        </w:rPr>
      </w:pPr>
      <w:r w:rsidRPr="006F388D">
        <w:rPr>
          <w:sz w:val="28"/>
          <w:szCs w:val="28"/>
          <w:lang w:val="uk-UA"/>
        </w:rPr>
        <w:t xml:space="preserve">В установленому чинним законодавствам порядку вжити заходів щодо передбачення у </w:t>
      </w:r>
      <w:r>
        <w:rPr>
          <w:sz w:val="28"/>
          <w:szCs w:val="28"/>
          <w:lang w:val="uk-UA"/>
        </w:rPr>
        <w:t>міському бюджеті</w:t>
      </w:r>
      <w:r w:rsidRPr="006F388D">
        <w:rPr>
          <w:sz w:val="28"/>
          <w:szCs w:val="28"/>
          <w:lang w:val="uk-UA"/>
        </w:rPr>
        <w:t xml:space="preserve"> на 20</w:t>
      </w:r>
      <w:r>
        <w:rPr>
          <w:sz w:val="28"/>
          <w:szCs w:val="28"/>
          <w:lang w:val="uk-UA"/>
        </w:rPr>
        <w:t>22</w:t>
      </w:r>
      <w:r w:rsidRPr="006F388D">
        <w:rPr>
          <w:sz w:val="28"/>
          <w:szCs w:val="28"/>
          <w:lang w:val="uk-UA"/>
        </w:rPr>
        <w:t>-20</w:t>
      </w:r>
      <w:r>
        <w:rPr>
          <w:sz w:val="28"/>
          <w:szCs w:val="28"/>
          <w:lang w:val="uk-UA"/>
        </w:rPr>
        <w:t>26</w:t>
      </w:r>
      <w:r w:rsidRPr="006F388D">
        <w:rPr>
          <w:sz w:val="28"/>
          <w:szCs w:val="28"/>
          <w:lang w:val="uk-UA"/>
        </w:rPr>
        <w:t xml:space="preserve"> роки коштів на матеріально-технічне забезпечення загонів територіальної оборони відповідно до </w:t>
      </w:r>
      <w:r>
        <w:rPr>
          <w:sz w:val="28"/>
          <w:szCs w:val="28"/>
          <w:lang w:val="uk-UA"/>
        </w:rPr>
        <w:t xml:space="preserve">вимог </w:t>
      </w:r>
      <w:r>
        <w:rPr>
          <w:color w:val="000000"/>
          <w:sz w:val="28"/>
          <w:szCs w:val="28"/>
          <w:lang w:val="uk-UA"/>
        </w:rPr>
        <w:t>чинного законодавства.</w:t>
      </w:r>
    </w:p>
    <w:p w:rsidR="00B87F52" w:rsidRDefault="00B87F52" w:rsidP="00B87F52">
      <w:pPr>
        <w:pStyle w:val="31"/>
        <w:tabs>
          <w:tab w:val="left" w:pos="-284"/>
          <w:tab w:val="left" w:pos="709"/>
        </w:tabs>
        <w:ind w:left="3402"/>
        <w:rPr>
          <w:sz w:val="28"/>
          <w:szCs w:val="28"/>
          <w:lang w:val="uk-UA"/>
        </w:rPr>
      </w:pPr>
    </w:p>
    <w:p w:rsidR="00B87F52" w:rsidRPr="006F388D" w:rsidRDefault="00B87F52" w:rsidP="00B87F52">
      <w:pPr>
        <w:pStyle w:val="31"/>
        <w:tabs>
          <w:tab w:val="left" w:pos="-284"/>
          <w:tab w:val="left" w:pos="709"/>
        </w:tabs>
        <w:ind w:left="3402"/>
        <w:rPr>
          <w:sz w:val="28"/>
          <w:szCs w:val="28"/>
          <w:lang w:val="uk-UA"/>
        </w:rPr>
      </w:pPr>
      <w:r w:rsidRPr="006F388D">
        <w:rPr>
          <w:sz w:val="28"/>
          <w:szCs w:val="28"/>
          <w:lang w:val="uk-UA"/>
        </w:rPr>
        <w:t xml:space="preserve">Виконавчі органи </w:t>
      </w:r>
      <w:proofErr w:type="spellStart"/>
      <w:r>
        <w:rPr>
          <w:sz w:val="28"/>
          <w:szCs w:val="28"/>
          <w:lang w:val="uk-UA"/>
        </w:rPr>
        <w:t>Новоодеської</w:t>
      </w:r>
      <w:proofErr w:type="spellEnd"/>
      <w:r>
        <w:rPr>
          <w:sz w:val="28"/>
          <w:szCs w:val="28"/>
          <w:lang w:val="uk-UA"/>
        </w:rPr>
        <w:t xml:space="preserve"> міської ради</w:t>
      </w:r>
      <w:r w:rsidRPr="006F388D">
        <w:rPr>
          <w:sz w:val="28"/>
          <w:szCs w:val="28"/>
          <w:lang w:val="uk-UA"/>
        </w:rPr>
        <w:t xml:space="preserve">, </w:t>
      </w:r>
      <w:r>
        <w:rPr>
          <w:rFonts w:ascii="Times New Roman CYR" w:hAnsi="Times New Roman CYR"/>
          <w:bCs/>
          <w:color w:val="000000"/>
          <w:sz w:val="28"/>
          <w:szCs w:val="28"/>
          <w:lang w:val="uk-UA"/>
        </w:rPr>
        <w:t xml:space="preserve">Другий відділ Миколаївського </w:t>
      </w:r>
      <w:r w:rsidRPr="001457AC">
        <w:rPr>
          <w:rFonts w:ascii="Times New Roman CYR" w:hAnsi="Times New Roman CYR"/>
          <w:bCs/>
          <w:color w:val="000000"/>
          <w:sz w:val="28"/>
          <w:szCs w:val="28"/>
          <w:lang w:val="uk-UA"/>
        </w:rPr>
        <w:t>районн</w:t>
      </w:r>
      <w:r>
        <w:rPr>
          <w:rFonts w:ascii="Times New Roman CYR" w:hAnsi="Times New Roman CYR"/>
          <w:bCs/>
          <w:color w:val="000000"/>
          <w:sz w:val="28"/>
          <w:szCs w:val="28"/>
          <w:lang w:val="uk-UA"/>
        </w:rPr>
        <w:t>ого</w:t>
      </w:r>
      <w:r w:rsidRPr="001457AC">
        <w:rPr>
          <w:bCs/>
          <w:color w:val="000000"/>
          <w:sz w:val="28"/>
          <w:szCs w:val="28"/>
          <w:lang w:val="uk-UA"/>
        </w:rPr>
        <w:t xml:space="preserve"> територіальн</w:t>
      </w:r>
      <w:r>
        <w:rPr>
          <w:bCs/>
          <w:color w:val="000000"/>
          <w:sz w:val="28"/>
          <w:szCs w:val="28"/>
          <w:lang w:val="uk-UA"/>
        </w:rPr>
        <w:t>ого</w:t>
      </w:r>
      <w:r w:rsidRPr="001457AC">
        <w:rPr>
          <w:bCs/>
          <w:color w:val="000000"/>
          <w:sz w:val="28"/>
          <w:szCs w:val="28"/>
          <w:lang w:val="uk-UA"/>
        </w:rPr>
        <w:t xml:space="preserve"> центр</w:t>
      </w:r>
      <w:r>
        <w:rPr>
          <w:bCs/>
          <w:color w:val="000000"/>
          <w:sz w:val="28"/>
          <w:szCs w:val="28"/>
          <w:lang w:val="uk-UA"/>
        </w:rPr>
        <w:t>у</w:t>
      </w:r>
      <w:r w:rsidRPr="001457AC">
        <w:rPr>
          <w:bCs/>
          <w:color w:val="000000"/>
          <w:sz w:val="28"/>
          <w:szCs w:val="28"/>
          <w:lang w:val="uk-UA"/>
        </w:rPr>
        <w:t xml:space="preserve"> комплектування та соціальної підтримки</w:t>
      </w:r>
      <w:r>
        <w:rPr>
          <w:bCs/>
          <w:color w:val="000000"/>
          <w:sz w:val="28"/>
          <w:szCs w:val="28"/>
          <w:lang w:val="uk-UA"/>
        </w:rPr>
        <w:t xml:space="preserve"> </w:t>
      </w:r>
      <w:r w:rsidRPr="006F388D">
        <w:rPr>
          <w:sz w:val="28"/>
          <w:szCs w:val="28"/>
          <w:lang w:val="uk-UA"/>
        </w:rPr>
        <w:t>(за узгодженням).</w:t>
      </w:r>
    </w:p>
    <w:p w:rsidR="00B87F52" w:rsidRPr="006F388D" w:rsidRDefault="00B87F52" w:rsidP="00B87F52">
      <w:pPr>
        <w:pStyle w:val="31"/>
        <w:tabs>
          <w:tab w:val="left" w:pos="-284"/>
          <w:tab w:val="left" w:pos="709"/>
        </w:tabs>
        <w:ind w:left="3402"/>
        <w:rPr>
          <w:sz w:val="28"/>
          <w:szCs w:val="28"/>
          <w:lang w:val="uk-UA"/>
        </w:rPr>
      </w:pPr>
      <w:r w:rsidRPr="006F388D">
        <w:rPr>
          <w:sz w:val="28"/>
          <w:szCs w:val="28"/>
          <w:lang w:val="uk-UA"/>
        </w:rPr>
        <w:t>20</w:t>
      </w:r>
      <w:r>
        <w:rPr>
          <w:sz w:val="28"/>
          <w:szCs w:val="28"/>
          <w:lang w:val="uk-UA"/>
        </w:rPr>
        <w:t>22</w:t>
      </w:r>
      <w:r w:rsidRPr="006F388D">
        <w:rPr>
          <w:sz w:val="28"/>
          <w:szCs w:val="28"/>
          <w:lang w:val="uk-UA"/>
        </w:rPr>
        <w:t>-20</w:t>
      </w:r>
      <w:r>
        <w:rPr>
          <w:sz w:val="28"/>
          <w:szCs w:val="28"/>
          <w:lang w:val="uk-UA"/>
        </w:rPr>
        <w:t>26</w:t>
      </w:r>
      <w:r w:rsidRPr="006F388D">
        <w:rPr>
          <w:sz w:val="28"/>
          <w:szCs w:val="28"/>
          <w:lang w:val="uk-UA"/>
        </w:rPr>
        <w:t xml:space="preserve"> роки.</w:t>
      </w:r>
    </w:p>
    <w:p w:rsidR="00B87F52" w:rsidRPr="006F388D" w:rsidRDefault="00B87F52" w:rsidP="00B87F52">
      <w:pPr>
        <w:pStyle w:val="31"/>
        <w:tabs>
          <w:tab w:val="left" w:pos="-284"/>
          <w:tab w:val="left" w:pos="709"/>
        </w:tabs>
        <w:ind w:left="3402"/>
        <w:rPr>
          <w:sz w:val="28"/>
          <w:szCs w:val="28"/>
          <w:lang w:val="uk-UA"/>
        </w:rPr>
      </w:pPr>
    </w:p>
    <w:p w:rsidR="00B87F52" w:rsidRPr="006F388D" w:rsidRDefault="00B87F52" w:rsidP="00B87F52">
      <w:pPr>
        <w:pStyle w:val="31"/>
        <w:numPr>
          <w:ilvl w:val="0"/>
          <w:numId w:val="2"/>
        </w:numPr>
        <w:tabs>
          <w:tab w:val="left" w:pos="-284"/>
          <w:tab w:val="left" w:pos="709"/>
        </w:tabs>
        <w:spacing w:after="0"/>
        <w:ind w:left="0" w:firstLine="709"/>
        <w:jc w:val="both"/>
        <w:rPr>
          <w:sz w:val="28"/>
          <w:szCs w:val="28"/>
          <w:lang w:val="uk-UA"/>
        </w:rPr>
      </w:pPr>
      <w:r w:rsidRPr="006F388D">
        <w:rPr>
          <w:sz w:val="28"/>
          <w:szCs w:val="28"/>
          <w:lang w:val="uk-UA"/>
        </w:rPr>
        <w:t>Поліпшувати матеріально-технічне забезпечення стрілецького батальйону територіальної оборони предметами бойового обмундирування та екіпірування (бойовий єдиний комплект), наметами, системами опалення для наметів, радіостанціями, предметами гігієни, модульними всесезонними спальними системами, килимами сп</w:t>
      </w:r>
      <w:r>
        <w:rPr>
          <w:sz w:val="28"/>
          <w:szCs w:val="28"/>
          <w:lang w:val="uk-UA"/>
        </w:rPr>
        <w:t>а</w:t>
      </w:r>
      <w:r w:rsidRPr="006F388D">
        <w:rPr>
          <w:sz w:val="28"/>
          <w:szCs w:val="28"/>
          <w:lang w:val="uk-UA"/>
        </w:rPr>
        <w:t>льними польовими ізоляційними, комплектами польового індивідуального посуду.</w:t>
      </w:r>
    </w:p>
    <w:p w:rsidR="00B87F52" w:rsidRPr="006F388D" w:rsidRDefault="00B87F52" w:rsidP="00B87F52">
      <w:pPr>
        <w:pStyle w:val="31"/>
        <w:tabs>
          <w:tab w:val="left" w:pos="-284"/>
          <w:tab w:val="left" w:pos="709"/>
        </w:tabs>
        <w:rPr>
          <w:sz w:val="28"/>
          <w:szCs w:val="28"/>
          <w:lang w:val="uk-UA"/>
        </w:rPr>
      </w:pPr>
    </w:p>
    <w:p w:rsidR="00B87F52" w:rsidRPr="006F388D" w:rsidRDefault="00B87F52" w:rsidP="00B87F52">
      <w:pPr>
        <w:pStyle w:val="31"/>
        <w:tabs>
          <w:tab w:val="left" w:pos="-284"/>
          <w:tab w:val="left" w:pos="709"/>
        </w:tabs>
        <w:ind w:left="3402"/>
        <w:rPr>
          <w:sz w:val="28"/>
          <w:szCs w:val="28"/>
          <w:lang w:val="uk-UA"/>
        </w:rPr>
      </w:pPr>
      <w:r w:rsidRPr="006F388D">
        <w:rPr>
          <w:sz w:val="28"/>
          <w:szCs w:val="28"/>
          <w:lang w:val="uk-UA"/>
        </w:rPr>
        <w:t xml:space="preserve">Виконавчі органи </w:t>
      </w:r>
      <w:proofErr w:type="spellStart"/>
      <w:r>
        <w:rPr>
          <w:sz w:val="28"/>
          <w:szCs w:val="28"/>
          <w:lang w:val="uk-UA"/>
        </w:rPr>
        <w:t>Новоодеської</w:t>
      </w:r>
      <w:proofErr w:type="spellEnd"/>
      <w:r>
        <w:rPr>
          <w:sz w:val="28"/>
          <w:szCs w:val="28"/>
          <w:lang w:val="uk-UA"/>
        </w:rPr>
        <w:t xml:space="preserve"> міської ради</w:t>
      </w:r>
      <w:r w:rsidRPr="006F388D">
        <w:rPr>
          <w:sz w:val="28"/>
          <w:szCs w:val="28"/>
          <w:lang w:val="uk-UA"/>
        </w:rPr>
        <w:t xml:space="preserve">, </w:t>
      </w:r>
      <w:r>
        <w:rPr>
          <w:rFonts w:ascii="Times New Roman CYR" w:hAnsi="Times New Roman CYR"/>
          <w:bCs/>
          <w:color w:val="000000"/>
          <w:sz w:val="28"/>
          <w:szCs w:val="28"/>
          <w:lang w:val="uk-UA"/>
        </w:rPr>
        <w:t xml:space="preserve">Другий відділ Миколаївського </w:t>
      </w:r>
      <w:r w:rsidRPr="001457AC">
        <w:rPr>
          <w:rFonts w:ascii="Times New Roman CYR" w:hAnsi="Times New Roman CYR"/>
          <w:bCs/>
          <w:color w:val="000000"/>
          <w:sz w:val="28"/>
          <w:szCs w:val="28"/>
          <w:lang w:val="uk-UA"/>
        </w:rPr>
        <w:t>районн</w:t>
      </w:r>
      <w:r>
        <w:rPr>
          <w:rFonts w:ascii="Times New Roman CYR" w:hAnsi="Times New Roman CYR"/>
          <w:bCs/>
          <w:color w:val="000000"/>
          <w:sz w:val="28"/>
          <w:szCs w:val="28"/>
          <w:lang w:val="uk-UA"/>
        </w:rPr>
        <w:t>ого</w:t>
      </w:r>
      <w:r w:rsidRPr="001457AC">
        <w:rPr>
          <w:bCs/>
          <w:color w:val="000000"/>
          <w:sz w:val="28"/>
          <w:szCs w:val="28"/>
          <w:lang w:val="uk-UA"/>
        </w:rPr>
        <w:t xml:space="preserve"> територіальн</w:t>
      </w:r>
      <w:r>
        <w:rPr>
          <w:bCs/>
          <w:color w:val="000000"/>
          <w:sz w:val="28"/>
          <w:szCs w:val="28"/>
          <w:lang w:val="uk-UA"/>
        </w:rPr>
        <w:t>ого</w:t>
      </w:r>
      <w:r w:rsidRPr="001457AC">
        <w:rPr>
          <w:bCs/>
          <w:color w:val="000000"/>
          <w:sz w:val="28"/>
          <w:szCs w:val="28"/>
          <w:lang w:val="uk-UA"/>
        </w:rPr>
        <w:t xml:space="preserve"> центр</w:t>
      </w:r>
      <w:r>
        <w:rPr>
          <w:bCs/>
          <w:color w:val="000000"/>
          <w:sz w:val="28"/>
          <w:szCs w:val="28"/>
          <w:lang w:val="uk-UA"/>
        </w:rPr>
        <w:t>у</w:t>
      </w:r>
      <w:r w:rsidRPr="001457AC">
        <w:rPr>
          <w:bCs/>
          <w:color w:val="000000"/>
          <w:sz w:val="28"/>
          <w:szCs w:val="28"/>
          <w:lang w:val="uk-UA"/>
        </w:rPr>
        <w:t xml:space="preserve"> комплектування та соціальної підтримки</w:t>
      </w:r>
      <w:r>
        <w:rPr>
          <w:bCs/>
          <w:color w:val="000000"/>
          <w:sz w:val="28"/>
          <w:szCs w:val="28"/>
          <w:lang w:val="uk-UA"/>
        </w:rPr>
        <w:t xml:space="preserve"> </w:t>
      </w:r>
      <w:r w:rsidRPr="006F388D">
        <w:rPr>
          <w:sz w:val="28"/>
          <w:szCs w:val="28"/>
          <w:lang w:val="uk-UA"/>
        </w:rPr>
        <w:t>(за узгодженням).</w:t>
      </w:r>
    </w:p>
    <w:p w:rsidR="00B87F52" w:rsidRPr="006F388D" w:rsidRDefault="00B87F52" w:rsidP="00B87F52">
      <w:pPr>
        <w:pStyle w:val="31"/>
        <w:tabs>
          <w:tab w:val="left" w:pos="-284"/>
          <w:tab w:val="left" w:pos="709"/>
        </w:tabs>
        <w:ind w:left="3402"/>
        <w:rPr>
          <w:sz w:val="28"/>
          <w:szCs w:val="28"/>
          <w:lang w:val="uk-UA"/>
        </w:rPr>
      </w:pPr>
      <w:r w:rsidRPr="006F388D">
        <w:rPr>
          <w:sz w:val="28"/>
          <w:szCs w:val="28"/>
          <w:lang w:val="uk-UA"/>
        </w:rPr>
        <w:t>20</w:t>
      </w:r>
      <w:r>
        <w:rPr>
          <w:sz w:val="28"/>
          <w:szCs w:val="28"/>
          <w:lang w:val="uk-UA"/>
        </w:rPr>
        <w:t>22</w:t>
      </w:r>
      <w:r w:rsidRPr="006F388D">
        <w:rPr>
          <w:sz w:val="28"/>
          <w:szCs w:val="28"/>
          <w:lang w:val="uk-UA"/>
        </w:rPr>
        <w:t>-20</w:t>
      </w:r>
      <w:r>
        <w:rPr>
          <w:sz w:val="28"/>
          <w:szCs w:val="28"/>
          <w:lang w:val="uk-UA"/>
        </w:rPr>
        <w:t>26</w:t>
      </w:r>
      <w:r w:rsidRPr="006F388D">
        <w:rPr>
          <w:sz w:val="28"/>
          <w:szCs w:val="28"/>
          <w:lang w:val="uk-UA"/>
        </w:rPr>
        <w:t xml:space="preserve"> роки.</w:t>
      </w:r>
    </w:p>
    <w:p w:rsidR="00B87F52" w:rsidRPr="006F388D" w:rsidRDefault="00B87F52" w:rsidP="00B87F52">
      <w:pPr>
        <w:pStyle w:val="31"/>
        <w:tabs>
          <w:tab w:val="left" w:pos="-284"/>
          <w:tab w:val="left" w:pos="709"/>
        </w:tabs>
        <w:ind w:left="3402"/>
        <w:rPr>
          <w:sz w:val="28"/>
          <w:szCs w:val="28"/>
          <w:lang w:val="uk-UA"/>
        </w:rPr>
      </w:pPr>
    </w:p>
    <w:p w:rsidR="00B87F52" w:rsidRPr="006F388D" w:rsidRDefault="00B87F52" w:rsidP="00B87F52">
      <w:pPr>
        <w:pStyle w:val="31"/>
        <w:numPr>
          <w:ilvl w:val="0"/>
          <w:numId w:val="2"/>
        </w:numPr>
        <w:tabs>
          <w:tab w:val="left" w:pos="-284"/>
          <w:tab w:val="left" w:pos="709"/>
        </w:tabs>
        <w:spacing w:after="0"/>
        <w:ind w:left="0" w:firstLine="709"/>
        <w:jc w:val="both"/>
        <w:rPr>
          <w:sz w:val="28"/>
          <w:szCs w:val="28"/>
          <w:lang w:val="uk-UA"/>
        </w:rPr>
      </w:pPr>
      <w:r w:rsidRPr="006F388D">
        <w:rPr>
          <w:sz w:val="28"/>
          <w:szCs w:val="28"/>
          <w:lang w:val="uk-UA"/>
        </w:rPr>
        <w:t xml:space="preserve">З метою формування та використання резерву речового майна стрілецького батальйону територіальної оборони забезпечити закупівлю, облік, </w:t>
      </w:r>
      <w:r w:rsidRPr="006F388D">
        <w:rPr>
          <w:sz w:val="28"/>
          <w:szCs w:val="28"/>
          <w:lang w:val="uk-UA"/>
        </w:rPr>
        <w:lastRenderedPageBreak/>
        <w:t>зберігання та використання предметів матеріально-технічного забезпечення стрілецького батальйону територіальної оборони.</w:t>
      </w:r>
    </w:p>
    <w:p w:rsidR="00B87F52" w:rsidRDefault="00B87F52" w:rsidP="00B87F52">
      <w:pPr>
        <w:pStyle w:val="31"/>
        <w:tabs>
          <w:tab w:val="left" w:pos="-284"/>
          <w:tab w:val="left" w:pos="709"/>
        </w:tabs>
        <w:ind w:left="3402"/>
        <w:rPr>
          <w:rFonts w:ascii="Times New Roman CYR" w:hAnsi="Times New Roman CYR"/>
          <w:bCs/>
          <w:color w:val="000000"/>
          <w:sz w:val="28"/>
          <w:szCs w:val="28"/>
          <w:lang w:val="uk-UA"/>
        </w:rPr>
      </w:pPr>
    </w:p>
    <w:p w:rsidR="00B87F52" w:rsidRPr="006F388D" w:rsidRDefault="00B87F52" w:rsidP="00B87F52">
      <w:pPr>
        <w:pStyle w:val="31"/>
        <w:tabs>
          <w:tab w:val="left" w:pos="-284"/>
          <w:tab w:val="left" w:pos="709"/>
        </w:tabs>
        <w:ind w:left="3402"/>
        <w:rPr>
          <w:sz w:val="28"/>
          <w:szCs w:val="28"/>
          <w:lang w:val="uk-UA"/>
        </w:rPr>
      </w:pPr>
      <w:r>
        <w:rPr>
          <w:rFonts w:ascii="Times New Roman CYR" w:hAnsi="Times New Roman CYR"/>
          <w:bCs/>
          <w:color w:val="000000"/>
          <w:sz w:val="28"/>
          <w:szCs w:val="28"/>
          <w:lang w:val="uk-UA"/>
        </w:rPr>
        <w:t xml:space="preserve">Другий відділ Миколаївського </w:t>
      </w:r>
      <w:r w:rsidRPr="001457AC">
        <w:rPr>
          <w:rFonts w:ascii="Times New Roman CYR" w:hAnsi="Times New Roman CYR"/>
          <w:bCs/>
          <w:color w:val="000000"/>
          <w:sz w:val="28"/>
          <w:szCs w:val="28"/>
          <w:lang w:val="uk-UA"/>
        </w:rPr>
        <w:t>районн</w:t>
      </w:r>
      <w:r>
        <w:rPr>
          <w:rFonts w:ascii="Times New Roman CYR" w:hAnsi="Times New Roman CYR"/>
          <w:bCs/>
          <w:color w:val="000000"/>
          <w:sz w:val="28"/>
          <w:szCs w:val="28"/>
          <w:lang w:val="uk-UA"/>
        </w:rPr>
        <w:t>ого</w:t>
      </w:r>
      <w:r w:rsidRPr="001457AC">
        <w:rPr>
          <w:bCs/>
          <w:color w:val="000000"/>
          <w:sz w:val="28"/>
          <w:szCs w:val="28"/>
          <w:lang w:val="uk-UA"/>
        </w:rPr>
        <w:t xml:space="preserve"> територіальн</w:t>
      </w:r>
      <w:r>
        <w:rPr>
          <w:bCs/>
          <w:color w:val="000000"/>
          <w:sz w:val="28"/>
          <w:szCs w:val="28"/>
          <w:lang w:val="uk-UA"/>
        </w:rPr>
        <w:t>ого</w:t>
      </w:r>
      <w:r w:rsidRPr="001457AC">
        <w:rPr>
          <w:bCs/>
          <w:color w:val="000000"/>
          <w:sz w:val="28"/>
          <w:szCs w:val="28"/>
          <w:lang w:val="uk-UA"/>
        </w:rPr>
        <w:t xml:space="preserve"> центр</w:t>
      </w:r>
      <w:r>
        <w:rPr>
          <w:bCs/>
          <w:color w:val="000000"/>
          <w:sz w:val="28"/>
          <w:szCs w:val="28"/>
          <w:lang w:val="uk-UA"/>
        </w:rPr>
        <w:t>у</w:t>
      </w:r>
      <w:r w:rsidRPr="001457AC">
        <w:rPr>
          <w:bCs/>
          <w:color w:val="000000"/>
          <w:sz w:val="28"/>
          <w:szCs w:val="28"/>
          <w:lang w:val="uk-UA"/>
        </w:rPr>
        <w:t xml:space="preserve"> комплектування та соціальної підтримки</w:t>
      </w:r>
      <w:r>
        <w:rPr>
          <w:bCs/>
          <w:color w:val="000000"/>
          <w:sz w:val="28"/>
          <w:szCs w:val="28"/>
          <w:lang w:val="uk-UA"/>
        </w:rPr>
        <w:t xml:space="preserve"> </w:t>
      </w:r>
      <w:r w:rsidRPr="006F388D">
        <w:rPr>
          <w:sz w:val="28"/>
          <w:szCs w:val="28"/>
          <w:lang w:val="uk-UA"/>
        </w:rPr>
        <w:t>(за узгодженням).</w:t>
      </w:r>
    </w:p>
    <w:p w:rsidR="00B87F52" w:rsidRDefault="00B87F52" w:rsidP="00B87F52">
      <w:pPr>
        <w:pStyle w:val="31"/>
        <w:tabs>
          <w:tab w:val="left" w:pos="-284"/>
          <w:tab w:val="left" w:pos="709"/>
        </w:tabs>
        <w:ind w:left="3402"/>
        <w:rPr>
          <w:sz w:val="28"/>
          <w:szCs w:val="28"/>
          <w:lang w:val="uk-UA"/>
        </w:rPr>
      </w:pPr>
      <w:r w:rsidRPr="006F388D">
        <w:rPr>
          <w:sz w:val="28"/>
          <w:szCs w:val="28"/>
          <w:lang w:val="uk-UA"/>
        </w:rPr>
        <w:t>20</w:t>
      </w:r>
      <w:r>
        <w:rPr>
          <w:sz w:val="28"/>
          <w:szCs w:val="28"/>
          <w:lang w:val="uk-UA"/>
        </w:rPr>
        <w:t>22</w:t>
      </w:r>
      <w:r w:rsidRPr="006F388D">
        <w:rPr>
          <w:sz w:val="28"/>
          <w:szCs w:val="28"/>
          <w:lang w:val="uk-UA"/>
        </w:rPr>
        <w:t>-20</w:t>
      </w:r>
      <w:r>
        <w:rPr>
          <w:sz w:val="28"/>
          <w:szCs w:val="28"/>
          <w:lang w:val="uk-UA"/>
        </w:rPr>
        <w:t>26</w:t>
      </w:r>
      <w:r w:rsidRPr="006F388D">
        <w:rPr>
          <w:sz w:val="28"/>
          <w:szCs w:val="28"/>
          <w:lang w:val="uk-UA"/>
        </w:rPr>
        <w:t xml:space="preserve"> роки.</w:t>
      </w:r>
    </w:p>
    <w:p w:rsidR="00B87F52" w:rsidRPr="006F388D" w:rsidRDefault="00B87F52" w:rsidP="00B87F52">
      <w:pPr>
        <w:pStyle w:val="31"/>
        <w:tabs>
          <w:tab w:val="left" w:pos="-284"/>
          <w:tab w:val="left" w:pos="709"/>
        </w:tabs>
        <w:ind w:left="3402"/>
        <w:rPr>
          <w:sz w:val="28"/>
          <w:szCs w:val="28"/>
          <w:lang w:val="uk-UA"/>
        </w:rPr>
      </w:pPr>
    </w:p>
    <w:p w:rsidR="00B87F52" w:rsidRPr="006F388D" w:rsidRDefault="00B87F52" w:rsidP="00B87F52">
      <w:pPr>
        <w:pStyle w:val="31"/>
        <w:numPr>
          <w:ilvl w:val="0"/>
          <w:numId w:val="2"/>
        </w:numPr>
        <w:tabs>
          <w:tab w:val="left" w:pos="-284"/>
          <w:tab w:val="left" w:pos="709"/>
        </w:tabs>
        <w:spacing w:after="0"/>
        <w:ind w:left="0" w:firstLine="709"/>
        <w:jc w:val="both"/>
        <w:rPr>
          <w:sz w:val="28"/>
          <w:szCs w:val="28"/>
          <w:lang w:val="uk-UA"/>
        </w:rPr>
      </w:pPr>
      <w:r w:rsidRPr="006F388D">
        <w:rPr>
          <w:sz w:val="28"/>
          <w:szCs w:val="28"/>
          <w:lang w:val="uk-UA"/>
        </w:rPr>
        <w:t xml:space="preserve">З метою підготовки  особового складу загонів територіальної оборони </w:t>
      </w:r>
      <w:proofErr w:type="spellStart"/>
      <w:r w:rsidRPr="006F388D">
        <w:rPr>
          <w:sz w:val="28"/>
          <w:szCs w:val="28"/>
          <w:lang w:val="uk-UA"/>
        </w:rPr>
        <w:t>Но</w:t>
      </w:r>
      <w:r>
        <w:rPr>
          <w:sz w:val="28"/>
          <w:szCs w:val="28"/>
          <w:lang w:val="uk-UA"/>
        </w:rPr>
        <w:t>во</w:t>
      </w:r>
      <w:r w:rsidRPr="006F388D">
        <w:rPr>
          <w:sz w:val="28"/>
          <w:szCs w:val="28"/>
          <w:lang w:val="uk-UA"/>
        </w:rPr>
        <w:t>одесько</w:t>
      </w:r>
      <w:r>
        <w:rPr>
          <w:sz w:val="28"/>
          <w:szCs w:val="28"/>
          <w:lang w:val="uk-UA"/>
        </w:rPr>
        <w:t>ї</w:t>
      </w:r>
      <w:proofErr w:type="spellEnd"/>
      <w:r>
        <w:rPr>
          <w:sz w:val="28"/>
          <w:szCs w:val="28"/>
          <w:lang w:val="uk-UA"/>
        </w:rPr>
        <w:t xml:space="preserve"> міської територіальної громади </w:t>
      </w:r>
      <w:r w:rsidRPr="006F388D">
        <w:rPr>
          <w:sz w:val="28"/>
          <w:szCs w:val="28"/>
          <w:lang w:val="uk-UA"/>
        </w:rPr>
        <w:t xml:space="preserve">згідно з планом підготовки територіальної оборони здійснювати заходи щодо забезпечення перевезення особового складу та керівного складу </w:t>
      </w:r>
      <w:r>
        <w:rPr>
          <w:rFonts w:ascii="Times New Roman CYR" w:hAnsi="Times New Roman CYR"/>
          <w:bCs/>
          <w:color w:val="000000"/>
          <w:sz w:val="28"/>
          <w:szCs w:val="28"/>
          <w:lang w:val="uk-UA"/>
        </w:rPr>
        <w:t xml:space="preserve">Миколаївського </w:t>
      </w:r>
      <w:r w:rsidRPr="001457AC">
        <w:rPr>
          <w:rFonts w:ascii="Times New Roman CYR" w:hAnsi="Times New Roman CYR"/>
          <w:bCs/>
          <w:color w:val="000000"/>
          <w:sz w:val="28"/>
          <w:szCs w:val="28"/>
          <w:lang w:val="uk-UA"/>
        </w:rPr>
        <w:t>районн</w:t>
      </w:r>
      <w:r>
        <w:rPr>
          <w:rFonts w:ascii="Times New Roman CYR" w:hAnsi="Times New Roman CYR"/>
          <w:bCs/>
          <w:color w:val="000000"/>
          <w:sz w:val="28"/>
          <w:szCs w:val="28"/>
          <w:lang w:val="uk-UA"/>
        </w:rPr>
        <w:t>ого</w:t>
      </w:r>
      <w:r w:rsidRPr="001457AC">
        <w:rPr>
          <w:bCs/>
          <w:color w:val="000000"/>
          <w:sz w:val="28"/>
          <w:szCs w:val="28"/>
          <w:lang w:val="uk-UA"/>
        </w:rPr>
        <w:t xml:space="preserve"> територіальн</w:t>
      </w:r>
      <w:r>
        <w:rPr>
          <w:bCs/>
          <w:color w:val="000000"/>
          <w:sz w:val="28"/>
          <w:szCs w:val="28"/>
          <w:lang w:val="uk-UA"/>
        </w:rPr>
        <w:t>ого</w:t>
      </w:r>
      <w:r w:rsidRPr="001457AC">
        <w:rPr>
          <w:bCs/>
          <w:color w:val="000000"/>
          <w:sz w:val="28"/>
          <w:szCs w:val="28"/>
          <w:lang w:val="uk-UA"/>
        </w:rPr>
        <w:t xml:space="preserve"> центр</w:t>
      </w:r>
      <w:r>
        <w:rPr>
          <w:bCs/>
          <w:color w:val="000000"/>
          <w:sz w:val="28"/>
          <w:szCs w:val="28"/>
          <w:lang w:val="uk-UA"/>
        </w:rPr>
        <w:t>у</w:t>
      </w:r>
      <w:r w:rsidRPr="001457AC">
        <w:rPr>
          <w:bCs/>
          <w:color w:val="000000"/>
          <w:sz w:val="28"/>
          <w:szCs w:val="28"/>
          <w:lang w:val="uk-UA"/>
        </w:rPr>
        <w:t xml:space="preserve"> комплектування та соціальної підтримки</w:t>
      </w:r>
      <w:r>
        <w:rPr>
          <w:bCs/>
          <w:color w:val="000000"/>
          <w:sz w:val="28"/>
          <w:szCs w:val="28"/>
          <w:lang w:val="uk-UA"/>
        </w:rPr>
        <w:t xml:space="preserve"> </w:t>
      </w:r>
      <w:r w:rsidRPr="006F388D">
        <w:rPr>
          <w:sz w:val="28"/>
          <w:szCs w:val="28"/>
          <w:lang w:val="uk-UA"/>
        </w:rPr>
        <w:t>для організації і проведення навчань, зборів, тренувань шляхом надання транспортних послуг, забезпечення матеріалами для виготовлення мішеней, оргтехнікою та канцелярськими товарами.</w:t>
      </w:r>
    </w:p>
    <w:p w:rsidR="00B87F52" w:rsidRDefault="00B87F52" w:rsidP="00B87F52">
      <w:pPr>
        <w:pStyle w:val="31"/>
        <w:tabs>
          <w:tab w:val="left" w:pos="-284"/>
          <w:tab w:val="left" w:pos="709"/>
        </w:tabs>
        <w:ind w:left="3402"/>
        <w:rPr>
          <w:sz w:val="28"/>
          <w:szCs w:val="28"/>
          <w:lang w:val="uk-UA"/>
        </w:rPr>
      </w:pPr>
    </w:p>
    <w:p w:rsidR="00B87F52" w:rsidRPr="006F388D" w:rsidRDefault="00B87F52" w:rsidP="00B87F52">
      <w:pPr>
        <w:pStyle w:val="31"/>
        <w:tabs>
          <w:tab w:val="left" w:pos="-284"/>
          <w:tab w:val="left" w:pos="709"/>
        </w:tabs>
        <w:ind w:left="3402"/>
        <w:rPr>
          <w:sz w:val="28"/>
          <w:szCs w:val="28"/>
          <w:lang w:val="uk-UA"/>
        </w:rPr>
      </w:pPr>
      <w:r w:rsidRPr="006F388D">
        <w:rPr>
          <w:sz w:val="28"/>
          <w:szCs w:val="28"/>
          <w:lang w:val="uk-UA"/>
        </w:rPr>
        <w:t xml:space="preserve">Виконавчі органи </w:t>
      </w:r>
      <w:proofErr w:type="spellStart"/>
      <w:r>
        <w:rPr>
          <w:sz w:val="28"/>
          <w:szCs w:val="28"/>
          <w:lang w:val="uk-UA"/>
        </w:rPr>
        <w:t>Новоодеської</w:t>
      </w:r>
      <w:proofErr w:type="spellEnd"/>
      <w:r>
        <w:rPr>
          <w:sz w:val="28"/>
          <w:szCs w:val="28"/>
          <w:lang w:val="uk-UA"/>
        </w:rPr>
        <w:t xml:space="preserve"> міської ради</w:t>
      </w:r>
      <w:r w:rsidRPr="006F388D">
        <w:rPr>
          <w:sz w:val="28"/>
          <w:szCs w:val="28"/>
          <w:lang w:val="uk-UA"/>
        </w:rPr>
        <w:t xml:space="preserve">, </w:t>
      </w:r>
      <w:r>
        <w:rPr>
          <w:rFonts w:ascii="Times New Roman CYR" w:hAnsi="Times New Roman CYR"/>
          <w:bCs/>
          <w:color w:val="000000"/>
          <w:sz w:val="28"/>
          <w:szCs w:val="28"/>
          <w:lang w:val="uk-UA"/>
        </w:rPr>
        <w:t xml:space="preserve">Другий відділ Миколаївського </w:t>
      </w:r>
      <w:r w:rsidRPr="001457AC">
        <w:rPr>
          <w:rFonts w:ascii="Times New Roman CYR" w:hAnsi="Times New Roman CYR"/>
          <w:bCs/>
          <w:color w:val="000000"/>
          <w:sz w:val="28"/>
          <w:szCs w:val="28"/>
          <w:lang w:val="uk-UA"/>
        </w:rPr>
        <w:t>районн</w:t>
      </w:r>
      <w:r>
        <w:rPr>
          <w:rFonts w:ascii="Times New Roman CYR" w:hAnsi="Times New Roman CYR"/>
          <w:bCs/>
          <w:color w:val="000000"/>
          <w:sz w:val="28"/>
          <w:szCs w:val="28"/>
          <w:lang w:val="uk-UA"/>
        </w:rPr>
        <w:t>ого</w:t>
      </w:r>
      <w:r w:rsidRPr="001457AC">
        <w:rPr>
          <w:bCs/>
          <w:color w:val="000000"/>
          <w:sz w:val="28"/>
          <w:szCs w:val="28"/>
          <w:lang w:val="uk-UA"/>
        </w:rPr>
        <w:t xml:space="preserve"> територіальн</w:t>
      </w:r>
      <w:r>
        <w:rPr>
          <w:bCs/>
          <w:color w:val="000000"/>
          <w:sz w:val="28"/>
          <w:szCs w:val="28"/>
          <w:lang w:val="uk-UA"/>
        </w:rPr>
        <w:t>ого</w:t>
      </w:r>
      <w:r w:rsidRPr="001457AC">
        <w:rPr>
          <w:bCs/>
          <w:color w:val="000000"/>
          <w:sz w:val="28"/>
          <w:szCs w:val="28"/>
          <w:lang w:val="uk-UA"/>
        </w:rPr>
        <w:t xml:space="preserve"> центр</w:t>
      </w:r>
      <w:r>
        <w:rPr>
          <w:bCs/>
          <w:color w:val="000000"/>
          <w:sz w:val="28"/>
          <w:szCs w:val="28"/>
          <w:lang w:val="uk-UA"/>
        </w:rPr>
        <w:t>у</w:t>
      </w:r>
      <w:r w:rsidRPr="001457AC">
        <w:rPr>
          <w:bCs/>
          <w:color w:val="000000"/>
          <w:sz w:val="28"/>
          <w:szCs w:val="28"/>
          <w:lang w:val="uk-UA"/>
        </w:rPr>
        <w:t xml:space="preserve"> комплектування та соціальної підтримки</w:t>
      </w:r>
      <w:r>
        <w:rPr>
          <w:bCs/>
          <w:color w:val="000000"/>
          <w:sz w:val="28"/>
          <w:szCs w:val="28"/>
          <w:lang w:val="uk-UA"/>
        </w:rPr>
        <w:t xml:space="preserve"> </w:t>
      </w:r>
      <w:r w:rsidRPr="006F388D">
        <w:rPr>
          <w:sz w:val="28"/>
          <w:szCs w:val="28"/>
          <w:lang w:val="uk-UA"/>
        </w:rPr>
        <w:t>(за узгодженням).</w:t>
      </w:r>
    </w:p>
    <w:p w:rsidR="00B87F52" w:rsidRDefault="00B87F52" w:rsidP="00B87F52">
      <w:pPr>
        <w:pStyle w:val="31"/>
        <w:tabs>
          <w:tab w:val="left" w:pos="-284"/>
          <w:tab w:val="left" w:pos="709"/>
        </w:tabs>
        <w:ind w:left="3402"/>
        <w:rPr>
          <w:sz w:val="28"/>
          <w:szCs w:val="28"/>
          <w:lang w:val="uk-UA"/>
        </w:rPr>
      </w:pPr>
      <w:r w:rsidRPr="006F388D">
        <w:rPr>
          <w:sz w:val="28"/>
          <w:szCs w:val="28"/>
          <w:lang w:val="uk-UA"/>
        </w:rPr>
        <w:t>20</w:t>
      </w:r>
      <w:r>
        <w:rPr>
          <w:sz w:val="28"/>
          <w:szCs w:val="28"/>
          <w:lang w:val="uk-UA"/>
        </w:rPr>
        <w:t>22</w:t>
      </w:r>
      <w:r w:rsidRPr="006F388D">
        <w:rPr>
          <w:sz w:val="28"/>
          <w:szCs w:val="28"/>
          <w:lang w:val="uk-UA"/>
        </w:rPr>
        <w:t>-20</w:t>
      </w:r>
      <w:r>
        <w:rPr>
          <w:sz w:val="28"/>
          <w:szCs w:val="28"/>
          <w:lang w:val="uk-UA"/>
        </w:rPr>
        <w:t>26</w:t>
      </w:r>
      <w:r w:rsidRPr="006F388D">
        <w:rPr>
          <w:sz w:val="28"/>
          <w:szCs w:val="28"/>
          <w:lang w:val="uk-UA"/>
        </w:rPr>
        <w:t xml:space="preserve"> роки.</w:t>
      </w:r>
    </w:p>
    <w:p w:rsidR="00B87F52" w:rsidRPr="006F388D" w:rsidRDefault="00B87F52" w:rsidP="00B87F52">
      <w:pPr>
        <w:pStyle w:val="31"/>
        <w:tabs>
          <w:tab w:val="left" w:pos="-284"/>
          <w:tab w:val="left" w:pos="709"/>
        </w:tabs>
        <w:ind w:left="3402"/>
        <w:rPr>
          <w:sz w:val="28"/>
          <w:szCs w:val="28"/>
          <w:lang w:val="uk-UA"/>
        </w:rPr>
      </w:pPr>
    </w:p>
    <w:p w:rsidR="00B87F52" w:rsidRPr="006F388D" w:rsidRDefault="00B87F52" w:rsidP="00B87F52">
      <w:pPr>
        <w:pStyle w:val="31"/>
        <w:numPr>
          <w:ilvl w:val="0"/>
          <w:numId w:val="2"/>
        </w:numPr>
        <w:tabs>
          <w:tab w:val="left" w:pos="-284"/>
          <w:tab w:val="left" w:pos="709"/>
        </w:tabs>
        <w:spacing w:after="0"/>
        <w:ind w:left="0" w:firstLine="709"/>
        <w:jc w:val="both"/>
        <w:rPr>
          <w:sz w:val="28"/>
          <w:szCs w:val="28"/>
          <w:lang w:val="uk-UA"/>
        </w:rPr>
      </w:pPr>
      <w:r w:rsidRPr="006F388D">
        <w:rPr>
          <w:sz w:val="28"/>
          <w:szCs w:val="28"/>
          <w:lang w:val="uk-UA"/>
        </w:rPr>
        <w:t xml:space="preserve"> Погоджувати з постійною комісією </w:t>
      </w:r>
      <w:r>
        <w:rPr>
          <w:sz w:val="28"/>
          <w:szCs w:val="28"/>
          <w:lang w:val="uk-UA"/>
        </w:rPr>
        <w:t>міської</w:t>
      </w:r>
      <w:r w:rsidRPr="006F388D">
        <w:rPr>
          <w:sz w:val="28"/>
          <w:szCs w:val="28"/>
          <w:lang w:val="uk-UA"/>
        </w:rPr>
        <w:t xml:space="preserve"> ради з питань </w:t>
      </w:r>
      <w:r>
        <w:rPr>
          <w:sz w:val="28"/>
          <w:szCs w:val="28"/>
          <w:lang w:val="uk-UA"/>
        </w:rPr>
        <w:t>бюджету та планування соціально-економічного розвитку</w:t>
      </w:r>
      <w:r w:rsidRPr="006F388D">
        <w:rPr>
          <w:sz w:val="28"/>
          <w:szCs w:val="28"/>
          <w:lang w:val="uk-UA"/>
        </w:rPr>
        <w:t xml:space="preserve"> напрями використання коштів, виділених з </w:t>
      </w:r>
      <w:r>
        <w:rPr>
          <w:sz w:val="28"/>
          <w:szCs w:val="28"/>
          <w:lang w:val="uk-UA"/>
        </w:rPr>
        <w:t>міського</w:t>
      </w:r>
      <w:r w:rsidRPr="006F388D">
        <w:rPr>
          <w:sz w:val="28"/>
          <w:szCs w:val="28"/>
          <w:lang w:val="uk-UA"/>
        </w:rPr>
        <w:t xml:space="preserve"> бюджету на виконання заходів Програми.</w:t>
      </w:r>
    </w:p>
    <w:p w:rsidR="00B87F52" w:rsidRPr="006F388D" w:rsidRDefault="00B87F52" w:rsidP="00B87F52">
      <w:pPr>
        <w:pStyle w:val="31"/>
        <w:tabs>
          <w:tab w:val="left" w:pos="-284"/>
          <w:tab w:val="left" w:pos="709"/>
        </w:tabs>
        <w:ind w:left="3402"/>
        <w:rPr>
          <w:sz w:val="28"/>
          <w:szCs w:val="28"/>
          <w:lang w:val="uk-UA"/>
        </w:rPr>
      </w:pPr>
      <w:r>
        <w:rPr>
          <w:sz w:val="28"/>
          <w:szCs w:val="28"/>
          <w:lang w:val="uk-UA"/>
        </w:rPr>
        <w:t xml:space="preserve">Виконавчі органи </w:t>
      </w:r>
      <w:proofErr w:type="spellStart"/>
      <w:r w:rsidRPr="006F388D">
        <w:rPr>
          <w:sz w:val="28"/>
          <w:szCs w:val="28"/>
          <w:lang w:val="uk-UA"/>
        </w:rPr>
        <w:t>Новоодеськ</w:t>
      </w:r>
      <w:r>
        <w:rPr>
          <w:sz w:val="28"/>
          <w:szCs w:val="28"/>
          <w:lang w:val="uk-UA"/>
        </w:rPr>
        <w:t>ої</w:t>
      </w:r>
      <w:proofErr w:type="spellEnd"/>
      <w:r w:rsidRPr="006F388D">
        <w:rPr>
          <w:sz w:val="28"/>
          <w:szCs w:val="28"/>
          <w:lang w:val="uk-UA"/>
        </w:rPr>
        <w:t xml:space="preserve"> </w:t>
      </w:r>
      <w:r>
        <w:rPr>
          <w:sz w:val="28"/>
          <w:szCs w:val="28"/>
          <w:lang w:val="uk-UA"/>
        </w:rPr>
        <w:t>міської ради</w:t>
      </w:r>
      <w:r w:rsidRPr="006F388D">
        <w:rPr>
          <w:sz w:val="28"/>
          <w:szCs w:val="28"/>
          <w:lang w:val="uk-UA"/>
        </w:rPr>
        <w:t xml:space="preserve">, </w:t>
      </w:r>
      <w:r>
        <w:rPr>
          <w:rFonts w:ascii="Times New Roman CYR" w:hAnsi="Times New Roman CYR"/>
          <w:bCs/>
          <w:color w:val="000000"/>
          <w:sz w:val="28"/>
          <w:szCs w:val="28"/>
          <w:lang w:val="uk-UA"/>
        </w:rPr>
        <w:t xml:space="preserve">Другий відділ Миколаївського </w:t>
      </w:r>
      <w:r w:rsidRPr="001457AC">
        <w:rPr>
          <w:rFonts w:ascii="Times New Roman CYR" w:hAnsi="Times New Roman CYR"/>
          <w:bCs/>
          <w:color w:val="000000"/>
          <w:sz w:val="28"/>
          <w:szCs w:val="28"/>
          <w:lang w:val="uk-UA"/>
        </w:rPr>
        <w:t>районн</w:t>
      </w:r>
      <w:r>
        <w:rPr>
          <w:rFonts w:ascii="Times New Roman CYR" w:hAnsi="Times New Roman CYR"/>
          <w:bCs/>
          <w:color w:val="000000"/>
          <w:sz w:val="28"/>
          <w:szCs w:val="28"/>
          <w:lang w:val="uk-UA"/>
        </w:rPr>
        <w:t>ого</w:t>
      </w:r>
      <w:r w:rsidRPr="001457AC">
        <w:rPr>
          <w:bCs/>
          <w:color w:val="000000"/>
          <w:sz w:val="28"/>
          <w:szCs w:val="28"/>
          <w:lang w:val="uk-UA"/>
        </w:rPr>
        <w:t xml:space="preserve"> територіальн</w:t>
      </w:r>
      <w:r>
        <w:rPr>
          <w:bCs/>
          <w:color w:val="000000"/>
          <w:sz w:val="28"/>
          <w:szCs w:val="28"/>
          <w:lang w:val="uk-UA"/>
        </w:rPr>
        <w:t>ого</w:t>
      </w:r>
      <w:r w:rsidRPr="001457AC">
        <w:rPr>
          <w:bCs/>
          <w:color w:val="000000"/>
          <w:sz w:val="28"/>
          <w:szCs w:val="28"/>
          <w:lang w:val="uk-UA"/>
        </w:rPr>
        <w:t xml:space="preserve"> центр</w:t>
      </w:r>
      <w:r>
        <w:rPr>
          <w:bCs/>
          <w:color w:val="000000"/>
          <w:sz w:val="28"/>
          <w:szCs w:val="28"/>
          <w:lang w:val="uk-UA"/>
        </w:rPr>
        <w:t>у</w:t>
      </w:r>
      <w:r w:rsidRPr="001457AC">
        <w:rPr>
          <w:bCs/>
          <w:color w:val="000000"/>
          <w:sz w:val="28"/>
          <w:szCs w:val="28"/>
          <w:lang w:val="uk-UA"/>
        </w:rPr>
        <w:t xml:space="preserve"> комплектування та соціальної підтримки</w:t>
      </w:r>
      <w:r>
        <w:rPr>
          <w:bCs/>
          <w:color w:val="000000"/>
          <w:sz w:val="28"/>
          <w:szCs w:val="28"/>
          <w:lang w:val="uk-UA"/>
        </w:rPr>
        <w:t xml:space="preserve"> </w:t>
      </w:r>
      <w:r w:rsidRPr="006F388D">
        <w:rPr>
          <w:sz w:val="28"/>
          <w:szCs w:val="28"/>
          <w:lang w:val="uk-UA"/>
        </w:rPr>
        <w:t>(за узгодженням).</w:t>
      </w:r>
    </w:p>
    <w:p w:rsidR="00B87F52" w:rsidRPr="006F388D" w:rsidRDefault="00B87F52" w:rsidP="00B87F52">
      <w:pPr>
        <w:pStyle w:val="31"/>
        <w:tabs>
          <w:tab w:val="left" w:pos="-284"/>
          <w:tab w:val="left" w:pos="709"/>
        </w:tabs>
        <w:ind w:left="3402"/>
        <w:rPr>
          <w:sz w:val="28"/>
          <w:szCs w:val="28"/>
          <w:lang w:val="uk-UA"/>
        </w:rPr>
      </w:pPr>
      <w:r w:rsidRPr="006F388D">
        <w:rPr>
          <w:sz w:val="28"/>
          <w:szCs w:val="28"/>
          <w:lang w:val="uk-UA"/>
        </w:rPr>
        <w:t>20</w:t>
      </w:r>
      <w:r>
        <w:rPr>
          <w:sz w:val="28"/>
          <w:szCs w:val="28"/>
          <w:lang w:val="uk-UA"/>
        </w:rPr>
        <w:t>22</w:t>
      </w:r>
      <w:r w:rsidRPr="006F388D">
        <w:rPr>
          <w:sz w:val="28"/>
          <w:szCs w:val="28"/>
          <w:lang w:val="uk-UA"/>
        </w:rPr>
        <w:t>-20</w:t>
      </w:r>
      <w:r>
        <w:rPr>
          <w:sz w:val="28"/>
          <w:szCs w:val="28"/>
          <w:lang w:val="uk-UA"/>
        </w:rPr>
        <w:t>26</w:t>
      </w:r>
      <w:r w:rsidRPr="006F388D">
        <w:rPr>
          <w:sz w:val="28"/>
          <w:szCs w:val="28"/>
          <w:lang w:val="uk-UA"/>
        </w:rPr>
        <w:t xml:space="preserve"> роки.</w:t>
      </w:r>
    </w:p>
    <w:p w:rsidR="00B87F52" w:rsidRDefault="00B87F52" w:rsidP="00B87F52">
      <w:pPr>
        <w:pStyle w:val="31"/>
        <w:tabs>
          <w:tab w:val="left" w:pos="-284"/>
          <w:tab w:val="left" w:pos="709"/>
        </w:tabs>
        <w:ind w:left="3402"/>
        <w:rPr>
          <w:sz w:val="28"/>
          <w:szCs w:val="28"/>
          <w:lang w:val="uk-UA"/>
        </w:rPr>
      </w:pPr>
    </w:p>
    <w:p w:rsidR="00B87F52" w:rsidRPr="006F388D" w:rsidRDefault="00B87F52" w:rsidP="00B87F52">
      <w:pPr>
        <w:pStyle w:val="31"/>
        <w:tabs>
          <w:tab w:val="left" w:pos="-284"/>
          <w:tab w:val="left" w:pos="709"/>
        </w:tabs>
        <w:ind w:left="3402"/>
        <w:rPr>
          <w:sz w:val="28"/>
          <w:szCs w:val="28"/>
          <w:lang w:val="uk-UA"/>
        </w:rPr>
      </w:pPr>
    </w:p>
    <w:p w:rsidR="00B87F52" w:rsidRPr="00127EE2" w:rsidRDefault="00B87F52" w:rsidP="00B87F52">
      <w:pPr>
        <w:rPr>
          <w:color w:val="000000"/>
          <w:sz w:val="28"/>
          <w:szCs w:val="28"/>
          <w:lang w:val="uk-UA"/>
        </w:rPr>
      </w:pPr>
      <w:r w:rsidRPr="00127EE2">
        <w:rPr>
          <w:color w:val="000000"/>
          <w:sz w:val="28"/>
          <w:szCs w:val="28"/>
          <w:lang w:val="uk-UA"/>
        </w:rPr>
        <w:t xml:space="preserve">Завідувач сектору </w:t>
      </w:r>
      <w:r>
        <w:rPr>
          <w:color w:val="000000"/>
          <w:sz w:val="28"/>
          <w:szCs w:val="28"/>
          <w:lang w:val="uk-UA"/>
        </w:rPr>
        <w:t>юридичного відділу                                  Валерій НАЗАРОВ</w:t>
      </w:r>
    </w:p>
    <w:p w:rsidR="00E21E6B" w:rsidRDefault="00E21E6B" w:rsidP="00E21E6B">
      <w:pPr>
        <w:pStyle w:val="a6"/>
        <w:ind w:firstLine="567"/>
        <w:jc w:val="both"/>
        <w:rPr>
          <w:rStyle w:val="rvts15"/>
          <w:b/>
          <w:bCs/>
          <w:color w:val="000000"/>
          <w:sz w:val="28"/>
          <w:szCs w:val="28"/>
        </w:rPr>
      </w:pPr>
    </w:p>
    <w:p w:rsidR="00E21E6B" w:rsidRDefault="00E21E6B" w:rsidP="00E21E6B">
      <w:pPr>
        <w:pStyle w:val="a6"/>
        <w:ind w:firstLine="567"/>
        <w:jc w:val="both"/>
        <w:rPr>
          <w:rStyle w:val="rvts15"/>
          <w:b/>
          <w:bCs/>
          <w:color w:val="000000"/>
          <w:sz w:val="28"/>
          <w:szCs w:val="28"/>
        </w:rPr>
      </w:pPr>
    </w:p>
    <w:p w:rsidR="00E21E6B" w:rsidRDefault="00E21E6B" w:rsidP="00E21E6B">
      <w:pPr>
        <w:pStyle w:val="a6"/>
        <w:ind w:firstLine="567"/>
        <w:jc w:val="both"/>
        <w:rPr>
          <w:rStyle w:val="rvts15"/>
          <w:b/>
          <w:bCs/>
          <w:color w:val="000000"/>
          <w:sz w:val="28"/>
          <w:szCs w:val="28"/>
        </w:rPr>
      </w:pPr>
    </w:p>
    <w:p w:rsidR="00E21E6B" w:rsidRDefault="00E21E6B" w:rsidP="00E21E6B">
      <w:pPr>
        <w:pStyle w:val="a6"/>
        <w:ind w:firstLine="567"/>
        <w:jc w:val="both"/>
        <w:rPr>
          <w:rStyle w:val="rvts15"/>
          <w:b/>
          <w:bCs/>
          <w:color w:val="000000"/>
          <w:sz w:val="28"/>
          <w:szCs w:val="28"/>
        </w:rPr>
      </w:pPr>
    </w:p>
    <w:p w:rsidR="00E21E6B" w:rsidRDefault="00E21E6B" w:rsidP="00E21E6B">
      <w:pPr>
        <w:pStyle w:val="a6"/>
        <w:ind w:firstLine="567"/>
        <w:jc w:val="both"/>
        <w:rPr>
          <w:rStyle w:val="rvts15"/>
          <w:b/>
          <w:bCs/>
          <w:color w:val="000000"/>
          <w:sz w:val="28"/>
          <w:szCs w:val="28"/>
        </w:rPr>
      </w:pPr>
    </w:p>
    <w:p w:rsidR="00E21E6B" w:rsidRDefault="00E21E6B" w:rsidP="00E21E6B">
      <w:pPr>
        <w:pStyle w:val="a6"/>
        <w:ind w:firstLine="567"/>
        <w:jc w:val="both"/>
        <w:rPr>
          <w:rStyle w:val="rvts15"/>
          <w:b/>
          <w:bCs/>
          <w:color w:val="000000"/>
          <w:sz w:val="28"/>
          <w:szCs w:val="28"/>
        </w:rPr>
      </w:pPr>
    </w:p>
    <w:sectPr w:rsidR="00E21E6B" w:rsidSect="003E58DF">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C229E"/>
    <w:multiLevelType w:val="hybridMultilevel"/>
    <w:tmpl w:val="225EBD1E"/>
    <w:lvl w:ilvl="0" w:tplc="E662035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5DDC031A"/>
    <w:multiLevelType w:val="hybridMultilevel"/>
    <w:tmpl w:val="0A26B094"/>
    <w:lvl w:ilvl="0" w:tplc="0D1C4D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363EB0"/>
    <w:rsid w:val="000151F3"/>
    <w:rsid w:val="00056A47"/>
    <w:rsid w:val="000A1002"/>
    <w:rsid w:val="000B7D3F"/>
    <w:rsid w:val="0011248B"/>
    <w:rsid w:val="00127EE2"/>
    <w:rsid w:val="001457AC"/>
    <w:rsid w:val="001A0405"/>
    <w:rsid w:val="001A64D3"/>
    <w:rsid w:val="001C08CE"/>
    <w:rsid w:val="001D0EED"/>
    <w:rsid w:val="002432D5"/>
    <w:rsid w:val="002711AB"/>
    <w:rsid w:val="002F08A2"/>
    <w:rsid w:val="002F269C"/>
    <w:rsid w:val="00363EB0"/>
    <w:rsid w:val="003E58DF"/>
    <w:rsid w:val="004D4D36"/>
    <w:rsid w:val="004F7FC4"/>
    <w:rsid w:val="005025EA"/>
    <w:rsid w:val="00604B5E"/>
    <w:rsid w:val="00681E16"/>
    <w:rsid w:val="00684311"/>
    <w:rsid w:val="006F388D"/>
    <w:rsid w:val="007F11FE"/>
    <w:rsid w:val="00853F80"/>
    <w:rsid w:val="008558AB"/>
    <w:rsid w:val="00867CAB"/>
    <w:rsid w:val="008925A9"/>
    <w:rsid w:val="00893DF3"/>
    <w:rsid w:val="008F56CC"/>
    <w:rsid w:val="00966AD2"/>
    <w:rsid w:val="009958E3"/>
    <w:rsid w:val="00A117FC"/>
    <w:rsid w:val="00A73245"/>
    <w:rsid w:val="00A97B86"/>
    <w:rsid w:val="00AC12D0"/>
    <w:rsid w:val="00B531E8"/>
    <w:rsid w:val="00B65090"/>
    <w:rsid w:val="00B87F52"/>
    <w:rsid w:val="00C10E67"/>
    <w:rsid w:val="00CF5CD5"/>
    <w:rsid w:val="00CF6321"/>
    <w:rsid w:val="00DC7E07"/>
    <w:rsid w:val="00DF1A6C"/>
    <w:rsid w:val="00E21E6B"/>
    <w:rsid w:val="00E36660"/>
    <w:rsid w:val="00E62D47"/>
    <w:rsid w:val="00E93B0B"/>
    <w:rsid w:val="00EE28F6"/>
    <w:rsid w:val="00F367AB"/>
    <w:rsid w:val="00F443DF"/>
    <w:rsid w:val="00F73F64"/>
    <w:rsid w:val="00FA2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E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3EB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rsid w:val="00363EB0"/>
    <w:pPr>
      <w:suppressAutoHyphens/>
      <w:spacing w:after="140" w:line="288" w:lineRule="auto"/>
    </w:pPr>
    <w:rPr>
      <w:szCs w:val="20"/>
      <w:lang w:val="uk-UA" w:eastAsia="zh-CN"/>
    </w:rPr>
  </w:style>
  <w:style w:type="character" w:customStyle="1" w:styleId="a4">
    <w:name w:val="Основной текст Знак"/>
    <w:basedOn w:val="a0"/>
    <w:link w:val="a3"/>
    <w:rsid w:val="00363EB0"/>
    <w:rPr>
      <w:rFonts w:ascii="Times New Roman" w:eastAsia="Times New Roman" w:hAnsi="Times New Roman" w:cs="Times New Roman"/>
      <w:sz w:val="24"/>
      <w:szCs w:val="20"/>
      <w:lang w:val="uk-UA" w:eastAsia="zh-CN"/>
    </w:rPr>
  </w:style>
  <w:style w:type="paragraph" w:styleId="a5">
    <w:name w:val="Normal (Web)"/>
    <w:basedOn w:val="a"/>
    <w:rsid w:val="00363EB0"/>
    <w:pPr>
      <w:spacing w:before="100" w:beforeAutospacing="1" w:after="100" w:afterAutospacing="1"/>
    </w:pPr>
  </w:style>
  <w:style w:type="character" w:customStyle="1" w:styleId="FontStyle15">
    <w:name w:val="Font Style15"/>
    <w:rsid w:val="00363EB0"/>
    <w:rPr>
      <w:rFonts w:ascii="Times New Roman" w:hAnsi="Times New Roman" w:cs="Times New Roman" w:hint="default"/>
      <w:sz w:val="26"/>
      <w:szCs w:val="26"/>
    </w:rPr>
  </w:style>
  <w:style w:type="character" w:customStyle="1" w:styleId="rvts7">
    <w:name w:val="rvts7"/>
    <w:rsid w:val="00363EB0"/>
  </w:style>
  <w:style w:type="paragraph" w:styleId="a6">
    <w:name w:val="No Spacing"/>
    <w:link w:val="a7"/>
    <w:uiPriority w:val="99"/>
    <w:qFormat/>
    <w:rsid w:val="00363EB0"/>
    <w:pPr>
      <w:spacing w:after="0" w:line="240" w:lineRule="auto"/>
    </w:pPr>
    <w:rPr>
      <w:rFonts w:ascii="Calibri" w:eastAsia="Calibri" w:hAnsi="Calibri" w:cs="Times New Roman"/>
      <w:lang w:val="uk-UA"/>
    </w:rPr>
  </w:style>
  <w:style w:type="character" w:customStyle="1" w:styleId="3">
    <w:name w:val="Основной текст (3)_"/>
    <w:link w:val="30"/>
    <w:uiPriority w:val="99"/>
    <w:locked/>
    <w:rsid w:val="00363EB0"/>
    <w:rPr>
      <w:b/>
      <w:bCs/>
      <w:sz w:val="28"/>
      <w:szCs w:val="28"/>
      <w:shd w:val="clear" w:color="auto" w:fill="FFFFFF"/>
    </w:rPr>
  </w:style>
  <w:style w:type="paragraph" w:customStyle="1" w:styleId="30">
    <w:name w:val="Основной текст (3)"/>
    <w:basedOn w:val="a"/>
    <w:link w:val="3"/>
    <w:uiPriority w:val="99"/>
    <w:rsid w:val="00363EB0"/>
    <w:pPr>
      <w:widowControl w:val="0"/>
      <w:shd w:val="clear" w:color="auto" w:fill="FFFFFF"/>
      <w:spacing w:after="540" w:line="571" w:lineRule="exact"/>
    </w:pPr>
    <w:rPr>
      <w:rFonts w:asciiTheme="minorHAnsi" w:eastAsiaTheme="minorHAnsi" w:hAnsiTheme="minorHAnsi" w:cstheme="minorBidi"/>
      <w:b/>
      <w:bCs/>
      <w:sz w:val="28"/>
      <w:szCs w:val="28"/>
      <w:lang w:eastAsia="en-US"/>
    </w:rPr>
  </w:style>
  <w:style w:type="character" w:customStyle="1" w:styleId="rvts15">
    <w:name w:val="rvts15"/>
    <w:basedOn w:val="a0"/>
    <w:rsid w:val="00363EB0"/>
  </w:style>
  <w:style w:type="paragraph" w:customStyle="1" w:styleId="Heading11">
    <w:name w:val="Heading 11"/>
    <w:basedOn w:val="a"/>
    <w:uiPriority w:val="99"/>
    <w:rsid w:val="00363EB0"/>
    <w:pPr>
      <w:widowControl w:val="0"/>
      <w:autoSpaceDE w:val="0"/>
      <w:autoSpaceDN w:val="0"/>
      <w:ind w:left="2397" w:right="2424"/>
      <w:jc w:val="center"/>
      <w:outlineLvl w:val="1"/>
    </w:pPr>
    <w:rPr>
      <w:b/>
      <w:bCs/>
      <w:sz w:val="32"/>
      <w:szCs w:val="32"/>
      <w:lang w:val="uk-UA" w:eastAsia="uk-UA"/>
    </w:rPr>
  </w:style>
  <w:style w:type="paragraph" w:styleId="31">
    <w:name w:val="Body Text Indent 3"/>
    <w:basedOn w:val="a"/>
    <w:link w:val="32"/>
    <w:uiPriority w:val="99"/>
    <w:unhideWhenUsed/>
    <w:rsid w:val="00893DF3"/>
    <w:pPr>
      <w:spacing w:after="120"/>
      <w:ind w:left="283"/>
    </w:pPr>
    <w:rPr>
      <w:sz w:val="16"/>
      <w:szCs w:val="16"/>
    </w:rPr>
  </w:style>
  <w:style w:type="character" w:customStyle="1" w:styleId="32">
    <w:name w:val="Основной текст с отступом 3 Знак"/>
    <w:basedOn w:val="a0"/>
    <w:link w:val="31"/>
    <w:uiPriority w:val="99"/>
    <w:rsid w:val="00893DF3"/>
    <w:rPr>
      <w:rFonts w:ascii="Times New Roman" w:eastAsia="Times New Roman" w:hAnsi="Times New Roman" w:cs="Times New Roman"/>
      <w:sz w:val="16"/>
      <w:szCs w:val="16"/>
      <w:lang w:eastAsia="ru-RU"/>
    </w:rPr>
  </w:style>
  <w:style w:type="table" w:styleId="a8">
    <w:name w:val="Table Grid"/>
    <w:basedOn w:val="a1"/>
    <w:rsid w:val="00EE28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link w:val="a6"/>
    <w:uiPriority w:val="99"/>
    <w:locked/>
    <w:rsid w:val="00E21E6B"/>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E0FDA-5A87-4B59-B4F0-A52664AB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10</Pages>
  <Words>2329</Words>
  <Characters>13280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31</cp:revision>
  <cp:lastPrinted>2022-02-15T09:47:00Z</cp:lastPrinted>
  <dcterms:created xsi:type="dcterms:W3CDTF">2022-02-15T06:24:00Z</dcterms:created>
  <dcterms:modified xsi:type="dcterms:W3CDTF">2022-02-23T18:13:00Z</dcterms:modified>
</cp:coreProperties>
</file>