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A" w:rsidRPr="00C9712D" w:rsidRDefault="00F928F2" w:rsidP="0009066A">
      <w:pPr>
        <w:pStyle w:val="a3"/>
        <w:jc w:val="center"/>
        <w:rPr>
          <w:sz w:val="23"/>
          <w:szCs w:val="24"/>
          <w:lang w:val="ru-RU"/>
        </w:rPr>
      </w:pPr>
      <w:r w:rsidRPr="00F928F2">
        <w:rPr>
          <w:sz w:val="23"/>
          <w:szCs w:val="24"/>
        </w:rPr>
      </w:r>
      <w:r w:rsidRPr="00F928F2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9066A" w:rsidRDefault="0009066A" w:rsidP="0009066A">
      <w:pPr>
        <w:pStyle w:val="a3"/>
        <w:spacing w:before="89" w:line="322" w:lineRule="exact"/>
        <w:jc w:val="center"/>
      </w:pPr>
      <w:r w:rsidRPr="0063689B">
        <w:t>НОВООДЕСЬКА МІСЬКА РАДА</w:t>
      </w:r>
    </w:p>
    <w:p w:rsidR="0009066A" w:rsidRPr="0063689B" w:rsidRDefault="0009066A" w:rsidP="0009066A">
      <w:pPr>
        <w:pStyle w:val="a3"/>
        <w:spacing w:before="89" w:line="322" w:lineRule="exact"/>
        <w:jc w:val="center"/>
      </w:pPr>
      <w:r w:rsidRPr="0063689B">
        <w:t>МИКОЛАЇВСЬКОЇ ОБЛАСТІ</w:t>
      </w:r>
    </w:p>
    <w:p w:rsidR="0009066A" w:rsidRPr="0063689B" w:rsidRDefault="0009066A" w:rsidP="0009066A">
      <w:pPr>
        <w:pStyle w:val="a3"/>
        <w:spacing w:before="89" w:line="322" w:lineRule="exact"/>
        <w:jc w:val="center"/>
      </w:pPr>
    </w:p>
    <w:p w:rsidR="0009066A" w:rsidRPr="00EB7D75" w:rsidRDefault="0009066A" w:rsidP="0009066A">
      <w:pPr>
        <w:pStyle w:val="Heading11"/>
        <w:ind w:left="0" w:right="0"/>
        <w:rPr>
          <w:sz w:val="28"/>
          <w:szCs w:val="28"/>
        </w:rPr>
      </w:pPr>
      <w:r w:rsidRPr="00EB7D75">
        <w:rPr>
          <w:sz w:val="28"/>
          <w:szCs w:val="28"/>
        </w:rPr>
        <w:t xml:space="preserve">Р І Ш Е Н </w:t>
      </w:r>
      <w:proofErr w:type="spellStart"/>
      <w:r w:rsidRPr="00EB7D75">
        <w:rPr>
          <w:sz w:val="28"/>
          <w:szCs w:val="28"/>
        </w:rPr>
        <w:t>Н</w:t>
      </w:r>
      <w:proofErr w:type="spellEnd"/>
      <w:r w:rsidRPr="00EB7D7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09066A" w:rsidTr="00580134">
        <w:trPr>
          <w:trHeight w:val="436"/>
        </w:trPr>
        <w:tc>
          <w:tcPr>
            <w:tcW w:w="6487" w:type="dxa"/>
          </w:tcPr>
          <w:p w:rsidR="0009066A" w:rsidRPr="003B3233" w:rsidRDefault="0009066A" w:rsidP="00580134">
            <w:pPr>
              <w:pStyle w:val="a3"/>
              <w:spacing w:before="89" w:line="322" w:lineRule="exact"/>
              <w:rPr>
                <w:u w:val="single"/>
                <w:lang w:val="ru-RU"/>
              </w:rPr>
            </w:pPr>
            <w:proofErr w:type="spellStart"/>
            <w:r w:rsidRPr="00012A4C">
              <w:rPr>
                <w:lang w:val="ru-RU"/>
              </w:rPr>
              <w:t>Від</w:t>
            </w:r>
            <w:proofErr w:type="spellEnd"/>
            <w:r w:rsidRPr="00012A4C">
              <w:rPr>
                <w:lang w:val="ru-RU"/>
              </w:rPr>
              <w:t xml:space="preserve"> </w:t>
            </w:r>
            <w:r w:rsidR="003B3233">
              <w:rPr>
                <w:lang w:val="ru-RU"/>
              </w:rPr>
              <w:t>08</w:t>
            </w:r>
            <w:r w:rsidRPr="00012A4C">
              <w:rPr>
                <w:lang w:val="ru-RU"/>
              </w:rPr>
              <w:t>.</w:t>
            </w:r>
            <w:r>
              <w:rPr>
                <w:lang w:val="ru-RU"/>
              </w:rPr>
              <w:t>03</w:t>
            </w:r>
            <w:r w:rsidRPr="00012A4C">
              <w:rPr>
                <w:lang w:val="ru-RU"/>
              </w:rPr>
              <w:t>.202</w:t>
            </w:r>
            <w:r>
              <w:rPr>
                <w:lang w:val="ru-RU"/>
              </w:rPr>
              <w:t>3</w:t>
            </w:r>
            <w:r w:rsidRPr="00012A4C">
              <w:rPr>
                <w:lang w:val="ru-RU"/>
              </w:rPr>
              <w:t xml:space="preserve"> р. </w:t>
            </w:r>
            <w:r w:rsidRPr="00C9712D">
              <w:t xml:space="preserve">№ </w:t>
            </w:r>
            <w:r w:rsidR="003B3233">
              <w:rPr>
                <w:lang w:val="ru-RU"/>
              </w:rPr>
              <w:t>9</w:t>
            </w:r>
          </w:p>
          <w:p w:rsidR="0009066A" w:rsidRDefault="0009066A" w:rsidP="00580134">
            <w:pPr>
              <w:pStyle w:val="a3"/>
              <w:spacing w:before="89" w:line="322" w:lineRule="exact"/>
            </w:pPr>
            <w:r w:rsidRPr="00C9712D">
              <w:t>м. Нова Одеса</w:t>
            </w:r>
            <w:r w:rsidRPr="00012A4C">
              <w:rPr>
                <w:u w:val="single"/>
              </w:rPr>
              <w:t xml:space="preserve">        </w:t>
            </w:r>
            <w:r w:rsidRPr="00C9712D">
              <w:t xml:space="preserve"> </w:t>
            </w:r>
          </w:p>
        </w:tc>
        <w:tc>
          <w:tcPr>
            <w:tcW w:w="3251" w:type="dxa"/>
          </w:tcPr>
          <w:p w:rsidR="0009066A" w:rsidRDefault="0009066A" w:rsidP="0009066A">
            <w:pPr>
              <w:pStyle w:val="a3"/>
              <w:spacing w:before="89" w:line="322" w:lineRule="exact"/>
              <w:ind w:left="34" w:right="-117"/>
            </w:pPr>
            <w:r w:rsidRPr="00C9712D">
              <w:t>Х</w:t>
            </w:r>
            <w:r>
              <w:t>ХІ</w:t>
            </w:r>
            <w:r>
              <w:rPr>
                <w:lang w:val="en-US"/>
              </w:rPr>
              <w:t>II</w:t>
            </w:r>
            <w:r>
              <w:t xml:space="preserve"> (позачергова)</w:t>
            </w:r>
            <w:r w:rsidRPr="00C9712D">
              <w:t xml:space="preserve"> сесія </w:t>
            </w:r>
          </w:p>
          <w:p w:rsidR="0009066A" w:rsidRDefault="0009066A" w:rsidP="0009066A">
            <w:pPr>
              <w:pStyle w:val="a3"/>
              <w:spacing w:before="89" w:line="322" w:lineRule="exact"/>
              <w:ind w:left="34" w:right="-117"/>
            </w:pPr>
            <w:r w:rsidRPr="00C9712D">
              <w:t>восьмого скликання</w:t>
            </w:r>
          </w:p>
        </w:tc>
      </w:tr>
    </w:tbl>
    <w:p w:rsidR="0009066A" w:rsidRDefault="0009066A" w:rsidP="0009066A">
      <w:pPr>
        <w:pStyle w:val="a3"/>
        <w:spacing w:before="89" w:line="322" w:lineRule="exact"/>
      </w:pPr>
      <w:r w:rsidRPr="00C9712D">
        <w:t xml:space="preserve">                               </w:t>
      </w:r>
    </w:p>
    <w:p w:rsidR="009C0AEA" w:rsidRDefault="009C0AEA" w:rsidP="009C0AE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9C0AEA" w:rsidRPr="009C0AEA" w:rsidTr="00B9745D">
        <w:trPr>
          <w:trHeight w:val="861"/>
        </w:trPr>
        <w:tc>
          <w:tcPr>
            <w:tcW w:w="5070" w:type="dxa"/>
          </w:tcPr>
          <w:p w:rsidR="009C0AEA" w:rsidRPr="00BB7CC0" w:rsidRDefault="009C0AEA" w:rsidP="00B9745D">
            <w:pPr>
              <w:jc w:val="both"/>
              <w:rPr>
                <w:b/>
                <w:szCs w:val="44"/>
                <w:lang w:val="uk-UA"/>
              </w:rPr>
            </w:pPr>
            <w:r w:rsidRPr="00167BF1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змін та доповнень до місцевої Цільової програми територіальної оборони в </w:t>
            </w:r>
            <w:proofErr w:type="spellStart"/>
            <w:r w:rsidRPr="00167BF1">
              <w:rPr>
                <w:b/>
                <w:color w:val="000000"/>
                <w:sz w:val="28"/>
                <w:szCs w:val="28"/>
                <w:lang w:val="uk-UA"/>
              </w:rPr>
              <w:t>Новоодеськ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Pr="00167BF1">
              <w:rPr>
                <w:b/>
                <w:color w:val="000000"/>
                <w:sz w:val="28"/>
                <w:szCs w:val="28"/>
                <w:lang w:val="uk-UA"/>
              </w:rPr>
              <w:t xml:space="preserve"> міськ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ій терито</w:t>
            </w:r>
            <w:r w:rsidRPr="00167BF1">
              <w:rPr>
                <w:b/>
                <w:color w:val="000000"/>
                <w:sz w:val="28"/>
                <w:szCs w:val="28"/>
                <w:lang w:val="uk-UA"/>
              </w:rPr>
              <w:t>ріальн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ій</w:t>
            </w:r>
            <w:r w:rsidRPr="00167BF1">
              <w:rPr>
                <w:b/>
                <w:color w:val="000000"/>
                <w:sz w:val="28"/>
                <w:szCs w:val="28"/>
                <w:lang w:val="uk-UA"/>
              </w:rPr>
              <w:t xml:space="preserve"> громад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і </w:t>
            </w:r>
            <w:r w:rsidRPr="00167BF1">
              <w:rPr>
                <w:b/>
                <w:color w:val="000000"/>
                <w:sz w:val="28"/>
                <w:szCs w:val="28"/>
                <w:lang w:val="uk-UA"/>
              </w:rPr>
              <w:t>на 202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  <w:r w:rsidRPr="00167BF1">
              <w:rPr>
                <w:b/>
                <w:color w:val="000000"/>
                <w:sz w:val="28"/>
                <w:szCs w:val="28"/>
                <w:lang w:val="uk-UA"/>
              </w:rPr>
              <w:t xml:space="preserve"> – 202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  <w:r w:rsidRPr="00167BF1">
              <w:rPr>
                <w:b/>
                <w:color w:val="000000"/>
                <w:sz w:val="28"/>
                <w:szCs w:val="28"/>
                <w:lang w:val="uk-UA"/>
              </w:rPr>
              <w:t xml:space="preserve"> роки</w:t>
            </w:r>
            <w:r w:rsidRPr="00BB7CC0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C0AEA" w:rsidRDefault="009C0AEA" w:rsidP="009C0AEA">
      <w:pPr>
        <w:jc w:val="both"/>
        <w:rPr>
          <w:sz w:val="28"/>
          <w:szCs w:val="28"/>
          <w:lang w:val="uk-UA"/>
        </w:rPr>
      </w:pPr>
    </w:p>
    <w:p w:rsidR="009C0AEA" w:rsidRPr="00EF6F1C" w:rsidRDefault="009C0AEA" w:rsidP="009C0AEA">
      <w:pPr>
        <w:jc w:val="both"/>
        <w:rPr>
          <w:sz w:val="28"/>
          <w:szCs w:val="28"/>
          <w:lang w:val="uk-UA"/>
        </w:rPr>
      </w:pPr>
    </w:p>
    <w:p w:rsidR="009C0AEA" w:rsidRDefault="009C0AEA" w:rsidP="009C0AEA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 xml:space="preserve">З метою якісного забезпечення виконання першочергових заходів з організації, підготовки та ведення територіальної оборони на території </w:t>
      </w:r>
      <w:proofErr w:type="spellStart"/>
      <w:r>
        <w:rPr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територіальної громади, відповідно до вимог Закону України «Про основи національного спротиву», керуючись пунктом 22 частини першої статті 26, частин</w:t>
      </w:r>
      <w:r w:rsidR="003B3233">
        <w:rPr>
          <w:color w:val="000000"/>
          <w:sz w:val="28"/>
          <w:szCs w:val="28"/>
          <w:lang w:val="uk-UA"/>
        </w:rPr>
        <w:t>ою</w:t>
      </w:r>
      <w:r>
        <w:rPr>
          <w:color w:val="000000"/>
          <w:sz w:val="28"/>
          <w:szCs w:val="28"/>
          <w:lang w:val="uk-UA"/>
        </w:rPr>
        <w:t xml:space="preserve"> друго</w:t>
      </w:r>
      <w:r w:rsidR="003B3233">
        <w:rPr>
          <w:color w:val="000000"/>
          <w:sz w:val="28"/>
          <w:szCs w:val="28"/>
          <w:lang w:val="uk-UA"/>
        </w:rPr>
        <w:t>ю</w:t>
      </w:r>
      <w:r>
        <w:rPr>
          <w:color w:val="000000"/>
          <w:sz w:val="28"/>
          <w:szCs w:val="28"/>
          <w:lang w:val="uk-UA"/>
        </w:rPr>
        <w:t xml:space="preserve"> статті 59 </w:t>
      </w:r>
      <w:r w:rsidRPr="00EC423D"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EC423D">
        <w:rPr>
          <w:rStyle w:val="FontStyle15"/>
          <w:sz w:val="28"/>
          <w:szCs w:val="28"/>
          <w:lang w:val="uk-UA" w:eastAsia="uk-UA"/>
        </w:rPr>
        <w:t>міськ</w:t>
      </w:r>
      <w:r>
        <w:rPr>
          <w:rStyle w:val="FontStyle15"/>
          <w:sz w:val="28"/>
          <w:szCs w:val="28"/>
          <w:lang w:val="uk-UA" w:eastAsia="uk-UA"/>
        </w:rPr>
        <w:t>а</w:t>
      </w:r>
      <w:r w:rsidRPr="00EC423D">
        <w:rPr>
          <w:rStyle w:val="FontStyle15"/>
          <w:sz w:val="28"/>
          <w:szCs w:val="28"/>
          <w:lang w:val="uk-UA" w:eastAsia="uk-UA"/>
        </w:rPr>
        <w:t xml:space="preserve"> рад</w:t>
      </w:r>
      <w:r>
        <w:rPr>
          <w:rStyle w:val="FontStyle15"/>
          <w:sz w:val="28"/>
          <w:szCs w:val="28"/>
          <w:lang w:val="uk-UA" w:eastAsia="uk-UA"/>
        </w:rPr>
        <w:t>а</w:t>
      </w:r>
    </w:p>
    <w:p w:rsidR="009C0AEA" w:rsidRDefault="009C0AEA" w:rsidP="009C0AEA">
      <w:pPr>
        <w:jc w:val="both"/>
        <w:rPr>
          <w:rStyle w:val="FontStyle15"/>
          <w:b/>
          <w:sz w:val="28"/>
          <w:szCs w:val="28"/>
          <w:lang w:val="uk-UA" w:eastAsia="uk-UA"/>
        </w:rPr>
      </w:pPr>
      <w:r w:rsidRPr="00A200BD">
        <w:rPr>
          <w:rStyle w:val="FontStyle15"/>
          <w:b/>
          <w:sz w:val="28"/>
          <w:szCs w:val="28"/>
          <w:lang w:val="uk-UA" w:eastAsia="uk-UA"/>
        </w:rPr>
        <w:t>ВИРІШИ</w:t>
      </w:r>
      <w:r>
        <w:rPr>
          <w:rStyle w:val="FontStyle15"/>
          <w:b/>
          <w:sz w:val="28"/>
          <w:szCs w:val="28"/>
          <w:lang w:val="uk-UA" w:eastAsia="uk-UA"/>
        </w:rPr>
        <w:t>ЛА</w:t>
      </w:r>
      <w:r w:rsidRPr="00A200BD">
        <w:rPr>
          <w:rStyle w:val="FontStyle15"/>
          <w:b/>
          <w:sz w:val="28"/>
          <w:szCs w:val="28"/>
          <w:lang w:val="uk-UA" w:eastAsia="uk-UA"/>
        </w:rPr>
        <w:t>:</w:t>
      </w:r>
    </w:p>
    <w:p w:rsidR="009C0AEA" w:rsidRPr="00A200BD" w:rsidRDefault="009C0AEA" w:rsidP="009C0AEA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</w:p>
    <w:p w:rsidR="00C21761" w:rsidRDefault="009C0AEA" w:rsidP="009C0AEA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E58DF">
        <w:rPr>
          <w:color w:val="000000"/>
          <w:sz w:val="28"/>
          <w:szCs w:val="28"/>
          <w:lang w:val="uk-UA"/>
        </w:rPr>
        <w:t xml:space="preserve">1. </w:t>
      </w:r>
      <w:r w:rsidR="00C21761">
        <w:rPr>
          <w:color w:val="000000"/>
          <w:sz w:val="28"/>
          <w:szCs w:val="28"/>
          <w:lang w:val="uk-UA"/>
        </w:rPr>
        <w:t>Внести зміни та доповнити завдання і заходи щодо реалізації місцевої</w:t>
      </w:r>
      <w:r w:rsidR="00C21761" w:rsidRPr="00C21761">
        <w:rPr>
          <w:b/>
          <w:sz w:val="28"/>
          <w:szCs w:val="28"/>
          <w:lang w:val="uk-UA"/>
        </w:rPr>
        <w:t xml:space="preserve"> </w:t>
      </w:r>
      <w:r w:rsidR="00C21761" w:rsidRPr="00C21761">
        <w:rPr>
          <w:sz w:val="28"/>
          <w:szCs w:val="28"/>
          <w:lang w:val="uk-UA"/>
        </w:rPr>
        <w:t xml:space="preserve">Цільової програми територіальної оборони в </w:t>
      </w:r>
      <w:proofErr w:type="spellStart"/>
      <w:r w:rsidR="00C21761" w:rsidRPr="00C21761">
        <w:rPr>
          <w:color w:val="000000"/>
          <w:sz w:val="28"/>
          <w:szCs w:val="28"/>
          <w:lang w:val="uk-UA"/>
        </w:rPr>
        <w:t>Н</w:t>
      </w:r>
      <w:r w:rsidR="00F171B3">
        <w:rPr>
          <w:color w:val="000000"/>
          <w:sz w:val="28"/>
          <w:szCs w:val="28"/>
          <w:lang w:val="uk-UA"/>
        </w:rPr>
        <w:t>овоодеській</w:t>
      </w:r>
      <w:proofErr w:type="spellEnd"/>
      <w:r w:rsidR="00F171B3">
        <w:rPr>
          <w:color w:val="000000"/>
          <w:sz w:val="28"/>
          <w:szCs w:val="28"/>
          <w:lang w:val="uk-UA"/>
        </w:rPr>
        <w:t xml:space="preserve"> міській територіаль</w:t>
      </w:r>
      <w:r w:rsidR="00C21761" w:rsidRPr="00C21761">
        <w:rPr>
          <w:color w:val="000000"/>
          <w:sz w:val="28"/>
          <w:szCs w:val="28"/>
          <w:lang w:val="uk-UA"/>
        </w:rPr>
        <w:t>ній громаді на 2022 – 2026 роки</w:t>
      </w:r>
      <w:r w:rsidR="00C21761">
        <w:rPr>
          <w:color w:val="000000"/>
          <w:sz w:val="28"/>
          <w:szCs w:val="28"/>
          <w:lang w:val="uk-UA"/>
        </w:rPr>
        <w:t>, додавши пункти 11</w:t>
      </w:r>
      <w:r w:rsidR="00B9745D">
        <w:rPr>
          <w:color w:val="000000"/>
          <w:sz w:val="28"/>
          <w:szCs w:val="28"/>
          <w:lang w:val="uk-UA"/>
        </w:rPr>
        <w:t>,</w:t>
      </w:r>
      <w:r w:rsidR="00C21761">
        <w:rPr>
          <w:color w:val="000000"/>
          <w:sz w:val="28"/>
          <w:szCs w:val="28"/>
          <w:lang w:val="uk-UA"/>
        </w:rPr>
        <w:t xml:space="preserve"> </w:t>
      </w:r>
      <w:r w:rsidR="00B9745D">
        <w:rPr>
          <w:color w:val="000000"/>
          <w:sz w:val="28"/>
          <w:szCs w:val="28"/>
          <w:lang w:val="uk-UA"/>
        </w:rPr>
        <w:t xml:space="preserve">12 </w:t>
      </w:r>
      <w:r w:rsidR="00C21761">
        <w:rPr>
          <w:color w:val="000000"/>
          <w:sz w:val="28"/>
          <w:szCs w:val="28"/>
          <w:lang w:val="uk-UA"/>
        </w:rPr>
        <w:t>та</w:t>
      </w:r>
      <w:r w:rsidR="00B9745D">
        <w:rPr>
          <w:color w:val="000000"/>
          <w:sz w:val="28"/>
          <w:szCs w:val="28"/>
          <w:lang w:val="uk-UA"/>
        </w:rPr>
        <w:t xml:space="preserve"> 13</w:t>
      </w:r>
      <w:r w:rsidR="00C21761">
        <w:rPr>
          <w:color w:val="000000"/>
          <w:sz w:val="28"/>
          <w:szCs w:val="28"/>
          <w:lang w:val="uk-UA"/>
        </w:rPr>
        <w:t xml:space="preserve">  в наступній редакції:</w:t>
      </w:r>
    </w:p>
    <w:p w:rsidR="009C0AEA" w:rsidRPr="003E58DF" w:rsidRDefault="00C21761" w:rsidP="009C0AEA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п.11. </w:t>
      </w:r>
      <w:r w:rsidR="00EC2F33">
        <w:rPr>
          <w:color w:val="000000"/>
          <w:sz w:val="28"/>
          <w:szCs w:val="28"/>
          <w:lang w:val="uk-UA"/>
        </w:rPr>
        <w:t>Створювати належні умови для життєдіяльності, організаційного та матеріально-технічного забезпечення підрозділів територіальної оборони, підрозділів З</w:t>
      </w:r>
      <w:r w:rsidR="00B9745D">
        <w:rPr>
          <w:color w:val="000000"/>
          <w:sz w:val="28"/>
          <w:szCs w:val="28"/>
          <w:lang w:val="uk-UA"/>
        </w:rPr>
        <w:t>бройних сил України</w:t>
      </w:r>
      <w:r w:rsidR="00EC2F33">
        <w:rPr>
          <w:color w:val="000000"/>
          <w:sz w:val="28"/>
          <w:szCs w:val="28"/>
          <w:lang w:val="uk-UA"/>
        </w:rPr>
        <w:t xml:space="preserve">, СБУ, Національної Гвардії, </w:t>
      </w:r>
      <w:r w:rsidR="00DF3381">
        <w:rPr>
          <w:sz w:val="28"/>
          <w:szCs w:val="28"/>
          <w:lang w:val="uk-UA"/>
        </w:rPr>
        <w:t xml:space="preserve">Добровольчого формування </w:t>
      </w:r>
      <w:proofErr w:type="spellStart"/>
      <w:r w:rsidR="00DF3381">
        <w:rPr>
          <w:sz w:val="28"/>
          <w:szCs w:val="28"/>
          <w:lang w:val="uk-UA"/>
        </w:rPr>
        <w:t>Новоодеської</w:t>
      </w:r>
      <w:proofErr w:type="spellEnd"/>
      <w:r w:rsidR="00DF3381">
        <w:rPr>
          <w:sz w:val="28"/>
          <w:szCs w:val="28"/>
          <w:lang w:val="uk-UA"/>
        </w:rPr>
        <w:t xml:space="preserve"> територіальної громади №</w:t>
      </w:r>
      <w:r w:rsidR="0009066A">
        <w:rPr>
          <w:sz w:val="28"/>
          <w:szCs w:val="28"/>
          <w:lang w:val="uk-UA"/>
        </w:rPr>
        <w:t xml:space="preserve"> </w:t>
      </w:r>
      <w:r w:rsidR="00DF3381">
        <w:rPr>
          <w:sz w:val="28"/>
          <w:szCs w:val="28"/>
          <w:lang w:val="uk-UA"/>
        </w:rPr>
        <w:t>1, розташованих (дислокованих) на території громади</w:t>
      </w:r>
      <w:r w:rsidR="009C0AEA" w:rsidRPr="003E58DF">
        <w:rPr>
          <w:color w:val="000000"/>
          <w:sz w:val="28"/>
          <w:szCs w:val="28"/>
          <w:lang w:val="uk-UA"/>
        </w:rPr>
        <w:t>.</w:t>
      </w:r>
    </w:p>
    <w:p w:rsidR="001B30F4" w:rsidRPr="006F388D" w:rsidRDefault="001B30F4" w:rsidP="001B30F4">
      <w:pPr>
        <w:pStyle w:val="3"/>
        <w:tabs>
          <w:tab w:val="left" w:pos="-284"/>
          <w:tab w:val="left" w:pos="709"/>
        </w:tabs>
        <w:ind w:left="3402"/>
        <w:rPr>
          <w:sz w:val="28"/>
          <w:szCs w:val="28"/>
          <w:lang w:val="uk-UA"/>
        </w:rPr>
      </w:pPr>
      <w:r w:rsidRPr="006F388D">
        <w:rPr>
          <w:sz w:val="28"/>
          <w:szCs w:val="28"/>
          <w:lang w:val="uk-UA"/>
        </w:rPr>
        <w:t xml:space="preserve">Виконавчі органи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6F388D">
        <w:rPr>
          <w:sz w:val="28"/>
          <w:szCs w:val="28"/>
          <w:lang w:val="uk-UA"/>
        </w:rPr>
        <w:t xml:space="preserve">, </w:t>
      </w:r>
      <w:r>
        <w:rPr>
          <w:rFonts w:ascii="Times New Roman CYR" w:hAnsi="Times New Roman CYR"/>
          <w:bCs/>
          <w:color w:val="000000"/>
          <w:sz w:val="28"/>
          <w:szCs w:val="28"/>
          <w:lang w:val="uk-UA"/>
        </w:rPr>
        <w:t xml:space="preserve">Другий відділ Миколаївського </w:t>
      </w:r>
      <w:r w:rsidRPr="001457AC">
        <w:rPr>
          <w:rFonts w:ascii="Times New Roman CYR" w:hAnsi="Times New Roman CYR"/>
          <w:bCs/>
          <w:color w:val="000000"/>
          <w:sz w:val="28"/>
          <w:szCs w:val="28"/>
          <w:lang w:val="uk-UA"/>
        </w:rPr>
        <w:t>районн</w:t>
      </w:r>
      <w:r>
        <w:rPr>
          <w:rFonts w:ascii="Times New Roman CYR" w:hAnsi="Times New Roman CYR"/>
          <w:bCs/>
          <w:color w:val="000000"/>
          <w:sz w:val="28"/>
          <w:szCs w:val="28"/>
          <w:lang w:val="uk-UA"/>
        </w:rPr>
        <w:t>ого</w:t>
      </w:r>
      <w:r w:rsidRPr="001457AC">
        <w:rPr>
          <w:bCs/>
          <w:color w:val="000000"/>
          <w:sz w:val="28"/>
          <w:szCs w:val="28"/>
          <w:lang w:val="uk-UA"/>
        </w:rPr>
        <w:t xml:space="preserve"> територіальн</w:t>
      </w:r>
      <w:r>
        <w:rPr>
          <w:bCs/>
          <w:color w:val="000000"/>
          <w:sz w:val="28"/>
          <w:szCs w:val="28"/>
          <w:lang w:val="uk-UA"/>
        </w:rPr>
        <w:t>ого</w:t>
      </w:r>
      <w:r w:rsidRPr="001457AC">
        <w:rPr>
          <w:bCs/>
          <w:color w:val="000000"/>
          <w:sz w:val="28"/>
          <w:szCs w:val="28"/>
          <w:lang w:val="uk-UA"/>
        </w:rPr>
        <w:t xml:space="preserve"> центр</w:t>
      </w:r>
      <w:r>
        <w:rPr>
          <w:bCs/>
          <w:color w:val="000000"/>
          <w:sz w:val="28"/>
          <w:szCs w:val="28"/>
          <w:lang w:val="uk-UA"/>
        </w:rPr>
        <w:t>у</w:t>
      </w:r>
      <w:r w:rsidRPr="001457AC">
        <w:rPr>
          <w:bCs/>
          <w:color w:val="000000"/>
          <w:sz w:val="28"/>
          <w:szCs w:val="28"/>
          <w:lang w:val="uk-UA"/>
        </w:rPr>
        <w:t xml:space="preserve"> комплектування та соціальної підтримки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6F388D">
        <w:rPr>
          <w:sz w:val="28"/>
          <w:szCs w:val="28"/>
          <w:lang w:val="uk-UA"/>
        </w:rPr>
        <w:t>(за узгодженням).</w:t>
      </w:r>
    </w:p>
    <w:p w:rsidR="001B30F4" w:rsidRDefault="001B30F4" w:rsidP="001B30F4">
      <w:pPr>
        <w:pStyle w:val="3"/>
        <w:tabs>
          <w:tab w:val="left" w:pos="-284"/>
          <w:tab w:val="left" w:pos="709"/>
        </w:tabs>
        <w:ind w:left="3402"/>
        <w:rPr>
          <w:sz w:val="28"/>
          <w:szCs w:val="28"/>
          <w:lang w:val="uk-UA"/>
        </w:rPr>
      </w:pPr>
      <w:r w:rsidRPr="006F388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6F388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26</w:t>
      </w:r>
      <w:r w:rsidRPr="006F388D">
        <w:rPr>
          <w:sz w:val="28"/>
          <w:szCs w:val="28"/>
          <w:lang w:val="uk-UA"/>
        </w:rPr>
        <w:t xml:space="preserve"> роки.</w:t>
      </w:r>
    </w:p>
    <w:p w:rsidR="001B30F4" w:rsidRPr="003E58DF" w:rsidRDefault="001B30F4" w:rsidP="001B30F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п.12. </w:t>
      </w:r>
      <w:r w:rsidR="00651BE4">
        <w:rPr>
          <w:color w:val="000000"/>
          <w:sz w:val="28"/>
          <w:szCs w:val="28"/>
          <w:lang w:val="uk-UA"/>
        </w:rPr>
        <w:t xml:space="preserve">Здійснювати придбання паливно-мастильних матеріалів, </w:t>
      </w:r>
      <w:r w:rsidR="00DC6259">
        <w:rPr>
          <w:color w:val="000000"/>
          <w:sz w:val="28"/>
          <w:szCs w:val="28"/>
          <w:lang w:val="uk-UA"/>
        </w:rPr>
        <w:t>транспортних засобів,</w:t>
      </w:r>
      <w:r w:rsidR="00651BE4">
        <w:rPr>
          <w:color w:val="000000"/>
          <w:sz w:val="28"/>
          <w:szCs w:val="28"/>
          <w:lang w:val="uk-UA"/>
        </w:rPr>
        <w:t xml:space="preserve"> запасних частин, </w:t>
      </w:r>
      <w:r w:rsidR="00DC6259">
        <w:rPr>
          <w:color w:val="000000"/>
          <w:sz w:val="28"/>
          <w:szCs w:val="28"/>
          <w:lang w:val="uk-UA"/>
        </w:rPr>
        <w:t xml:space="preserve">іншої </w:t>
      </w:r>
      <w:r w:rsidR="00651BE4">
        <w:rPr>
          <w:color w:val="000000"/>
          <w:sz w:val="28"/>
          <w:szCs w:val="28"/>
          <w:lang w:val="uk-UA"/>
        </w:rPr>
        <w:t xml:space="preserve">техніки </w:t>
      </w:r>
      <w:r w:rsidR="00CC1C29">
        <w:rPr>
          <w:color w:val="000000"/>
          <w:sz w:val="28"/>
          <w:szCs w:val="28"/>
          <w:lang w:val="uk-UA"/>
        </w:rPr>
        <w:t xml:space="preserve">та інших матеріалів </w:t>
      </w:r>
      <w:r w:rsidR="00651BE4">
        <w:rPr>
          <w:color w:val="000000"/>
          <w:sz w:val="28"/>
          <w:szCs w:val="28"/>
          <w:lang w:val="uk-UA"/>
        </w:rPr>
        <w:t>з метою забезпечення обороноздатності держави</w:t>
      </w:r>
      <w:r w:rsidRPr="003E58DF">
        <w:rPr>
          <w:color w:val="000000"/>
          <w:sz w:val="28"/>
          <w:szCs w:val="28"/>
          <w:lang w:val="uk-UA"/>
        </w:rPr>
        <w:t>.</w:t>
      </w:r>
    </w:p>
    <w:p w:rsidR="001B30F4" w:rsidRPr="006F388D" w:rsidRDefault="001B30F4" w:rsidP="001B30F4">
      <w:pPr>
        <w:pStyle w:val="3"/>
        <w:tabs>
          <w:tab w:val="left" w:pos="-284"/>
          <w:tab w:val="left" w:pos="709"/>
        </w:tabs>
        <w:ind w:left="3402"/>
        <w:rPr>
          <w:sz w:val="28"/>
          <w:szCs w:val="28"/>
          <w:lang w:val="uk-UA"/>
        </w:rPr>
      </w:pPr>
      <w:r w:rsidRPr="006F388D">
        <w:rPr>
          <w:sz w:val="28"/>
          <w:szCs w:val="28"/>
          <w:lang w:val="uk-UA"/>
        </w:rPr>
        <w:t xml:space="preserve">Виконавчі органи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6F388D">
        <w:rPr>
          <w:sz w:val="28"/>
          <w:szCs w:val="28"/>
          <w:lang w:val="uk-UA"/>
        </w:rPr>
        <w:t>.</w:t>
      </w:r>
    </w:p>
    <w:p w:rsidR="001B30F4" w:rsidRDefault="001B30F4" w:rsidP="001B30F4">
      <w:pPr>
        <w:pStyle w:val="3"/>
        <w:tabs>
          <w:tab w:val="left" w:pos="-284"/>
          <w:tab w:val="left" w:pos="709"/>
        </w:tabs>
        <w:ind w:left="3402"/>
        <w:rPr>
          <w:sz w:val="28"/>
          <w:szCs w:val="28"/>
          <w:lang w:val="uk-UA"/>
        </w:rPr>
      </w:pPr>
      <w:r w:rsidRPr="006F388D">
        <w:rPr>
          <w:sz w:val="28"/>
          <w:szCs w:val="28"/>
          <w:lang w:val="uk-UA"/>
        </w:rPr>
        <w:lastRenderedPageBreak/>
        <w:t>20</w:t>
      </w:r>
      <w:r>
        <w:rPr>
          <w:sz w:val="28"/>
          <w:szCs w:val="28"/>
          <w:lang w:val="uk-UA"/>
        </w:rPr>
        <w:t>22</w:t>
      </w:r>
      <w:r w:rsidRPr="006F388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26</w:t>
      </w:r>
      <w:r w:rsidRPr="006F388D">
        <w:rPr>
          <w:sz w:val="28"/>
          <w:szCs w:val="28"/>
          <w:lang w:val="uk-UA"/>
        </w:rPr>
        <w:t xml:space="preserve"> роки.</w:t>
      </w:r>
    </w:p>
    <w:p w:rsidR="00B9745D" w:rsidRPr="003E58DF" w:rsidRDefault="00B9745D" w:rsidP="00B9745D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п.13. За необхідністю здійснювати передачу коштів (трансфертів) державному бюджету для потреб військових частин Збройних сил України</w:t>
      </w:r>
      <w:r w:rsidR="000F3C31">
        <w:rPr>
          <w:color w:val="000000"/>
          <w:sz w:val="28"/>
          <w:szCs w:val="28"/>
          <w:lang w:val="uk-UA"/>
        </w:rPr>
        <w:t xml:space="preserve"> за їх відповідними письмовими зверненнями</w:t>
      </w:r>
      <w:r w:rsidRPr="003E58DF">
        <w:rPr>
          <w:color w:val="000000"/>
          <w:sz w:val="28"/>
          <w:szCs w:val="28"/>
          <w:lang w:val="uk-UA"/>
        </w:rPr>
        <w:t>.</w:t>
      </w:r>
    </w:p>
    <w:p w:rsidR="00B9745D" w:rsidRPr="006F388D" w:rsidRDefault="00B9745D" w:rsidP="00B9745D">
      <w:pPr>
        <w:pStyle w:val="3"/>
        <w:tabs>
          <w:tab w:val="left" w:pos="-284"/>
          <w:tab w:val="left" w:pos="709"/>
        </w:tabs>
        <w:ind w:left="3402"/>
        <w:rPr>
          <w:sz w:val="28"/>
          <w:szCs w:val="28"/>
          <w:lang w:val="uk-UA"/>
        </w:rPr>
      </w:pPr>
      <w:r w:rsidRPr="006F388D">
        <w:rPr>
          <w:sz w:val="28"/>
          <w:szCs w:val="28"/>
          <w:lang w:val="uk-UA"/>
        </w:rPr>
        <w:t xml:space="preserve">Виконавчі органи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6F388D">
        <w:rPr>
          <w:sz w:val="28"/>
          <w:szCs w:val="28"/>
          <w:lang w:val="uk-UA"/>
        </w:rPr>
        <w:t>.</w:t>
      </w:r>
    </w:p>
    <w:p w:rsidR="00B9745D" w:rsidRDefault="00B9745D" w:rsidP="00B9745D">
      <w:pPr>
        <w:pStyle w:val="3"/>
        <w:tabs>
          <w:tab w:val="left" w:pos="-284"/>
          <w:tab w:val="left" w:pos="709"/>
        </w:tabs>
        <w:ind w:left="3402"/>
        <w:rPr>
          <w:sz w:val="28"/>
          <w:szCs w:val="28"/>
          <w:lang w:val="uk-UA"/>
        </w:rPr>
      </w:pPr>
      <w:r w:rsidRPr="006F388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6F388D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26</w:t>
      </w:r>
      <w:r w:rsidRPr="006F388D">
        <w:rPr>
          <w:sz w:val="28"/>
          <w:szCs w:val="28"/>
          <w:lang w:val="uk-UA"/>
        </w:rPr>
        <w:t xml:space="preserve"> роки.</w:t>
      </w:r>
    </w:p>
    <w:p w:rsidR="00722781" w:rsidRDefault="00722781" w:rsidP="009C0AEA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9C0AEA" w:rsidRPr="00B87F52" w:rsidRDefault="009C0AEA" w:rsidP="009C0AEA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B87F52">
        <w:rPr>
          <w:color w:val="000000"/>
          <w:sz w:val="28"/>
          <w:szCs w:val="28"/>
          <w:lang w:val="uk-UA"/>
        </w:rPr>
        <w:t xml:space="preserve">Фінансовому управлінню (Литвиненко) спільно з головними розпорядниками коштів проводити фінансування </w:t>
      </w:r>
      <w:r w:rsidR="001C16DA">
        <w:rPr>
          <w:color w:val="000000"/>
          <w:sz w:val="28"/>
          <w:szCs w:val="28"/>
          <w:lang w:val="uk-UA"/>
        </w:rPr>
        <w:t xml:space="preserve">завдань та заходів </w:t>
      </w:r>
      <w:r w:rsidRPr="00B87F52">
        <w:rPr>
          <w:color w:val="000000"/>
          <w:sz w:val="28"/>
          <w:szCs w:val="28"/>
          <w:lang w:val="uk-UA"/>
        </w:rPr>
        <w:t>Програми в межах затверджених бюджетних асигнувань.</w:t>
      </w:r>
    </w:p>
    <w:p w:rsidR="009C0AEA" w:rsidRPr="003E58DF" w:rsidRDefault="009C0AEA" w:rsidP="009C0AEA">
      <w:pPr>
        <w:ind w:firstLine="567"/>
        <w:jc w:val="both"/>
        <w:rPr>
          <w:sz w:val="28"/>
          <w:szCs w:val="28"/>
          <w:lang w:val="uk-UA"/>
        </w:rPr>
      </w:pPr>
      <w:r w:rsidRPr="003E58DF">
        <w:rPr>
          <w:sz w:val="28"/>
          <w:szCs w:val="28"/>
          <w:lang w:val="uk-UA"/>
        </w:rPr>
        <w:t xml:space="preserve">3. Координацію роботи щодо виконання цього рішення покласти на </w:t>
      </w:r>
      <w:r>
        <w:rPr>
          <w:sz w:val="28"/>
          <w:szCs w:val="28"/>
          <w:lang w:val="uk-UA"/>
        </w:rPr>
        <w:t xml:space="preserve">завідуючого сектором юридичного відділу </w:t>
      </w:r>
      <w:r w:rsidRPr="003E58DF">
        <w:rPr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Pr="003E58DF">
        <w:rPr>
          <w:sz w:val="28"/>
          <w:szCs w:val="28"/>
          <w:lang w:val="uk-UA"/>
        </w:rPr>
        <w:t>Новоодеської</w:t>
      </w:r>
      <w:proofErr w:type="spellEnd"/>
      <w:r w:rsidRPr="003E58DF">
        <w:rPr>
          <w:sz w:val="28"/>
          <w:szCs w:val="28"/>
          <w:lang w:val="uk-UA"/>
        </w:rPr>
        <w:t xml:space="preserve"> міської ради </w:t>
      </w:r>
      <w:r w:rsidR="001C16DA">
        <w:rPr>
          <w:sz w:val="28"/>
          <w:szCs w:val="28"/>
          <w:lang w:val="uk-UA"/>
        </w:rPr>
        <w:t>Валерія Назарова</w:t>
      </w:r>
      <w:r w:rsidRPr="003E58DF">
        <w:rPr>
          <w:sz w:val="28"/>
          <w:szCs w:val="28"/>
          <w:lang w:val="uk-UA"/>
        </w:rPr>
        <w:t>.</w:t>
      </w:r>
    </w:p>
    <w:p w:rsidR="009C0AEA" w:rsidRDefault="009C0AEA" w:rsidP="009C0AE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E58DF">
        <w:rPr>
          <w:sz w:val="28"/>
          <w:szCs w:val="28"/>
          <w:lang w:val="uk-UA"/>
        </w:rPr>
        <w:t>4. Контроль за виконанням даного рішення покласти на заступника міського</w:t>
      </w:r>
      <w:r>
        <w:rPr>
          <w:sz w:val="28"/>
          <w:szCs w:val="28"/>
          <w:lang w:val="uk-UA"/>
        </w:rPr>
        <w:t xml:space="preserve"> голови Ігоря ЖУРБУ, постійну комісію з питань бюджету та планування соціально-економічного розвитку (</w:t>
      </w:r>
      <w:proofErr w:type="spellStart"/>
      <w:r>
        <w:rPr>
          <w:sz w:val="28"/>
          <w:szCs w:val="28"/>
          <w:lang w:val="uk-UA"/>
        </w:rPr>
        <w:t>Бітіньш</w:t>
      </w:r>
      <w:proofErr w:type="spellEnd"/>
      <w:r>
        <w:rPr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.</w:t>
      </w:r>
    </w:p>
    <w:p w:rsidR="009C0AEA" w:rsidRDefault="009C0AEA" w:rsidP="009C0AEA">
      <w:pPr>
        <w:jc w:val="center"/>
        <w:rPr>
          <w:lang w:val="uk-UA"/>
        </w:rPr>
      </w:pPr>
    </w:p>
    <w:p w:rsidR="009C0AEA" w:rsidRPr="005B265B" w:rsidRDefault="009C0AEA" w:rsidP="009C0AEA">
      <w:pPr>
        <w:jc w:val="center"/>
        <w:rPr>
          <w:lang w:val="uk-UA"/>
        </w:rPr>
      </w:pPr>
    </w:p>
    <w:p w:rsidR="009C0AEA" w:rsidRPr="005B265B" w:rsidRDefault="009C0AEA" w:rsidP="009C0AEA">
      <w:pPr>
        <w:jc w:val="center"/>
        <w:rPr>
          <w:lang w:val="uk-UA"/>
        </w:rPr>
      </w:pPr>
    </w:p>
    <w:p w:rsidR="009C0AEA" w:rsidRPr="003E58DF" w:rsidRDefault="009C0AEA" w:rsidP="009C0AEA">
      <w:pPr>
        <w:jc w:val="center"/>
        <w:rPr>
          <w:sz w:val="32"/>
          <w:lang w:val="uk-UA"/>
        </w:rPr>
      </w:pPr>
      <w:r w:rsidRPr="003E58DF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1C16DA">
        <w:rPr>
          <w:sz w:val="28"/>
          <w:szCs w:val="28"/>
          <w:lang w:val="uk-UA"/>
        </w:rPr>
        <w:t xml:space="preserve"> </w:t>
      </w:r>
      <w:r w:rsidRPr="003E58DF">
        <w:rPr>
          <w:sz w:val="28"/>
          <w:szCs w:val="28"/>
          <w:lang w:val="uk-UA"/>
        </w:rPr>
        <w:t xml:space="preserve">            Олександр ПОЛЯКОВ</w:t>
      </w:r>
    </w:p>
    <w:p w:rsidR="009C0AEA" w:rsidRDefault="009C0AEA" w:rsidP="009C0AEA">
      <w:pPr>
        <w:ind w:firstLine="709"/>
        <w:jc w:val="both"/>
        <w:rPr>
          <w:sz w:val="28"/>
          <w:szCs w:val="28"/>
          <w:lang w:val="uk-UA"/>
        </w:rPr>
      </w:pPr>
    </w:p>
    <w:p w:rsidR="009C0AEA" w:rsidRDefault="009C0AEA" w:rsidP="009C0AEA"/>
    <w:p w:rsidR="00E91E0E" w:rsidRDefault="00E91E0E"/>
    <w:sectPr w:rsidR="00E91E0E" w:rsidSect="003B3233">
      <w:pgSz w:w="11906" w:h="16838"/>
      <w:pgMar w:top="993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EA"/>
    <w:rsid w:val="0009066A"/>
    <w:rsid w:val="000F3C31"/>
    <w:rsid w:val="00193E34"/>
    <w:rsid w:val="001B30F4"/>
    <w:rsid w:val="001C16DA"/>
    <w:rsid w:val="003B3233"/>
    <w:rsid w:val="005040D5"/>
    <w:rsid w:val="00621F1C"/>
    <w:rsid w:val="00651BE4"/>
    <w:rsid w:val="00664B2F"/>
    <w:rsid w:val="00722781"/>
    <w:rsid w:val="00902BA0"/>
    <w:rsid w:val="009C0AEA"/>
    <w:rsid w:val="009D7259"/>
    <w:rsid w:val="00B9745D"/>
    <w:rsid w:val="00C21761"/>
    <w:rsid w:val="00CA2FFB"/>
    <w:rsid w:val="00CC1C29"/>
    <w:rsid w:val="00DC6259"/>
    <w:rsid w:val="00DF3381"/>
    <w:rsid w:val="00E91E0E"/>
    <w:rsid w:val="00EC2F33"/>
    <w:rsid w:val="00F171B3"/>
    <w:rsid w:val="00F9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9C0AEA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9C0AE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9C0AEA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styleId="a5">
    <w:name w:val="Normal (Web)"/>
    <w:basedOn w:val="a"/>
    <w:rsid w:val="009C0A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5">
    <w:name w:val="Font Style15"/>
    <w:rsid w:val="009C0AEA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C2176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B30F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30F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3476-59D8-4BDF-A58E-9E3D4C44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dcterms:created xsi:type="dcterms:W3CDTF">2023-02-28T08:30:00Z</dcterms:created>
  <dcterms:modified xsi:type="dcterms:W3CDTF">2023-03-07T20:00:00Z</dcterms:modified>
</cp:coreProperties>
</file>