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1A" w:rsidRPr="0045621A" w:rsidRDefault="00461B66" w:rsidP="0045621A">
      <w:pPr>
        <w:pStyle w:val="a5"/>
        <w:jc w:val="center"/>
        <w:rPr>
          <w:rFonts w:ascii="Times New Roman" w:hAnsi="Times New Roman"/>
          <w:szCs w:val="28"/>
        </w:rPr>
      </w:pPr>
      <w:r w:rsidRPr="00461B66">
        <w:rPr>
          <w:rFonts w:ascii="Times New Roman" w:hAnsi="Times New Roman"/>
          <w:szCs w:val="28"/>
          <w:lang w:val="uk-UA"/>
        </w:rPr>
      </w:r>
      <w:r w:rsidRPr="00461B66">
        <w:rPr>
          <w:rFonts w:ascii="Times New Roman" w:hAnsi="Times New Roman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5621A" w:rsidRPr="0045621A" w:rsidRDefault="0045621A" w:rsidP="0045621A">
      <w:pPr>
        <w:pStyle w:val="a5"/>
        <w:spacing w:before="89" w:line="322" w:lineRule="exact"/>
        <w:jc w:val="center"/>
        <w:rPr>
          <w:rFonts w:ascii="Times New Roman" w:hAnsi="Times New Roman"/>
          <w:szCs w:val="28"/>
        </w:rPr>
      </w:pPr>
      <w:r w:rsidRPr="0045621A">
        <w:rPr>
          <w:rFonts w:ascii="Times New Roman" w:hAnsi="Times New Roman"/>
          <w:szCs w:val="28"/>
        </w:rPr>
        <w:t>НОВООДЕСЬКА МІСЬКА РАДА</w:t>
      </w:r>
    </w:p>
    <w:p w:rsidR="0045621A" w:rsidRPr="0045621A" w:rsidRDefault="0045621A" w:rsidP="0045621A">
      <w:pPr>
        <w:pStyle w:val="a5"/>
        <w:spacing w:before="89" w:line="322" w:lineRule="exact"/>
        <w:jc w:val="center"/>
        <w:rPr>
          <w:rFonts w:ascii="Times New Roman" w:hAnsi="Times New Roman"/>
          <w:szCs w:val="28"/>
        </w:rPr>
      </w:pPr>
      <w:r w:rsidRPr="0045621A">
        <w:rPr>
          <w:rFonts w:ascii="Times New Roman" w:hAnsi="Times New Roman"/>
          <w:szCs w:val="28"/>
        </w:rPr>
        <w:t>МИКОЛАЇВСЬКОЇ ОБЛАСТІ</w:t>
      </w:r>
    </w:p>
    <w:p w:rsidR="0045621A" w:rsidRPr="0045621A" w:rsidRDefault="0045621A" w:rsidP="0045621A">
      <w:pPr>
        <w:pStyle w:val="a5"/>
        <w:spacing w:before="89" w:line="322" w:lineRule="exact"/>
        <w:jc w:val="center"/>
        <w:rPr>
          <w:rFonts w:ascii="Times New Roman" w:hAnsi="Times New Roman"/>
          <w:szCs w:val="28"/>
        </w:rPr>
      </w:pPr>
    </w:p>
    <w:p w:rsidR="0045621A" w:rsidRPr="0045621A" w:rsidRDefault="0045621A" w:rsidP="0045621A">
      <w:pPr>
        <w:pStyle w:val="Heading11"/>
        <w:ind w:left="0" w:right="0"/>
        <w:rPr>
          <w:sz w:val="28"/>
          <w:szCs w:val="28"/>
        </w:rPr>
      </w:pPr>
      <w:r w:rsidRPr="0045621A">
        <w:rPr>
          <w:sz w:val="28"/>
          <w:szCs w:val="28"/>
        </w:rPr>
        <w:t xml:space="preserve">Р І Ш Е Н </w:t>
      </w:r>
      <w:proofErr w:type="spellStart"/>
      <w:r w:rsidRPr="0045621A">
        <w:rPr>
          <w:sz w:val="28"/>
          <w:szCs w:val="28"/>
        </w:rPr>
        <w:t>Н</w:t>
      </w:r>
      <w:proofErr w:type="spellEnd"/>
      <w:r w:rsidRPr="0045621A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45621A" w:rsidRPr="0045621A" w:rsidTr="00FF7471">
        <w:trPr>
          <w:trHeight w:val="436"/>
        </w:trPr>
        <w:tc>
          <w:tcPr>
            <w:tcW w:w="6487" w:type="dxa"/>
            <w:hideMark/>
          </w:tcPr>
          <w:p w:rsidR="0045621A" w:rsidRPr="0045621A" w:rsidRDefault="0045621A" w:rsidP="00FF7471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  <w:u w:val="single"/>
              </w:rPr>
            </w:pPr>
            <w:proofErr w:type="spellStart"/>
            <w:r w:rsidRPr="0045621A">
              <w:rPr>
                <w:rFonts w:ascii="Times New Roman" w:hAnsi="Times New Roman"/>
                <w:szCs w:val="28"/>
              </w:rPr>
              <w:t>Від</w:t>
            </w:r>
            <w:proofErr w:type="spellEnd"/>
            <w:r w:rsidRPr="0045621A">
              <w:rPr>
                <w:rFonts w:ascii="Times New Roman" w:hAnsi="Times New Roman"/>
                <w:szCs w:val="28"/>
              </w:rPr>
              <w:t xml:space="preserve"> </w:t>
            </w:r>
            <w:r w:rsidR="006A492A">
              <w:rPr>
                <w:rFonts w:ascii="Times New Roman" w:hAnsi="Times New Roman"/>
                <w:szCs w:val="28"/>
              </w:rPr>
              <w:t>29</w:t>
            </w:r>
            <w:r w:rsidRPr="0045621A">
              <w:rPr>
                <w:rFonts w:ascii="Times New Roman" w:hAnsi="Times New Roman"/>
                <w:szCs w:val="28"/>
              </w:rPr>
              <w:t xml:space="preserve">.06.2023 р. № </w:t>
            </w:r>
            <w:r w:rsidR="006A492A">
              <w:rPr>
                <w:rFonts w:ascii="Times New Roman" w:hAnsi="Times New Roman"/>
                <w:szCs w:val="28"/>
              </w:rPr>
              <w:t>7</w:t>
            </w:r>
          </w:p>
          <w:p w:rsidR="0045621A" w:rsidRPr="0045621A" w:rsidRDefault="0045621A" w:rsidP="00FF7471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</w:rPr>
            </w:pPr>
            <w:r w:rsidRPr="0045621A">
              <w:rPr>
                <w:rFonts w:ascii="Times New Roman" w:hAnsi="Times New Roman"/>
                <w:szCs w:val="28"/>
              </w:rPr>
              <w:t xml:space="preserve">м. </w:t>
            </w:r>
            <w:proofErr w:type="gramStart"/>
            <w:r w:rsidRPr="0045621A">
              <w:rPr>
                <w:rFonts w:ascii="Times New Roman" w:hAnsi="Times New Roman"/>
                <w:szCs w:val="28"/>
              </w:rPr>
              <w:t>Нова</w:t>
            </w:r>
            <w:proofErr w:type="gramEnd"/>
            <w:r w:rsidRPr="0045621A">
              <w:rPr>
                <w:rFonts w:ascii="Times New Roman" w:hAnsi="Times New Roman"/>
                <w:szCs w:val="28"/>
              </w:rPr>
              <w:t xml:space="preserve"> Одеса</w:t>
            </w:r>
            <w:r w:rsidRPr="0045621A">
              <w:rPr>
                <w:rFonts w:ascii="Times New Roman" w:hAnsi="Times New Roman"/>
                <w:szCs w:val="28"/>
                <w:u w:val="single"/>
              </w:rPr>
              <w:t xml:space="preserve">        </w:t>
            </w:r>
            <w:r w:rsidRPr="0045621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45621A" w:rsidRPr="0045621A" w:rsidRDefault="0045621A" w:rsidP="00FF7471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</w:rPr>
            </w:pPr>
            <w:r w:rsidRPr="0045621A">
              <w:rPr>
                <w:rFonts w:ascii="Times New Roman" w:hAnsi="Times New Roman"/>
                <w:szCs w:val="28"/>
                <w:lang w:val="en-US"/>
              </w:rPr>
              <w:t>X</w:t>
            </w:r>
            <w:r w:rsidRPr="0045621A">
              <w:rPr>
                <w:rFonts w:ascii="Times New Roman" w:hAnsi="Times New Roman"/>
                <w:szCs w:val="28"/>
              </w:rPr>
              <w:t>Х</w:t>
            </w:r>
            <w:r w:rsidRPr="0045621A">
              <w:rPr>
                <w:rFonts w:ascii="Times New Roman" w:hAnsi="Times New Roman"/>
                <w:szCs w:val="28"/>
                <w:lang w:val="en-US"/>
              </w:rPr>
              <w:t>VI</w:t>
            </w:r>
            <w:r w:rsidRPr="0045621A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5621A">
              <w:rPr>
                <w:rFonts w:ascii="Times New Roman" w:hAnsi="Times New Roman"/>
                <w:szCs w:val="28"/>
              </w:rPr>
              <w:t>сесія</w:t>
            </w:r>
            <w:proofErr w:type="spellEnd"/>
            <w:r w:rsidRPr="0045621A">
              <w:rPr>
                <w:rFonts w:ascii="Times New Roman" w:hAnsi="Times New Roman"/>
                <w:szCs w:val="28"/>
              </w:rPr>
              <w:t xml:space="preserve"> </w:t>
            </w:r>
          </w:p>
          <w:p w:rsidR="0045621A" w:rsidRPr="0045621A" w:rsidRDefault="0045621A" w:rsidP="00FF7471">
            <w:pPr>
              <w:pStyle w:val="a5"/>
              <w:spacing w:before="89" w:line="322" w:lineRule="exact"/>
              <w:rPr>
                <w:rFonts w:ascii="Times New Roman" w:hAnsi="Times New Roman"/>
                <w:szCs w:val="28"/>
              </w:rPr>
            </w:pPr>
            <w:r w:rsidRPr="0045621A">
              <w:rPr>
                <w:rFonts w:ascii="Times New Roman" w:hAnsi="Times New Roman"/>
                <w:szCs w:val="28"/>
              </w:rPr>
              <w:t xml:space="preserve">восьмого </w:t>
            </w:r>
            <w:proofErr w:type="spellStart"/>
            <w:r w:rsidRPr="0045621A">
              <w:rPr>
                <w:rFonts w:ascii="Times New Roman" w:hAnsi="Times New Roman"/>
                <w:szCs w:val="28"/>
              </w:rPr>
              <w:t>скликання</w:t>
            </w:r>
            <w:proofErr w:type="spellEnd"/>
          </w:p>
        </w:tc>
      </w:tr>
    </w:tbl>
    <w:p w:rsidR="0045621A" w:rsidRPr="0045621A" w:rsidRDefault="0045621A" w:rsidP="0045621A">
      <w:pPr>
        <w:pStyle w:val="a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45621A" w:rsidRPr="006A492A" w:rsidTr="00FF7471">
        <w:trPr>
          <w:trHeight w:val="947"/>
        </w:trPr>
        <w:tc>
          <w:tcPr>
            <w:tcW w:w="5070" w:type="dxa"/>
          </w:tcPr>
          <w:p w:rsidR="0045621A" w:rsidRPr="0045621A" w:rsidRDefault="0045621A" w:rsidP="00FF7471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організацію харчування та встановлення розміру батьківської плати за харчування учнів закладів загальної середньої освіти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Новоодеської міської ради у 2023</w:t>
            </w:r>
            <w:r w:rsidRPr="00CB5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році</w:t>
            </w:r>
          </w:p>
        </w:tc>
      </w:tr>
    </w:tbl>
    <w:p w:rsidR="00CB5007" w:rsidRPr="0045621A" w:rsidRDefault="00CB5007" w:rsidP="000F42E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42EF" w:rsidRDefault="000F42EF" w:rsidP="0045621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статті 26</w:t>
      </w:r>
      <w:r w:rsidRPr="00A4376F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статті 56 Закону України «Про освіту» від  </w:t>
      </w:r>
      <w:r w:rsidRPr="002C2782">
        <w:rPr>
          <w:rFonts w:ascii="Times New Roman" w:eastAsia="MS Mincho" w:hAnsi="Times New Roman"/>
          <w:bCs/>
          <w:sz w:val="28"/>
          <w:szCs w:val="28"/>
          <w:lang w:val="uk-UA" w:eastAsia="ru-RU"/>
        </w:rPr>
        <w:t>05.09.2017</w:t>
      </w:r>
      <w:r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р.</w:t>
      </w:r>
      <w:r w:rsidRPr="002C2782">
        <w:rPr>
          <w:rFonts w:ascii="Times New Roman" w:eastAsia="MS Mincho" w:hAnsi="Times New Roman"/>
          <w:bCs/>
          <w:sz w:val="28"/>
          <w:szCs w:val="28"/>
          <w:lang w:val="uk-UA" w:eastAsia="ru-RU"/>
        </w:rPr>
        <w:t xml:space="preserve"> №2145-</w:t>
      </w:r>
      <w:r w:rsidRPr="002C2782">
        <w:rPr>
          <w:rFonts w:ascii="Times New Roman" w:eastAsia="MS Mincho" w:hAnsi="Times New Roman"/>
          <w:bCs/>
          <w:sz w:val="28"/>
          <w:szCs w:val="28"/>
          <w:lang w:eastAsia="ru-RU"/>
        </w:rPr>
        <w:t>VIII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, статті 21 Закону України «Про загальну середню освіту», статті 5 Закону України «Про охорону дитинства», Закону України «Про статус і соціальний захист громадян, які постраждали внаслідок Чорнобильської катастрофи», Закону України «Про державну соціальну допомогу малозабезпеченим сім’ям»,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</w:t>
      </w:r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України «</w:t>
      </w:r>
      <w:r w:rsidRPr="000E190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осіб»</w:t>
      </w:r>
      <w:r w:rsidRPr="000E1903">
        <w:rPr>
          <w:rFonts w:ascii="Times New Roman" w:eastAsia="Times New Roman" w:hAnsi="Times New Roman"/>
          <w:sz w:val="28"/>
          <w:szCs w:val="28"/>
          <w:lang w:val="uk-UA" w:eastAsia="ru-RU"/>
        </w:rPr>
        <w:t>, статті 7 Закону України «</w:t>
      </w:r>
      <w:r w:rsidRPr="000E1903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осіб»,</w:t>
      </w:r>
      <w:hyperlink r:id="rId6" w:anchor="n147" w:tgtFrame="_blank" w:history="1">
        <w:r w:rsidR="00894892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статей</w:t>
        </w:r>
        <w:r w:rsidR="00894892" w:rsidRPr="00894892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10</w:t>
        </w:r>
      </w:hyperlink>
      <w:r w:rsidR="00894892" w:rsidRPr="00894892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894892" w:rsidRPr="00894892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та</w:t>
      </w:r>
      <w:r w:rsidR="00894892" w:rsidRPr="00894892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hyperlink r:id="rId7" w:anchor="n656" w:tgtFrame="_blank" w:history="1">
        <w:r w:rsidR="00894892" w:rsidRPr="00894892">
          <w:rPr>
            <w:rStyle w:val="a8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  <w:lang w:val="uk-UA"/>
          </w:rPr>
          <w:t>10</w:t>
        </w:r>
      </w:hyperlink>
      <w:hyperlink r:id="rId8" w:anchor="n656" w:tgtFrame="_blank" w:history="1">
        <w:r w:rsidR="00894892" w:rsidRPr="00894892">
          <w:rPr>
            <w:rStyle w:val="a8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  <w:vertAlign w:val="superscript"/>
            <w:lang w:val="uk-UA"/>
          </w:rPr>
          <w:t>-1</w:t>
        </w:r>
      </w:hyperlink>
      <w:r w:rsidR="00B92ED1" w:rsidRPr="00B92ED1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статус ветеранів війни, гарантії їх соціального захисту»</w:t>
      </w:r>
      <w:r w:rsidR="00B92ED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«Про публіч</w:t>
      </w:r>
      <w:r w:rsidR="00B92E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 закупівлі» від 25.12.2015р. 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№ 922-</w:t>
      </w:r>
      <w:r w:rsidRPr="002B2D1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2B2D12">
        <w:rPr>
          <w:rFonts w:ascii="Times New Roman" w:eastAsia="Times New Roman" w:hAnsi="Times New Roman"/>
          <w:sz w:val="28"/>
          <w:szCs w:val="28"/>
          <w:lang w:val="uk-UA" w:eastAsia="ru-RU"/>
        </w:rPr>
        <w:t>ІІІ,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Постанов 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абінету Міністрів України від 24.03.2021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305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«Про затвердження норм харчування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Порядку харчування у закладах освіти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дитячих закладах оздоровлення та відпочинку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», від 19.06.2002р. № 856 «Про організацію харчування окремих категорій учнів у загальноосвітніх навчальних закладах»,</w:t>
      </w:r>
      <w:r w:rsidR="004562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47F04" w:rsidRPr="00247F04">
        <w:rPr>
          <w:rFonts w:ascii="Times New Roman" w:hAnsi="Times New Roman" w:cs="Times New Roman"/>
          <w:sz w:val="28"/>
          <w:szCs w:val="28"/>
          <w:lang w:val="uk-UA"/>
        </w:rPr>
        <w:t>від 21.05.1992р. №</w:t>
      </w:r>
      <w:r w:rsidR="0045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7F04" w:rsidRPr="00247F04">
        <w:rPr>
          <w:rFonts w:ascii="Times New Roman" w:hAnsi="Times New Roman" w:cs="Times New Roman"/>
          <w:sz w:val="28"/>
          <w:szCs w:val="28"/>
          <w:lang w:val="uk-UA"/>
        </w:rPr>
        <w:t>258 «Про норми харчування та часткову компенсацію вартості продуктів для осіб, які постраждали внаслідок Чорнобильської катастрофи»,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02.02.2011р.</w:t>
      </w:r>
      <w:r w:rsidR="004562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B92ED1">
        <w:rPr>
          <w:rFonts w:ascii="Times New Roman" w:eastAsia="Times New Roman" w:hAnsi="Times New Roman"/>
          <w:sz w:val="28"/>
          <w:szCs w:val="28"/>
          <w:lang w:val="uk-UA" w:eastAsia="ru-RU"/>
        </w:rPr>
        <w:t>рішень</w:t>
      </w:r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C2782">
        <w:rPr>
          <w:rFonts w:ascii="Times New Roman" w:eastAsia="Times New Roman" w:hAnsi="Times New Roman"/>
          <w:sz w:val="28"/>
          <w:szCs w:val="28"/>
          <w:lang w:val="uk-UA"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воодеської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міської ради від 26.02.2021р. № 3 «Про затвердження Цільової соціальної програми розвитку освіти Новоодеської міської  ради на 2021-2025 роки»,</w:t>
      </w:r>
      <w:r w:rsidR="002859EC">
        <w:rPr>
          <w:rFonts w:ascii="Times New Roman" w:hAnsi="Times New Roman" w:cs="Times New Roman"/>
          <w:sz w:val="28"/>
          <w:szCs w:val="28"/>
          <w:lang w:val="uk-UA"/>
        </w:rPr>
        <w:t>від 09.12.2022р. №</w:t>
      </w:r>
      <w:r w:rsidR="0045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59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2ED1" w:rsidRPr="00B92ED1">
        <w:rPr>
          <w:rFonts w:ascii="Times New Roman" w:hAnsi="Times New Roman" w:cs="Times New Roman"/>
          <w:sz w:val="28"/>
          <w:szCs w:val="28"/>
          <w:lang w:val="uk-UA"/>
        </w:rPr>
        <w:t xml:space="preserve"> «Про бюджет </w:t>
      </w:r>
      <w:proofErr w:type="spellStart"/>
      <w:r w:rsidR="00B92ED1" w:rsidRPr="00B92ED1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92ED1" w:rsidRPr="00B92ED1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2859E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на 2023</w:t>
      </w:r>
      <w:r w:rsidR="00B92ED1" w:rsidRPr="00B92ED1">
        <w:rPr>
          <w:rFonts w:ascii="Times New Roman" w:hAnsi="Times New Roman" w:cs="Times New Roman"/>
          <w:sz w:val="28"/>
          <w:szCs w:val="28"/>
          <w:lang w:val="uk-UA"/>
        </w:rPr>
        <w:t xml:space="preserve"> рік»,</w:t>
      </w:r>
      <w:r w:rsidR="0045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782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з метою організації </w:t>
      </w:r>
      <w:r w:rsidR="008F391E">
        <w:rPr>
          <w:rFonts w:ascii="Times New Roman" w:eastAsia="MS Mincho" w:hAnsi="Times New Roman"/>
          <w:sz w:val="28"/>
          <w:szCs w:val="28"/>
          <w:lang w:val="uk-UA" w:eastAsia="ru-RU"/>
        </w:rPr>
        <w:t>повноцінного збалансованого харчування учнів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B92ED1" w:rsidRDefault="00B92ED1" w:rsidP="00BD05B2">
      <w:pPr>
        <w:spacing w:after="0" w:line="240" w:lineRule="auto"/>
        <w:ind w:right="-143"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42EF" w:rsidRPr="00C60F72" w:rsidRDefault="000F42EF" w:rsidP="00BD05B2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60F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ВИРІШИЛА:</w:t>
      </w:r>
    </w:p>
    <w:p w:rsidR="000F42EF" w:rsidRPr="002C2782" w:rsidRDefault="000F42EF" w:rsidP="00BD05B2">
      <w:pPr>
        <w:spacing w:after="0" w:line="24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42EF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безкоштовним харчуванням за рахунок бюджетних коштів учнів 1-11 класів із числа дітей-сиріт, дітей позбавлених батьківського піклування; учнів 1-11 класів, які постраждали від наслідків Чорнобильської катастрофи;  учнів 1-11 класів </w:t>
      </w:r>
      <w:r w:rsidRPr="00BD05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числа внутрішньо переміщених осіб чи учнів, які мають статус дитини, яка постраждала внаслідок воєнних дій і збройних конфліктів</w:t>
      </w: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; учнів 1-11 класів із сімей, які отримують допомогу відповідно до Закону України «Про державну соціальну допомогу малозабезпеченим сім’ям»; учнів 1-11 класів з особливими освітніми потребами, які навчаються у спеціальних та інклюзивних класах (групах);</w:t>
      </w:r>
      <w:bookmarkStart w:id="0" w:name="n171"/>
      <w:bookmarkEnd w:id="0"/>
      <w:r w:rsidR="00894892"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учнів 1-11 класів</w:t>
      </w: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числа осіб, визначених у</w:t>
      </w:r>
      <w:hyperlink r:id="rId9" w:anchor="n147" w:tgtFrame="_blank" w:history="1">
        <w:r w:rsidRPr="00894892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  <w:r w:rsidR="00894892">
          <w:rPr>
            <w:rFonts w:ascii="Times New Roman" w:eastAsia="Times New Roman" w:hAnsi="Times New Roman"/>
            <w:sz w:val="28"/>
            <w:szCs w:val="28"/>
            <w:lang w:val="uk-UA" w:eastAsia="ru-RU"/>
          </w:rPr>
          <w:t>статтях</w:t>
        </w:r>
        <w:r w:rsidRPr="00894892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10</w:t>
        </w:r>
        <w:r w:rsidR="00894892" w:rsidRPr="00894892">
          <w:rPr>
            <w:rFonts w:ascii="Times New Roman" w:eastAsia="Times New Roman" w:hAnsi="Times New Roman"/>
            <w:sz w:val="28"/>
            <w:szCs w:val="28"/>
            <w:lang w:val="uk-UA" w:eastAsia="ru-RU"/>
          </w:rPr>
          <w:t xml:space="preserve"> та </w:t>
        </w:r>
        <w:hyperlink r:id="rId10" w:anchor="n656" w:tgtFrame="_blank" w:history="1">
          <w:r w:rsidR="00894892" w:rsidRPr="00894892">
            <w:rPr>
              <w:rStyle w:val="a8"/>
              <w:rFonts w:ascii="Times New Roman" w:hAnsi="Times New Roman"/>
              <w:bCs/>
              <w:color w:val="auto"/>
              <w:sz w:val="28"/>
              <w:szCs w:val="28"/>
              <w:u w:val="none"/>
              <w:shd w:val="clear" w:color="auto" w:fill="FFFFFF"/>
              <w:lang w:val="uk-UA"/>
            </w:rPr>
            <w:t>10</w:t>
          </w:r>
        </w:hyperlink>
        <w:hyperlink r:id="rId11" w:anchor="n656" w:tgtFrame="_blank" w:history="1">
          <w:r w:rsidR="00894892" w:rsidRPr="00894892">
            <w:rPr>
              <w:rStyle w:val="a8"/>
              <w:rFonts w:ascii="Times New Roman" w:hAnsi="Times New Roman"/>
              <w:b/>
              <w:bCs/>
              <w:color w:val="auto"/>
              <w:sz w:val="28"/>
              <w:szCs w:val="28"/>
              <w:u w:val="none"/>
              <w:shd w:val="clear" w:color="auto" w:fill="FFFFFF"/>
              <w:vertAlign w:val="superscript"/>
              <w:lang w:val="uk-UA"/>
            </w:rPr>
            <w:t>-1</w:t>
          </w:r>
        </w:hyperlink>
        <w:r w:rsidR="00894892" w:rsidRPr="00894892">
          <w:rPr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  <w:r w:rsidRPr="00BD05B2">
          <w:rPr>
            <w:rFonts w:ascii="Times New Roman" w:eastAsia="Times New Roman" w:hAnsi="Times New Roman"/>
            <w:sz w:val="28"/>
            <w:szCs w:val="28"/>
            <w:lang w:eastAsia="ru-RU"/>
          </w:rPr>
          <w:t> </w:t>
        </w:r>
      </w:hyperlink>
      <w:r w:rsidR="00B92ED1"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Закону України «</w:t>
      </w: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Про статус ветеранів війни, г</w:t>
      </w:r>
      <w:r w:rsidR="00B92ED1"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арантії їх соціального захисту» і</w:t>
      </w:r>
      <w:r w:rsidR="00BB2B5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розрахунку 60 </w:t>
      </w: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гривень на день на одного учня.</w:t>
      </w:r>
    </w:p>
    <w:p w:rsidR="00EE2649" w:rsidRPr="00EE2649" w:rsidRDefault="00EE2649" w:rsidP="00EE2649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Звільнення </w:t>
      </w:r>
      <w:r w:rsidRPr="00EE2649">
        <w:rPr>
          <w:rFonts w:ascii="Times New Roman" w:hAnsi="Times New Roman" w:cs="Times New Roman"/>
          <w:sz w:val="28"/>
          <w:szCs w:val="28"/>
          <w:lang w:val="uk-UA"/>
        </w:rPr>
        <w:t>від пл</w:t>
      </w:r>
      <w:r>
        <w:rPr>
          <w:rFonts w:ascii="Times New Roman" w:hAnsi="Times New Roman" w:cs="Times New Roman"/>
          <w:sz w:val="28"/>
          <w:szCs w:val="28"/>
          <w:lang w:val="uk-UA"/>
        </w:rPr>
        <w:t>ати за харчування учнів</w:t>
      </w:r>
      <w:r w:rsidRPr="00EE264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закладах загальної середньо</w:t>
      </w:r>
      <w:r w:rsidRPr="00EE2649">
        <w:rPr>
          <w:rFonts w:ascii="Times New Roman" w:hAnsi="Times New Roman" w:cs="Times New Roman"/>
          <w:sz w:val="28"/>
          <w:szCs w:val="28"/>
          <w:lang w:val="uk-UA"/>
        </w:rPr>
        <w:t xml:space="preserve">ї 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запроваджувати</w:t>
      </w:r>
      <w:bookmarkStart w:id="1" w:name="_GoBack"/>
      <w:bookmarkEnd w:id="1"/>
      <w:r w:rsidRPr="00EE2649">
        <w:rPr>
          <w:rFonts w:ascii="Times New Roman" w:hAnsi="Times New Roman" w:cs="Times New Roman"/>
          <w:sz w:val="28"/>
          <w:szCs w:val="28"/>
          <w:lang w:val="uk-UA"/>
        </w:rPr>
        <w:t xml:space="preserve"> з місяця наступного за місяцем, в якому було подано відповідні документи.</w:t>
      </w:r>
    </w:p>
    <w:p w:rsidR="00456926" w:rsidRPr="00EE2649" w:rsidRDefault="00456926" w:rsidP="00456926">
      <w:pPr>
        <w:pStyle w:val="a7"/>
        <w:spacing w:after="0" w:line="240" w:lineRule="auto"/>
        <w:ind w:left="567" w:right="-143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2EF" w:rsidRPr="00BD05B2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Забезпечити харчування учнів 1-11 класів, які не відносяться до вищезазначених категорій, за рахунок батьківської плати та залучених коштів.</w:t>
      </w:r>
    </w:p>
    <w:p w:rsidR="000F42EF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Уп</w:t>
      </w:r>
      <w:r w:rsidR="002355AF">
        <w:rPr>
          <w:rFonts w:ascii="Times New Roman" w:eastAsia="Times New Roman" w:hAnsi="Times New Roman"/>
          <w:sz w:val="28"/>
          <w:szCs w:val="28"/>
          <w:lang w:val="uk-UA" w:eastAsia="ru-RU"/>
        </w:rPr>
        <w:t>равлінню освіти (</w:t>
      </w:r>
      <w:proofErr w:type="spellStart"/>
      <w:r w:rsidR="002355AF">
        <w:rPr>
          <w:rFonts w:ascii="Times New Roman" w:eastAsia="Times New Roman" w:hAnsi="Times New Roman"/>
          <w:sz w:val="28"/>
          <w:szCs w:val="28"/>
          <w:lang w:val="uk-UA" w:eastAsia="ru-RU"/>
        </w:rPr>
        <w:t>Залевська</w:t>
      </w:r>
      <w:proofErr w:type="spellEnd"/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) здійснювати контроль за організацією харчування учнів закладів загальної середньої освіти.</w:t>
      </w:r>
    </w:p>
    <w:p w:rsidR="00456926" w:rsidRPr="00BD05B2" w:rsidRDefault="00456926" w:rsidP="00456926">
      <w:pPr>
        <w:pStyle w:val="a7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42EF" w:rsidRDefault="000F42EF" w:rsidP="00BD05B2">
      <w:pPr>
        <w:pStyle w:val="a7"/>
        <w:numPr>
          <w:ilvl w:val="0"/>
          <w:numId w:val="1"/>
        </w:numPr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D05B2">
        <w:rPr>
          <w:rFonts w:ascii="Times New Roman" w:eastAsia="Times New Roman" w:hAnsi="Times New Roman"/>
          <w:sz w:val="28"/>
          <w:szCs w:val="28"/>
          <w:lang w:val="uk-UA" w:eastAsia="ru-RU"/>
        </w:rPr>
        <w:t>Фінансовому управлінню (Литвиненко) профінансувати витрати на харчування категорій учнів, зазначених в пункті 1 цього рішення.</w:t>
      </w:r>
    </w:p>
    <w:p w:rsidR="00456926" w:rsidRDefault="00456926" w:rsidP="00456926">
      <w:pPr>
        <w:pStyle w:val="a7"/>
        <w:spacing w:after="0" w:line="240" w:lineRule="auto"/>
        <w:ind w:left="567" w:right="-143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23ADA" w:rsidRDefault="00B23ADA" w:rsidP="00B23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6A492A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</w:t>
      </w:r>
      <w:r w:rsidRPr="00B23ADA">
        <w:rPr>
          <w:rFonts w:ascii="Times New Roman" w:eastAsia="Times New Roman" w:hAnsi="Times New Roman"/>
          <w:sz w:val="28"/>
          <w:szCs w:val="28"/>
          <w:lang w:val="uk-UA" w:eastAsia="ru-RU"/>
        </w:rPr>
        <w:t>Дане рішення набирає чинності з 01 вересня 2023 року.</w:t>
      </w:r>
    </w:p>
    <w:p w:rsidR="00456926" w:rsidRDefault="00456926" w:rsidP="00B23A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F42EF" w:rsidRPr="00B23ADA" w:rsidRDefault="00B23ADA" w:rsidP="00B23ADA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="006A492A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0F42EF" w:rsidRPr="00B23ADA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</w:t>
      </w:r>
      <w:r w:rsidR="008F391E" w:rsidRPr="00B23ADA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0F42EF" w:rsidRPr="00B23ADA">
        <w:rPr>
          <w:rFonts w:ascii="Times New Roman" w:hAnsi="Times New Roman"/>
          <w:sz w:val="28"/>
          <w:szCs w:val="28"/>
          <w:lang w:val="uk-UA" w:eastAsia="ru-RU"/>
        </w:rPr>
        <w:t>постійну комісію з питань бюджету та планування, соціально – економічного розвитку</w:t>
      </w:r>
      <w:r w:rsidR="00BD05B2" w:rsidRPr="00B23AD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F42EF" w:rsidRDefault="000F42EF" w:rsidP="00B23A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05B2" w:rsidRDefault="00BD05B2" w:rsidP="000F42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42EF" w:rsidRDefault="000F42EF" w:rsidP="000F42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A4376F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A4376F">
        <w:rPr>
          <w:rFonts w:ascii="Times New Roman" w:hAnsi="Times New Roman"/>
          <w:sz w:val="28"/>
          <w:szCs w:val="28"/>
          <w:lang w:val="uk-UA"/>
        </w:rPr>
        <w:tab/>
      </w:r>
      <w:r w:rsidR="0045621A">
        <w:rPr>
          <w:rFonts w:ascii="Times New Roman" w:hAnsi="Times New Roman"/>
          <w:sz w:val="28"/>
          <w:szCs w:val="28"/>
          <w:lang w:val="uk-UA"/>
        </w:rPr>
        <w:tab/>
      </w:r>
      <w:r w:rsidR="0045621A">
        <w:rPr>
          <w:rFonts w:ascii="Times New Roman" w:hAnsi="Times New Roman"/>
          <w:sz w:val="28"/>
          <w:szCs w:val="28"/>
          <w:lang w:val="uk-UA"/>
        </w:rPr>
        <w:tab/>
      </w:r>
      <w:r w:rsidR="0045621A">
        <w:rPr>
          <w:rFonts w:ascii="Times New Roman" w:hAnsi="Times New Roman"/>
          <w:sz w:val="28"/>
          <w:szCs w:val="28"/>
          <w:lang w:val="uk-UA"/>
        </w:rPr>
        <w:tab/>
      </w:r>
      <w:r w:rsidR="0045621A">
        <w:rPr>
          <w:rFonts w:ascii="Times New Roman" w:hAnsi="Times New Roman"/>
          <w:sz w:val="28"/>
          <w:szCs w:val="28"/>
          <w:lang w:val="uk-UA"/>
        </w:rPr>
        <w:tab/>
      </w:r>
      <w:r w:rsidR="006A492A">
        <w:rPr>
          <w:rFonts w:ascii="Times New Roman" w:hAnsi="Times New Roman"/>
          <w:sz w:val="28"/>
          <w:szCs w:val="28"/>
          <w:lang w:val="uk-UA"/>
        </w:rPr>
        <w:tab/>
      </w:r>
      <w:r w:rsidR="006A492A">
        <w:rPr>
          <w:rFonts w:ascii="Times New Roman" w:hAnsi="Times New Roman"/>
          <w:sz w:val="28"/>
          <w:szCs w:val="28"/>
          <w:lang w:val="uk-UA"/>
        </w:rPr>
        <w:tab/>
        <w:t xml:space="preserve"> Олександр ПОЛЯКОВ  </w:t>
      </w:r>
      <w:r w:rsidRPr="00A4376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0F42EF" w:rsidRPr="00451C7C" w:rsidRDefault="000F42EF" w:rsidP="000F42E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F42EF" w:rsidRDefault="000F42EF" w:rsidP="000F42EF"/>
    <w:p w:rsidR="000F42EF" w:rsidRPr="000F42EF" w:rsidRDefault="000F42EF" w:rsidP="000F42EF">
      <w:pPr>
        <w:jc w:val="center"/>
        <w:rPr>
          <w:lang w:val="uk-UA"/>
        </w:rPr>
      </w:pPr>
    </w:p>
    <w:sectPr w:rsidR="000F42EF" w:rsidRPr="000F42EF" w:rsidSect="004562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EF7"/>
    <w:multiLevelType w:val="hybridMultilevel"/>
    <w:tmpl w:val="9E6AD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DF5C25"/>
    <w:multiLevelType w:val="hybridMultilevel"/>
    <w:tmpl w:val="75F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1800A0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EF"/>
    <w:rsid w:val="00000718"/>
    <w:rsid w:val="000007B7"/>
    <w:rsid w:val="00010D89"/>
    <w:rsid w:val="00011175"/>
    <w:rsid w:val="00013A21"/>
    <w:rsid w:val="0002552A"/>
    <w:rsid w:val="00025A6D"/>
    <w:rsid w:val="00034063"/>
    <w:rsid w:val="000359DD"/>
    <w:rsid w:val="00042684"/>
    <w:rsid w:val="0004707C"/>
    <w:rsid w:val="0005491B"/>
    <w:rsid w:val="00070BC6"/>
    <w:rsid w:val="000856DA"/>
    <w:rsid w:val="00087AAD"/>
    <w:rsid w:val="00094F29"/>
    <w:rsid w:val="00096894"/>
    <w:rsid w:val="00097051"/>
    <w:rsid w:val="000A3821"/>
    <w:rsid w:val="000B5696"/>
    <w:rsid w:val="000E2441"/>
    <w:rsid w:val="000E772E"/>
    <w:rsid w:val="000F1E3B"/>
    <w:rsid w:val="000F2323"/>
    <w:rsid w:val="000F42EF"/>
    <w:rsid w:val="00101D78"/>
    <w:rsid w:val="00112C9D"/>
    <w:rsid w:val="00112D42"/>
    <w:rsid w:val="001162E2"/>
    <w:rsid w:val="00117E5C"/>
    <w:rsid w:val="00131449"/>
    <w:rsid w:val="00132753"/>
    <w:rsid w:val="00144763"/>
    <w:rsid w:val="0015781D"/>
    <w:rsid w:val="00175977"/>
    <w:rsid w:val="00176372"/>
    <w:rsid w:val="00185041"/>
    <w:rsid w:val="00187FAA"/>
    <w:rsid w:val="001A20FE"/>
    <w:rsid w:val="001A432D"/>
    <w:rsid w:val="001A570C"/>
    <w:rsid w:val="001B1661"/>
    <w:rsid w:val="001B589B"/>
    <w:rsid w:val="001D15E9"/>
    <w:rsid w:val="001D3E14"/>
    <w:rsid w:val="001D5E8C"/>
    <w:rsid w:val="001F252B"/>
    <w:rsid w:val="0020495F"/>
    <w:rsid w:val="00204A63"/>
    <w:rsid w:val="00226AC7"/>
    <w:rsid w:val="00230933"/>
    <w:rsid w:val="002327F3"/>
    <w:rsid w:val="002355AF"/>
    <w:rsid w:val="00240467"/>
    <w:rsid w:val="00241661"/>
    <w:rsid w:val="00245713"/>
    <w:rsid w:val="00247F04"/>
    <w:rsid w:val="00271399"/>
    <w:rsid w:val="002854A1"/>
    <w:rsid w:val="002859EC"/>
    <w:rsid w:val="00294F90"/>
    <w:rsid w:val="00295393"/>
    <w:rsid w:val="00296741"/>
    <w:rsid w:val="002A4930"/>
    <w:rsid w:val="002A6072"/>
    <w:rsid w:val="002B0C7B"/>
    <w:rsid w:val="002B148C"/>
    <w:rsid w:val="002B15B7"/>
    <w:rsid w:val="002B1BBD"/>
    <w:rsid w:val="002B28A6"/>
    <w:rsid w:val="002C0E0F"/>
    <w:rsid w:val="002D0B7E"/>
    <w:rsid w:val="002D2CF9"/>
    <w:rsid w:val="002D3D84"/>
    <w:rsid w:val="002D68AC"/>
    <w:rsid w:val="002F163D"/>
    <w:rsid w:val="002F4189"/>
    <w:rsid w:val="0031400F"/>
    <w:rsid w:val="003166B9"/>
    <w:rsid w:val="00322215"/>
    <w:rsid w:val="003249D6"/>
    <w:rsid w:val="00325305"/>
    <w:rsid w:val="00327825"/>
    <w:rsid w:val="00337CA5"/>
    <w:rsid w:val="00342F3B"/>
    <w:rsid w:val="00343079"/>
    <w:rsid w:val="00345815"/>
    <w:rsid w:val="00345D79"/>
    <w:rsid w:val="0035441B"/>
    <w:rsid w:val="00360767"/>
    <w:rsid w:val="00361CEC"/>
    <w:rsid w:val="00365597"/>
    <w:rsid w:val="00397B81"/>
    <w:rsid w:val="003A210E"/>
    <w:rsid w:val="003B3E05"/>
    <w:rsid w:val="003B3EED"/>
    <w:rsid w:val="003B3EF3"/>
    <w:rsid w:val="003C1242"/>
    <w:rsid w:val="003C3296"/>
    <w:rsid w:val="003C508F"/>
    <w:rsid w:val="003D0C09"/>
    <w:rsid w:val="003D6051"/>
    <w:rsid w:val="003F344F"/>
    <w:rsid w:val="0040157F"/>
    <w:rsid w:val="00407444"/>
    <w:rsid w:val="00410127"/>
    <w:rsid w:val="0041634E"/>
    <w:rsid w:val="0041724A"/>
    <w:rsid w:val="00426E2F"/>
    <w:rsid w:val="00430E4E"/>
    <w:rsid w:val="00437C81"/>
    <w:rsid w:val="0045420D"/>
    <w:rsid w:val="0045621A"/>
    <w:rsid w:val="00456926"/>
    <w:rsid w:val="00461B66"/>
    <w:rsid w:val="004739CB"/>
    <w:rsid w:val="00476F06"/>
    <w:rsid w:val="00481C21"/>
    <w:rsid w:val="004856A4"/>
    <w:rsid w:val="004943B2"/>
    <w:rsid w:val="00496A9C"/>
    <w:rsid w:val="004B2075"/>
    <w:rsid w:val="004C5E60"/>
    <w:rsid w:val="004D0D8F"/>
    <w:rsid w:val="00501BCF"/>
    <w:rsid w:val="00514C5A"/>
    <w:rsid w:val="00521239"/>
    <w:rsid w:val="00522BCC"/>
    <w:rsid w:val="00524E4D"/>
    <w:rsid w:val="0053233D"/>
    <w:rsid w:val="005523F3"/>
    <w:rsid w:val="00554CA7"/>
    <w:rsid w:val="00570E4B"/>
    <w:rsid w:val="00572D03"/>
    <w:rsid w:val="00574323"/>
    <w:rsid w:val="00581287"/>
    <w:rsid w:val="005853A8"/>
    <w:rsid w:val="005A1116"/>
    <w:rsid w:val="005A19C9"/>
    <w:rsid w:val="005A2FF2"/>
    <w:rsid w:val="005A74A9"/>
    <w:rsid w:val="005C26D5"/>
    <w:rsid w:val="005C2D36"/>
    <w:rsid w:val="005C3421"/>
    <w:rsid w:val="005C5955"/>
    <w:rsid w:val="005C74D9"/>
    <w:rsid w:val="005D5103"/>
    <w:rsid w:val="005D6259"/>
    <w:rsid w:val="005F0AFB"/>
    <w:rsid w:val="005F3C9D"/>
    <w:rsid w:val="0060451A"/>
    <w:rsid w:val="0060782E"/>
    <w:rsid w:val="006165A1"/>
    <w:rsid w:val="00616DCD"/>
    <w:rsid w:val="00617A2D"/>
    <w:rsid w:val="00633534"/>
    <w:rsid w:val="006575AB"/>
    <w:rsid w:val="00660E88"/>
    <w:rsid w:val="00661B82"/>
    <w:rsid w:val="00665D63"/>
    <w:rsid w:val="0069080C"/>
    <w:rsid w:val="00694DEC"/>
    <w:rsid w:val="006A02B4"/>
    <w:rsid w:val="006A492A"/>
    <w:rsid w:val="006B1717"/>
    <w:rsid w:val="006C39FC"/>
    <w:rsid w:val="006C4264"/>
    <w:rsid w:val="006C6F6F"/>
    <w:rsid w:val="006D2DA7"/>
    <w:rsid w:val="006F4515"/>
    <w:rsid w:val="00704D9D"/>
    <w:rsid w:val="00710FDB"/>
    <w:rsid w:val="007313D4"/>
    <w:rsid w:val="00737218"/>
    <w:rsid w:val="00743D44"/>
    <w:rsid w:val="007454EE"/>
    <w:rsid w:val="007474A1"/>
    <w:rsid w:val="007504FD"/>
    <w:rsid w:val="00752CFF"/>
    <w:rsid w:val="00754AF0"/>
    <w:rsid w:val="00763C10"/>
    <w:rsid w:val="0076478B"/>
    <w:rsid w:val="00764EAA"/>
    <w:rsid w:val="007655AD"/>
    <w:rsid w:val="00765D6A"/>
    <w:rsid w:val="007665ED"/>
    <w:rsid w:val="007672A1"/>
    <w:rsid w:val="0076755D"/>
    <w:rsid w:val="00772B41"/>
    <w:rsid w:val="007733DD"/>
    <w:rsid w:val="007A149C"/>
    <w:rsid w:val="007C4022"/>
    <w:rsid w:val="007D4766"/>
    <w:rsid w:val="007D4973"/>
    <w:rsid w:val="007E629E"/>
    <w:rsid w:val="007F2561"/>
    <w:rsid w:val="007F78A7"/>
    <w:rsid w:val="0080266B"/>
    <w:rsid w:val="008037DE"/>
    <w:rsid w:val="0081059A"/>
    <w:rsid w:val="00810AC7"/>
    <w:rsid w:val="00811A8C"/>
    <w:rsid w:val="00814ABF"/>
    <w:rsid w:val="00815DEC"/>
    <w:rsid w:val="00816177"/>
    <w:rsid w:val="00824B32"/>
    <w:rsid w:val="0082580C"/>
    <w:rsid w:val="00827911"/>
    <w:rsid w:val="00835AF7"/>
    <w:rsid w:val="0084633F"/>
    <w:rsid w:val="0085281E"/>
    <w:rsid w:val="00861506"/>
    <w:rsid w:val="00865E4E"/>
    <w:rsid w:val="008700C3"/>
    <w:rsid w:val="0087055A"/>
    <w:rsid w:val="00894892"/>
    <w:rsid w:val="008A3767"/>
    <w:rsid w:val="008D4DBE"/>
    <w:rsid w:val="008D5023"/>
    <w:rsid w:val="008E3B7F"/>
    <w:rsid w:val="008E4799"/>
    <w:rsid w:val="008F391E"/>
    <w:rsid w:val="00912351"/>
    <w:rsid w:val="00921FD6"/>
    <w:rsid w:val="0092350B"/>
    <w:rsid w:val="009261CE"/>
    <w:rsid w:val="009334FA"/>
    <w:rsid w:val="0093721E"/>
    <w:rsid w:val="00940D21"/>
    <w:rsid w:val="0094642F"/>
    <w:rsid w:val="00952F1E"/>
    <w:rsid w:val="00976E3F"/>
    <w:rsid w:val="00982698"/>
    <w:rsid w:val="009A6B75"/>
    <w:rsid w:val="009B4C46"/>
    <w:rsid w:val="009C04FD"/>
    <w:rsid w:val="009E0250"/>
    <w:rsid w:val="009E3AF9"/>
    <w:rsid w:val="009F0B3C"/>
    <w:rsid w:val="009F67CB"/>
    <w:rsid w:val="00A01606"/>
    <w:rsid w:val="00A1041C"/>
    <w:rsid w:val="00A147C3"/>
    <w:rsid w:val="00A31118"/>
    <w:rsid w:val="00A6567F"/>
    <w:rsid w:val="00A83668"/>
    <w:rsid w:val="00AA140C"/>
    <w:rsid w:val="00AB4B48"/>
    <w:rsid w:val="00AD1399"/>
    <w:rsid w:val="00AD61AF"/>
    <w:rsid w:val="00AE4157"/>
    <w:rsid w:val="00AE6B75"/>
    <w:rsid w:val="00AF00C5"/>
    <w:rsid w:val="00AF41F8"/>
    <w:rsid w:val="00B02B32"/>
    <w:rsid w:val="00B06310"/>
    <w:rsid w:val="00B1302B"/>
    <w:rsid w:val="00B23ADA"/>
    <w:rsid w:val="00B252C4"/>
    <w:rsid w:val="00B377FD"/>
    <w:rsid w:val="00B401E8"/>
    <w:rsid w:val="00B5063E"/>
    <w:rsid w:val="00B53554"/>
    <w:rsid w:val="00B613A0"/>
    <w:rsid w:val="00B763F0"/>
    <w:rsid w:val="00B92ED1"/>
    <w:rsid w:val="00B9756E"/>
    <w:rsid w:val="00BA4971"/>
    <w:rsid w:val="00BB2B52"/>
    <w:rsid w:val="00BD05B2"/>
    <w:rsid w:val="00BD5535"/>
    <w:rsid w:val="00BF66DC"/>
    <w:rsid w:val="00C031CC"/>
    <w:rsid w:val="00C32B15"/>
    <w:rsid w:val="00C66CAB"/>
    <w:rsid w:val="00C67987"/>
    <w:rsid w:val="00C767FD"/>
    <w:rsid w:val="00C82523"/>
    <w:rsid w:val="00C904FD"/>
    <w:rsid w:val="00C94CB8"/>
    <w:rsid w:val="00CA4C13"/>
    <w:rsid w:val="00CB5007"/>
    <w:rsid w:val="00CD3719"/>
    <w:rsid w:val="00CE15B4"/>
    <w:rsid w:val="00CE1FB2"/>
    <w:rsid w:val="00CE2EC1"/>
    <w:rsid w:val="00CE3D29"/>
    <w:rsid w:val="00CE7D24"/>
    <w:rsid w:val="00CF0567"/>
    <w:rsid w:val="00CF2195"/>
    <w:rsid w:val="00D44674"/>
    <w:rsid w:val="00D54EE5"/>
    <w:rsid w:val="00D570D2"/>
    <w:rsid w:val="00D67C86"/>
    <w:rsid w:val="00D73670"/>
    <w:rsid w:val="00D8334B"/>
    <w:rsid w:val="00D91AC6"/>
    <w:rsid w:val="00D97AFB"/>
    <w:rsid w:val="00DA1A90"/>
    <w:rsid w:val="00DB399A"/>
    <w:rsid w:val="00DC44D2"/>
    <w:rsid w:val="00DD1D2B"/>
    <w:rsid w:val="00DE2834"/>
    <w:rsid w:val="00DF0505"/>
    <w:rsid w:val="00E16435"/>
    <w:rsid w:val="00E16967"/>
    <w:rsid w:val="00E301C4"/>
    <w:rsid w:val="00E3194A"/>
    <w:rsid w:val="00E3253E"/>
    <w:rsid w:val="00E3638A"/>
    <w:rsid w:val="00E533B9"/>
    <w:rsid w:val="00E56ADA"/>
    <w:rsid w:val="00E62650"/>
    <w:rsid w:val="00E6430D"/>
    <w:rsid w:val="00E66B64"/>
    <w:rsid w:val="00E711EA"/>
    <w:rsid w:val="00E815A0"/>
    <w:rsid w:val="00E81B8C"/>
    <w:rsid w:val="00E95BB5"/>
    <w:rsid w:val="00EB1B63"/>
    <w:rsid w:val="00ED1394"/>
    <w:rsid w:val="00ED43BC"/>
    <w:rsid w:val="00EE2649"/>
    <w:rsid w:val="00EF49E8"/>
    <w:rsid w:val="00EF5E2E"/>
    <w:rsid w:val="00EF6A23"/>
    <w:rsid w:val="00F02B0B"/>
    <w:rsid w:val="00F03463"/>
    <w:rsid w:val="00F110A4"/>
    <w:rsid w:val="00F15BAA"/>
    <w:rsid w:val="00F3059B"/>
    <w:rsid w:val="00F4135B"/>
    <w:rsid w:val="00F42285"/>
    <w:rsid w:val="00F42FCD"/>
    <w:rsid w:val="00F52783"/>
    <w:rsid w:val="00F546AD"/>
    <w:rsid w:val="00F56EAF"/>
    <w:rsid w:val="00F60235"/>
    <w:rsid w:val="00F62693"/>
    <w:rsid w:val="00F740F8"/>
    <w:rsid w:val="00F74E1D"/>
    <w:rsid w:val="00F75434"/>
    <w:rsid w:val="00F765AF"/>
    <w:rsid w:val="00FB7BD5"/>
    <w:rsid w:val="00FC07AC"/>
    <w:rsid w:val="00FC5EEA"/>
    <w:rsid w:val="00FC7BFC"/>
    <w:rsid w:val="00FD0D07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BD05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4892"/>
    <w:rPr>
      <w:color w:val="0000FF" w:themeColor="hyperlink"/>
      <w:u w:val="single"/>
    </w:rPr>
  </w:style>
  <w:style w:type="paragraph" w:styleId="a9">
    <w:name w:val="Plain Text"/>
    <w:basedOn w:val="a"/>
    <w:link w:val="aa"/>
    <w:rsid w:val="0045621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5621A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2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0F42E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0F42EF"/>
    <w:pPr>
      <w:spacing w:after="0" w:line="240" w:lineRule="auto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F42EF"/>
    <w:rPr>
      <w:rFonts w:ascii="Calibri" w:eastAsia="Calibri" w:hAnsi="Calibri" w:cs="Times New Roman"/>
      <w:sz w:val="28"/>
      <w:szCs w:val="20"/>
      <w:lang w:eastAsia="ru-RU"/>
    </w:rPr>
  </w:style>
  <w:style w:type="paragraph" w:customStyle="1" w:styleId="Heading11">
    <w:name w:val="Heading 11"/>
    <w:basedOn w:val="a"/>
    <w:uiPriority w:val="99"/>
    <w:rsid w:val="000F42EF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34"/>
    <w:qFormat/>
    <w:rsid w:val="00BD05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4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551-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3551-12" TargetMode="External"/><Relationship Id="rId11" Type="http://schemas.openxmlformats.org/officeDocument/2006/relationships/hyperlink" Target="https://zakon.rada.gov.ua/laws/show/3551-1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akon.rada.gov.ua/laws/show/355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551-1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Olena</cp:lastModifiedBy>
  <cp:revision>10</cp:revision>
  <cp:lastPrinted>2023-07-04T12:45:00Z</cp:lastPrinted>
  <dcterms:created xsi:type="dcterms:W3CDTF">2023-06-07T07:15:00Z</dcterms:created>
  <dcterms:modified xsi:type="dcterms:W3CDTF">2023-07-04T12:45:00Z</dcterms:modified>
</cp:coreProperties>
</file>