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60" w:rsidRDefault="00532496" w:rsidP="00A20C60">
      <w:pPr>
        <w:pStyle w:val="a4"/>
        <w:ind w:left="0"/>
        <w:jc w:val="center"/>
        <w:rPr>
          <w:sz w:val="23"/>
          <w:szCs w:val="24"/>
          <w:lang w:val="ru-RU"/>
        </w:rPr>
      </w:pPr>
      <w:r w:rsidRPr="00532496">
        <w:rPr>
          <w:sz w:val="23"/>
          <w:szCs w:val="24"/>
        </w:rPr>
      </w:r>
      <w:r w:rsidRPr="00532496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A20C60" w:rsidRDefault="00A20C60" w:rsidP="00A20C60">
      <w:pPr>
        <w:pStyle w:val="a4"/>
        <w:spacing w:before="89" w:line="322" w:lineRule="exact"/>
        <w:ind w:left="0"/>
        <w:jc w:val="center"/>
      </w:pPr>
      <w:r>
        <w:t>НОВООДЕСЬКА МІСЬКА РАДА</w:t>
      </w:r>
    </w:p>
    <w:p w:rsidR="00A20C60" w:rsidRDefault="00A20C60" w:rsidP="00A20C60">
      <w:pPr>
        <w:pStyle w:val="a4"/>
        <w:spacing w:before="89" w:line="322" w:lineRule="exact"/>
        <w:ind w:left="0"/>
        <w:jc w:val="center"/>
      </w:pPr>
      <w:r>
        <w:t>МИКОЛАЇВСЬКОЇ ОБЛАСТІ</w:t>
      </w:r>
    </w:p>
    <w:p w:rsidR="00A20C60" w:rsidRDefault="00A20C60" w:rsidP="00A20C60">
      <w:pPr>
        <w:pStyle w:val="a4"/>
        <w:spacing w:before="89" w:line="322" w:lineRule="exact"/>
        <w:ind w:left="0"/>
        <w:jc w:val="center"/>
      </w:pPr>
    </w:p>
    <w:p w:rsidR="00A20C60" w:rsidRDefault="00A20C60" w:rsidP="00A20C60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A20C60" w:rsidTr="008E620A">
        <w:trPr>
          <w:trHeight w:val="436"/>
        </w:trPr>
        <w:tc>
          <w:tcPr>
            <w:tcW w:w="6487" w:type="dxa"/>
            <w:hideMark/>
          </w:tcPr>
          <w:p w:rsidR="00A20C60" w:rsidRPr="000E4FE9" w:rsidRDefault="00A20C60" w:rsidP="008E620A">
            <w:pPr>
              <w:pStyle w:val="a4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BD3AE8">
              <w:rPr>
                <w:lang w:val="ru-RU"/>
              </w:rPr>
              <w:t>29</w:t>
            </w:r>
            <w:r>
              <w:rPr>
                <w:lang w:val="ru-RU"/>
              </w:rPr>
              <w:t xml:space="preserve">.06.2023 р. </w:t>
            </w:r>
            <w:r>
              <w:t xml:space="preserve">№ </w:t>
            </w:r>
            <w:r w:rsidR="00BD3AE8">
              <w:rPr>
                <w:lang w:val="ru-RU"/>
              </w:rPr>
              <w:t>35</w:t>
            </w:r>
          </w:p>
          <w:p w:rsidR="00A20C60" w:rsidRDefault="00A20C60" w:rsidP="008E620A">
            <w:pPr>
              <w:pStyle w:val="a4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A20C60" w:rsidRDefault="00A20C60" w:rsidP="008E620A">
            <w:pPr>
              <w:pStyle w:val="a4"/>
              <w:spacing w:before="89" w:line="322" w:lineRule="exact"/>
              <w:ind w:left="0"/>
            </w:pPr>
            <w:r w:rsidRPr="00837DA2">
              <w:rPr>
                <w:lang w:val="en-US"/>
              </w:rPr>
              <w:t>X</w:t>
            </w:r>
            <w:r w:rsidRPr="00837DA2">
              <w:t>Х</w:t>
            </w:r>
            <w:r w:rsidRPr="00837DA2">
              <w:rPr>
                <w:lang w:val="en-US"/>
              </w:rPr>
              <w:t>V</w:t>
            </w:r>
            <w:r w:rsidRPr="00837DA2">
              <w:t>І</w:t>
            </w:r>
            <w:r w:rsidRPr="00986864">
              <w:t xml:space="preserve"> </w:t>
            </w:r>
            <w:r>
              <w:t xml:space="preserve">сесія </w:t>
            </w:r>
          </w:p>
          <w:p w:rsidR="00A20C60" w:rsidRDefault="00A20C60" w:rsidP="008E620A">
            <w:pPr>
              <w:pStyle w:val="a4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FE7F76" w:rsidRDefault="00FE7F76" w:rsidP="00FE7F76">
      <w:pPr>
        <w:jc w:val="both"/>
        <w:rPr>
          <w:sz w:val="28"/>
          <w:szCs w:val="28"/>
        </w:rPr>
      </w:pPr>
    </w:p>
    <w:p w:rsidR="00A20C60" w:rsidRDefault="00A20C60" w:rsidP="00FE7F76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FE7F76" w:rsidRPr="00F66BD3" w:rsidTr="00092EB0">
        <w:tc>
          <w:tcPr>
            <w:tcW w:w="6204" w:type="dxa"/>
            <w:hideMark/>
          </w:tcPr>
          <w:p w:rsidR="00FE7F76" w:rsidRPr="00A20C60" w:rsidRDefault="00FE7F76" w:rsidP="00092EB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0C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та передачу у власність земельної ділянки громадян</w:t>
            </w:r>
            <w:r w:rsidR="00092E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ину</w:t>
            </w:r>
            <w:r w:rsidRPr="00A20C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України </w:t>
            </w:r>
            <w:proofErr w:type="spellStart"/>
            <w:r w:rsidRPr="00A20C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Ржанніков</w:t>
            </w:r>
            <w:r w:rsidR="00092E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proofErr w:type="spellEnd"/>
            <w:r w:rsidRPr="00A20C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О.В.</w:t>
            </w:r>
          </w:p>
        </w:tc>
      </w:tr>
    </w:tbl>
    <w:p w:rsidR="00FE7F76" w:rsidRDefault="00FE7F76" w:rsidP="00FE7F76">
      <w:pPr>
        <w:ind w:firstLine="708"/>
        <w:jc w:val="both"/>
        <w:rPr>
          <w:sz w:val="28"/>
          <w:szCs w:val="28"/>
          <w:lang w:val="uk-UA"/>
        </w:rPr>
      </w:pPr>
    </w:p>
    <w:p w:rsidR="00FE7F76" w:rsidRDefault="00FE7F76" w:rsidP="00FE7F76">
      <w:pPr>
        <w:ind w:firstLine="708"/>
        <w:jc w:val="both"/>
        <w:rPr>
          <w:sz w:val="28"/>
          <w:szCs w:val="28"/>
          <w:lang w:val="uk-UA"/>
        </w:rPr>
      </w:pPr>
    </w:p>
    <w:p w:rsidR="00FE7F76" w:rsidRDefault="00FE7F76" w:rsidP="00FE7F76">
      <w:pPr>
        <w:ind w:firstLine="708"/>
        <w:jc w:val="both"/>
        <w:rPr>
          <w:sz w:val="28"/>
          <w:szCs w:val="28"/>
          <w:lang w:val="uk-UA"/>
        </w:rPr>
      </w:pPr>
    </w:p>
    <w:p w:rsidR="00FE7F76" w:rsidRDefault="00FE7F76" w:rsidP="00FE7F76">
      <w:pPr>
        <w:ind w:firstLine="708"/>
        <w:jc w:val="both"/>
        <w:rPr>
          <w:sz w:val="28"/>
          <w:szCs w:val="28"/>
          <w:lang w:val="uk-UA"/>
        </w:rPr>
      </w:pPr>
    </w:p>
    <w:p w:rsidR="00FE7F76" w:rsidRDefault="00FE7F76" w:rsidP="00FE7F76">
      <w:pPr>
        <w:ind w:firstLine="708"/>
        <w:jc w:val="both"/>
        <w:rPr>
          <w:sz w:val="28"/>
          <w:szCs w:val="28"/>
          <w:lang w:val="uk-UA"/>
        </w:rPr>
      </w:pPr>
    </w:p>
    <w:p w:rsidR="00FE7F76" w:rsidRDefault="00FE7F76" w:rsidP="00FE7F76">
      <w:pPr>
        <w:ind w:firstLine="708"/>
        <w:jc w:val="both"/>
        <w:rPr>
          <w:sz w:val="28"/>
          <w:szCs w:val="28"/>
          <w:lang w:val="uk-UA"/>
        </w:rPr>
      </w:pPr>
    </w:p>
    <w:p w:rsidR="00FE7F76" w:rsidRDefault="00FE7F76" w:rsidP="00FE7F76">
      <w:pPr>
        <w:pStyle w:val="Sentr"/>
        <w:tabs>
          <w:tab w:val="left" w:pos="7905"/>
        </w:tabs>
        <w:spacing w:before="57"/>
        <w:jc w:val="both"/>
        <w:rPr>
          <w:sz w:val="28"/>
          <w:szCs w:val="28"/>
          <w:lang w:val="uk-UA"/>
        </w:rPr>
      </w:pPr>
    </w:p>
    <w:p w:rsidR="00FE7F76" w:rsidRDefault="00FE7F76" w:rsidP="00FE7F76">
      <w:pPr>
        <w:pStyle w:val="Sentr"/>
        <w:tabs>
          <w:tab w:val="left" w:pos="851"/>
        </w:tabs>
        <w:spacing w:before="57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статей 12, 81, 116, 118, 121, 122, 125, 126, 186 Земельного Кодексу України,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пункту 24, підпункту 5 пункту 27 розділу Х «Перехідних положень» Земельного кодексу України, Закону України «Про землеустрій», Закону України «Про державний земельни</w:t>
      </w:r>
      <w:r w:rsidR="00A20C60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кадастр», Закону України «Про державну реєстрацію речових прав на нерухоме майно та їх обтяжень», розглянувши заяву громадян</w:t>
      </w:r>
      <w:r w:rsidR="00A20C60">
        <w:rPr>
          <w:sz w:val="28"/>
          <w:szCs w:val="28"/>
          <w:lang w:val="uk-UA"/>
        </w:rPr>
        <w:t>ина</w:t>
      </w:r>
      <w:r>
        <w:rPr>
          <w:sz w:val="28"/>
          <w:szCs w:val="28"/>
          <w:lang w:val="uk-UA"/>
        </w:rPr>
        <w:t xml:space="preserve"> України </w:t>
      </w:r>
      <w:proofErr w:type="spellStart"/>
      <w:r>
        <w:rPr>
          <w:sz w:val="28"/>
          <w:szCs w:val="28"/>
          <w:lang w:val="uk-UA"/>
        </w:rPr>
        <w:t>Ржаннікова</w:t>
      </w:r>
      <w:proofErr w:type="spellEnd"/>
      <w:r>
        <w:rPr>
          <w:sz w:val="28"/>
          <w:szCs w:val="28"/>
          <w:lang w:val="uk-UA"/>
        </w:rPr>
        <w:t xml:space="preserve"> Олександр</w:t>
      </w:r>
      <w:r w:rsidR="00A20C6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FF34E4">
        <w:rPr>
          <w:sz w:val="28"/>
          <w:szCs w:val="28"/>
          <w:lang w:val="uk-UA"/>
        </w:rPr>
        <w:t>Володимировича</w:t>
      </w:r>
      <w:r>
        <w:rPr>
          <w:sz w:val="28"/>
          <w:szCs w:val="28"/>
          <w:lang w:val="uk-UA"/>
        </w:rPr>
        <w:t xml:space="preserve"> щодо затвердження технічної документації із землеустрою щодо встановлення (відновлення) меж земельної ділянки в натурі (на місцевості) та передачі земельної ділянки у власність, яка перебуває в її постійному користуванні для ведення особистого селянського господарства, розташованої в межах території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 Миколаївського району Миколаївської області, міська рада </w:t>
      </w:r>
    </w:p>
    <w:p w:rsidR="00FE7F76" w:rsidRPr="00FE7F76" w:rsidRDefault="00FE7F76" w:rsidP="00FE7F76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>В И Р І Ш И Л А :</w:t>
      </w:r>
      <w:r>
        <w:rPr>
          <w:rStyle w:val="apple-converted-space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FE7F76" w:rsidRDefault="00FE7F76" w:rsidP="00FE7F76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  <w:lang w:val="uk-UA"/>
        </w:rPr>
      </w:pPr>
    </w:p>
    <w:p w:rsidR="00FE7F76" w:rsidRPr="00FE7F76" w:rsidRDefault="00FE7F76" w:rsidP="00FE7F76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Затвердити технічну документацію із землеустрою щодо встановлення (відновлення) меж земельн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ої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ділян</w:t>
      </w:r>
      <w:r>
        <w:rPr>
          <w:color w:val="000000"/>
          <w:sz w:val="28"/>
          <w:szCs w:val="28"/>
          <w:shd w:val="clear" w:color="auto" w:fill="FFFFFF"/>
          <w:lang w:val="uk-UA"/>
        </w:rPr>
        <w:t>ки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</w:t>
      </w:r>
      <w:r w:rsidR="00A20C60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F34E4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що перебуває в постійному</w:t>
      </w:r>
      <w:r w:rsidR="001D6A1E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0C60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користуванні </w:t>
      </w:r>
      <w:r w:rsidR="001D6A1E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громадянина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України </w:t>
      </w:r>
      <w:proofErr w:type="spellStart"/>
      <w:r w:rsidR="00FF34E4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Ржаннікова</w:t>
      </w:r>
      <w:proofErr w:type="spellEnd"/>
      <w:r w:rsidR="00FF34E4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Олександра Володимировича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для ведення особистого селянського господарства</w:t>
      </w:r>
      <w:r>
        <w:rPr>
          <w:color w:val="000000"/>
          <w:sz w:val="28"/>
          <w:szCs w:val="28"/>
          <w:shd w:val="clear" w:color="auto" w:fill="FFFFFF"/>
          <w:lang w:val="uk-UA"/>
        </w:rPr>
        <w:t>, розташованої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Миколаївського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району Миколаївської області. </w:t>
      </w:r>
    </w:p>
    <w:p w:rsidR="00FE7F76" w:rsidRDefault="00FE7F76" w:rsidP="00FE7F76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2. Припинити право постійного користування громадян</w:t>
      </w:r>
      <w:r w:rsidR="00930962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ину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D6A1E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Ржанніков</w:t>
      </w:r>
      <w:r w:rsidR="003426E5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у</w:t>
      </w:r>
      <w:proofErr w:type="spellEnd"/>
      <w:r w:rsidR="001D6A1E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Олександр</w:t>
      </w:r>
      <w:r w:rsidR="003426E5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1D6A1E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Володимирович</w:t>
      </w:r>
      <w:r w:rsidR="003426E5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1D6A1E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 земельну ділянку площею 1,0000 га ріллі та визнати таким, що втратив чинність державний акт на право постійного </w:t>
      </w: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користування землею, зареєстрований в книзі записів за № 1</w:t>
      </w:r>
      <w:r w:rsidR="001D6A1E">
        <w:rPr>
          <w:color w:val="000000"/>
          <w:sz w:val="28"/>
          <w:szCs w:val="28"/>
          <w:shd w:val="clear" w:color="auto" w:fill="FFFFFF"/>
          <w:lang w:val="uk-UA"/>
        </w:rPr>
        <w:t>86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="001D6A1E">
        <w:rPr>
          <w:color w:val="000000"/>
          <w:sz w:val="28"/>
          <w:szCs w:val="28"/>
          <w:shd w:val="clear" w:color="auto" w:fill="FFFFFF"/>
          <w:lang w:val="uk-UA"/>
        </w:rPr>
        <w:t>0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6 </w:t>
      </w:r>
      <w:r w:rsidR="003426E5">
        <w:rPr>
          <w:color w:val="000000"/>
          <w:sz w:val="28"/>
          <w:szCs w:val="28"/>
          <w:shd w:val="clear" w:color="auto" w:fill="FFFFFF"/>
          <w:lang w:val="uk-UA"/>
        </w:rPr>
        <w:t>квіт</w:t>
      </w:r>
      <w:r>
        <w:rPr>
          <w:color w:val="000000"/>
          <w:sz w:val="28"/>
          <w:szCs w:val="28"/>
          <w:shd w:val="clear" w:color="auto" w:fill="FFFFFF"/>
          <w:lang w:val="uk-UA"/>
        </w:rPr>
        <w:t>ня 199</w:t>
      </w:r>
      <w:r w:rsidR="003426E5">
        <w:rPr>
          <w:color w:val="000000"/>
          <w:sz w:val="28"/>
          <w:szCs w:val="28"/>
          <w:shd w:val="clear" w:color="auto" w:fill="FFFFFF"/>
          <w:lang w:val="uk-UA"/>
        </w:rPr>
        <w:t>3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року. </w:t>
      </w:r>
    </w:p>
    <w:p w:rsidR="00FE7F76" w:rsidRDefault="00FE7F76" w:rsidP="00FE7F76">
      <w:pPr>
        <w:ind w:firstLine="709"/>
        <w:jc w:val="both"/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у власність </w:t>
      </w:r>
      <w:r w:rsidR="007333F0">
        <w:rPr>
          <w:color w:val="000000"/>
          <w:sz w:val="28"/>
          <w:szCs w:val="28"/>
          <w:shd w:val="clear" w:color="auto" w:fill="FFFFFF"/>
          <w:lang w:val="uk-UA"/>
        </w:rPr>
        <w:t>громадянину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України </w:t>
      </w:r>
      <w:proofErr w:type="spellStart"/>
      <w:r w:rsidR="003426E5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Ржаннікову</w:t>
      </w:r>
      <w:proofErr w:type="spellEnd"/>
      <w:r w:rsidR="003426E5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Олександру Володимировичу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(ІПН</w:t>
      </w:r>
      <w:r>
        <w:rPr>
          <w:sz w:val="28"/>
          <w:szCs w:val="28"/>
          <w:shd w:val="clear" w:color="auto" w:fill="FFFFFF"/>
          <w:lang w:val="uk-UA"/>
        </w:rPr>
        <w:t>)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земельн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>
        <w:rPr>
          <w:color w:val="000000"/>
          <w:sz w:val="28"/>
          <w:szCs w:val="28"/>
          <w:shd w:val="clear" w:color="auto" w:fill="FFFFFF"/>
          <w:lang w:val="uk-UA"/>
        </w:rPr>
        <w:t>1,0000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га ріллі  (кадастровий номер – </w:t>
      </w:r>
      <w:r>
        <w:rPr>
          <w:color w:val="000000"/>
          <w:sz w:val="28"/>
          <w:szCs w:val="28"/>
          <w:shd w:val="clear" w:color="auto" w:fill="FFFFFF"/>
          <w:lang w:val="uk-UA"/>
        </w:rPr>
        <w:t>48248</w:t>
      </w:r>
      <w:r w:rsidR="007333F0">
        <w:rPr>
          <w:color w:val="000000"/>
          <w:sz w:val="28"/>
          <w:szCs w:val="28"/>
          <w:shd w:val="clear" w:color="auto" w:fill="FFFFFF"/>
          <w:lang w:val="uk-UA"/>
        </w:rPr>
        <w:t>1</w:t>
      </w:r>
      <w:r>
        <w:rPr>
          <w:color w:val="000000"/>
          <w:sz w:val="28"/>
          <w:szCs w:val="28"/>
          <w:shd w:val="clear" w:color="auto" w:fill="FFFFFF"/>
          <w:lang w:val="uk-UA"/>
        </w:rPr>
        <w:t>0</w:t>
      </w:r>
      <w:r w:rsidR="007333F0">
        <w:rPr>
          <w:color w:val="000000"/>
          <w:sz w:val="28"/>
          <w:szCs w:val="28"/>
          <w:shd w:val="clear" w:color="auto" w:fill="FFFFFF"/>
          <w:lang w:val="uk-UA"/>
        </w:rPr>
        <w:t>000:16</w:t>
      </w:r>
      <w:r>
        <w:rPr>
          <w:color w:val="000000"/>
          <w:sz w:val="28"/>
          <w:szCs w:val="28"/>
          <w:shd w:val="clear" w:color="auto" w:fill="FFFFFF"/>
          <w:lang w:val="uk-UA"/>
        </w:rPr>
        <w:t>:000:0</w:t>
      </w:r>
      <w:r w:rsidR="007333F0">
        <w:rPr>
          <w:color w:val="000000"/>
          <w:sz w:val="28"/>
          <w:szCs w:val="28"/>
          <w:shd w:val="clear" w:color="auto" w:fill="FFFFFF"/>
          <w:lang w:val="uk-UA"/>
        </w:rPr>
        <w:t>129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) для ведення особистого селянського господарства (КВЦПЗ – 01.03)</w:t>
      </w:r>
      <w:r>
        <w:rPr>
          <w:color w:val="000000"/>
          <w:sz w:val="28"/>
          <w:szCs w:val="28"/>
          <w:shd w:val="clear" w:color="auto" w:fill="FFFFFF"/>
          <w:lang w:val="uk-UA"/>
        </w:rPr>
        <w:t>, розташовану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району Миколаївської області. </w:t>
      </w:r>
    </w:p>
    <w:p w:rsidR="00FE7F76" w:rsidRDefault="007333F0" w:rsidP="00FE7F76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4. Громадянину</w:t>
      </w:r>
      <w:r w:rsidR="00FE7F7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52EB1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>Ржаннікову</w:t>
      </w:r>
      <w:proofErr w:type="spellEnd"/>
      <w:r w:rsidR="00252EB1">
        <w:rPr>
          <w:rFonts w:eastAsia="Times New Roman"/>
          <w:color w:val="000000"/>
          <w:sz w:val="28"/>
          <w:szCs w:val="28"/>
          <w:shd w:val="clear" w:color="auto" w:fill="FFFFFF"/>
          <w:lang w:val="uk-UA"/>
        </w:rPr>
        <w:t xml:space="preserve"> О.В.</w:t>
      </w:r>
      <w:r w:rsidR="00252EB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E7F76">
        <w:rPr>
          <w:sz w:val="28"/>
          <w:szCs w:val="28"/>
          <w:lang w:val="uk-UA"/>
        </w:rPr>
        <w:t xml:space="preserve">здійснити державну реєстрацію права власності земельної ділянки у Державному реєстрі речових прав на нерухоме майно.   </w:t>
      </w:r>
    </w:p>
    <w:p w:rsidR="00FE7F76" w:rsidRDefault="00FE7F76" w:rsidP="00FE7F7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 xml:space="preserve">. Контроль за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покласти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постійну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комісію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аграрно-промислового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>.</w:t>
      </w:r>
    </w:p>
    <w:p w:rsidR="00FE7F76" w:rsidRDefault="00FE7F76" w:rsidP="00FE7F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FE7F76" w:rsidRDefault="00FE7F76" w:rsidP="00FE7F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FE7F76" w:rsidRDefault="00FE7F76" w:rsidP="00FE7F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FE7F76" w:rsidRDefault="00FE7F76" w:rsidP="00FE7F76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 ПОЛЯКОВ</w:t>
      </w:r>
    </w:p>
    <w:p w:rsidR="0076218B" w:rsidRPr="00FE7F76" w:rsidRDefault="0076218B">
      <w:pPr>
        <w:rPr>
          <w:lang w:val="uk-UA"/>
        </w:rPr>
      </w:pPr>
    </w:p>
    <w:sectPr w:rsidR="0076218B" w:rsidRPr="00FE7F76" w:rsidSect="00A20C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E7F76"/>
    <w:rsid w:val="00092EB0"/>
    <w:rsid w:val="001D6A1E"/>
    <w:rsid w:val="00200EA2"/>
    <w:rsid w:val="00252EB1"/>
    <w:rsid w:val="003426E5"/>
    <w:rsid w:val="004150CC"/>
    <w:rsid w:val="004D1B79"/>
    <w:rsid w:val="00532496"/>
    <w:rsid w:val="005A76EA"/>
    <w:rsid w:val="006E4C09"/>
    <w:rsid w:val="007333F0"/>
    <w:rsid w:val="0076218B"/>
    <w:rsid w:val="00901E10"/>
    <w:rsid w:val="00912883"/>
    <w:rsid w:val="00930962"/>
    <w:rsid w:val="00932131"/>
    <w:rsid w:val="0096350A"/>
    <w:rsid w:val="00993F1B"/>
    <w:rsid w:val="0099535A"/>
    <w:rsid w:val="009B7596"/>
    <w:rsid w:val="00A20C60"/>
    <w:rsid w:val="00AE32F9"/>
    <w:rsid w:val="00BD3AE8"/>
    <w:rsid w:val="00CF4950"/>
    <w:rsid w:val="00D2370E"/>
    <w:rsid w:val="00F66BD3"/>
    <w:rsid w:val="00FD2431"/>
    <w:rsid w:val="00FE7F76"/>
    <w:rsid w:val="00FF3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F7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7F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qFormat/>
    <w:rsid w:val="00FE7F76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FE7F76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FE7F76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paragraph" w:customStyle="1" w:styleId="Sentr">
    <w:name w:val="Sentr"/>
    <w:basedOn w:val="a"/>
    <w:rsid w:val="00FE7F76"/>
    <w:pPr>
      <w:widowControl w:val="0"/>
      <w:jc w:val="center"/>
    </w:pPr>
    <w:rPr>
      <w:rFonts w:eastAsia="Times New Roman"/>
    </w:rPr>
  </w:style>
  <w:style w:type="character" w:customStyle="1" w:styleId="apple-converted-space">
    <w:name w:val="apple-converted-space"/>
    <w:basedOn w:val="a0"/>
    <w:rsid w:val="00FE7F76"/>
  </w:style>
  <w:style w:type="table" w:styleId="a6">
    <w:name w:val="Table Grid"/>
    <w:basedOn w:val="a1"/>
    <w:uiPriority w:val="59"/>
    <w:rsid w:val="00FE7F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11</cp:revision>
  <cp:lastPrinted>2023-07-05T06:46:00Z</cp:lastPrinted>
  <dcterms:created xsi:type="dcterms:W3CDTF">2023-06-06T10:34:00Z</dcterms:created>
  <dcterms:modified xsi:type="dcterms:W3CDTF">2023-07-06T12:30:00Z</dcterms:modified>
</cp:coreProperties>
</file>