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14" w:rsidRPr="006F1714" w:rsidRDefault="00433E48" w:rsidP="007D48C3">
      <w:pPr>
        <w:pStyle w:val="a8"/>
        <w:ind w:left="0"/>
        <w:jc w:val="center"/>
        <w:rPr>
          <w:sz w:val="23"/>
          <w:szCs w:val="24"/>
        </w:rPr>
      </w:pPr>
      <w:r w:rsidRPr="00433E48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6F1714" w:rsidRPr="006F1714" w:rsidRDefault="006F1714" w:rsidP="006F1714">
      <w:pPr>
        <w:pStyle w:val="a8"/>
        <w:spacing w:before="89" w:line="322" w:lineRule="exact"/>
        <w:ind w:left="0"/>
        <w:jc w:val="center"/>
      </w:pPr>
      <w:r w:rsidRPr="006F1714">
        <w:t>НОВООДЕСЬКА МІСЬКА РАДА</w:t>
      </w:r>
    </w:p>
    <w:p w:rsidR="006F1714" w:rsidRPr="006F1714" w:rsidRDefault="006F1714" w:rsidP="006F1714">
      <w:pPr>
        <w:pStyle w:val="a8"/>
        <w:spacing w:before="89" w:line="322" w:lineRule="exact"/>
        <w:ind w:left="0"/>
        <w:jc w:val="center"/>
      </w:pPr>
      <w:r w:rsidRPr="006F1714">
        <w:t>МИКОЛАЇВСЬКОЇ ОБЛАСТІ</w:t>
      </w:r>
    </w:p>
    <w:p w:rsidR="006F1714" w:rsidRPr="006F1714" w:rsidRDefault="006F1714" w:rsidP="006F1714">
      <w:pPr>
        <w:pStyle w:val="Heading11"/>
        <w:ind w:left="0" w:right="0"/>
        <w:rPr>
          <w:sz w:val="28"/>
          <w:szCs w:val="28"/>
        </w:rPr>
      </w:pPr>
    </w:p>
    <w:p w:rsidR="006F1714" w:rsidRPr="006F1714" w:rsidRDefault="006F1714" w:rsidP="006F1714">
      <w:pPr>
        <w:pStyle w:val="Heading11"/>
        <w:ind w:left="0" w:right="0"/>
        <w:rPr>
          <w:sz w:val="28"/>
          <w:szCs w:val="28"/>
        </w:rPr>
      </w:pPr>
      <w:r w:rsidRPr="006F1714">
        <w:rPr>
          <w:sz w:val="28"/>
          <w:szCs w:val="28"/>
        </w:rPr>
        <w:t xml:space="preserve">Р І Ш Е Н </w:t>
      </w:r>
      <w:proofErr w:type="spellStart"/>
      <w:r w:rsidRPr="006F1714">
        <w:rPr>
          <w:sz w:val="28"/>
          <w:szCs w:val="28"/>
        </w:rPr>
        <w:t>Н</w:t>
      </w:r>
      <w:proofErr w:type="spellEnd"/>
      <w:r w:rsidRPr="006F1714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6F1714" w:rsidRPr="006F1714" w:rsidTr="006F1714">
        <w:trPr>
          <w:trHeight w:val="436"/>
        </w:trPr>
        <w:tc>
          <w:tcPr>
            <w:tcW w:w="6345" w:type="dxa"/>
            <w:hideMark/>
          </w:tcPr>
          <w:p w:rsidR="006F1714" w:rsidRPr="007D48C3" w:rsidRDefault="006F1714">
            <w:pPr>
              <w:pStyle w:val="a8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6F1714">
              <w:t xml:space="preserve">Від </w:t>
            </w:r>
            <w:r w:rsidR="007D48C3">
              <w:rPr>
                <w:lang w:val="ru-RU"/>
              </w:rPr>
              <w:t>13</w:t>
            </w:r>
            <w:r w:rsidRPr="006F1714">
              <w:t xml:space="preserve">.10.2023 р. № </w:t>
            </w:r>
            <w:r w:rsidR="007D48C3">
              <w:rPr>
                <w:lang w:val="ru-RU"/>
              </w:rPr>
              <w:t>12</w:t>
            </w:r>
          </w:p>
          <w:p w:rsidR="006F1714" w:rsidRPr="006F1714" w:rsidRDefault="006F1714">
            <w:pPr>
              <w:pStyle w:val="a8"/>
              <w:spacing w:before="89" w:line="322" w:lineRule="exact"/>
              <w:ind w:left="0"/>
            </w:pPr>
            <w:r w:rsidRPr="006F1714">
              <w:t>м. Нова Одеса</w:t>
            </w:r>
            <w:r w:rsidRPr="006F1714">
              <w:rPr>
                <w:u w:val="single"/>
              </w:rPr>
              <w:t xml:space="preserve">        </w:t>
            </w:r>
            <w:r w:rsidRPr="006F1714">
              <w:t xml:space="preserve"> </w:t>
            </w:r>
          </w:p>
        </w:tc>
        <w:tc>
          <w:tcPr>
            <w:tcW w:w="3393" w:type="dxa"/>
            <w:hideMark/>
          </w:tcPr>
          <w:p w:rsidR="006F1714" w:rsidRPr="006F1714" w:rsidRDefault="006F1714">
            <w:pPr>
              <w:pStyle w:val="a8"/>
              <w:spacing w:before="89" w:line="322" w:lineRule="exact"/>
              <w:ind w:left="0"/>
            </w:pPr>
            <w:r w:rsidRPr="006F1714">
              <w:t xml:space="preserve">XХVIІІ </w:t>
            </w:r>
            <w:r w:rsidR="007D48C3">
              <w:t>позачергова</w:t>
            </w:r>
            <w:r w:rsidR="007D48C3" w:rsidRPr="006F1714">
              <w:t xml:space="preserve"> </w:t>
            </w:r>
            <w:r w:rsidRPr="006F1714">
              <w:t xml:space="preserve">сесія </w:t>
            </w:r>
          </w:p>
          <w:p w:rsidR="006F1714" w:rsidRPr="006F1714" w:rsidRDefault="006F1714">
            <w:pPr>
              <w:pStyle w:val="a8"/>
              <w:spacing w:before="89" w:line="322" w:lineRule="exact"/>
              <w:ind w:left="0"/>
            </w:pPr>
            <w:r w:rsidRPr="006F1714">
              <w:t>восьмого скликання</w:t>
            </w:r>
          </w:p>
        </w:tc>
      </w:tr>
    </w:tbl>
    <w:p w:rsidR="006F1714" w:rsidRPr="006F1714" w:rsidRDefault="006F1714" w:rsidP="006F1714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5"/>
        <w:tblW w:w="0" w:type="auto"/>
        <w:tblLook w:val="01E0"/>
      </w:tblPr>
      <w:tblGrid>
        <w:gridCol w:w="4503"/>
      </w:tblGrid>
      <w:tr w:rsidR="006F1714" w:rsidRPr="006F1714" w:rsidTr="007D48C3">
        <w:trPr>
          <w:trHeight w:val="947"/>
        </w:trPr>
        <w:tc>
          <w:tcPr>
            <w:tcW w:w="4503" w:type="dxa"/>
            <w:hideMark/>
          </w:tcPr>
          <w:p w:rsidR="006F1714" w:rsidRPr="006F1714" w:rsidRDefault="006F1714" w:rsidP="006F1714">
            <w:pPr>
              <w:jc w:val="both"/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uk-UA"/>
              </w:rPr>
            </w:pPr>
            <w:r w:rsidRPr="006F1714">
              <w:rPr>
                <w:b/>
                <w:sz w:val="28"/>
                <w:szCs w:val="28"/>
                <w:lang w:val="uk-UA"/>
              </w:rPr>
              <w:t>Про надання дозволу на розробку проекту землеустрою щодо  відведення земельних ділянок під громадські пасовища</w:t>
            </w:r>
          </w:p>
        </w:tc>
      </w:tr>
    </w:tbl>
    <w:p w:rsidR="006F1714" w:rsidRPr="006F1714" w:rsidRDefault="006F1714" w:rsidP="0029387F">
      <w:pPr>
        <w:jc w:val="both"/>
        <w:rPr>
          <w:sz w:val="28"/>
          <w:szCs w:val="28"/>
          <w:lang w:val="uk-UA"/>
        </w:rPr>
      </w:pPr>
    </w:p>
    <w:p w:rsidR="00EE2F2C" w:rsidRPr="006F1714" w:rsidRDefault="00EE2F2C" w:rsidP="00EE2F2C">
      <w:pPr>
        <w:jc w:val="both"/>
        <w:rPr>
          <w:sz w:val="28"/>
          <w:szCs w:val="28"/>
          <w:lang w:val="uk-UA"/>
        </w:rPr>
      </w:pPr>
    </w:p>
    <w:p w:rsidR="0029387F" w:rsidRPr="006F1714" w:rsidRDefault="0029387F" w:rsidP="0029387F">
      <w:pPr>
        <w:jc w:val="both"/>
        <w:rPr>
          <w:sz w:val="28"/>
          <w:szCs w:val="28"/>
          <w:lang w:val="uk-UA"/>
        </w:rPr>
      </w:pPr>
    </w:p>
    <w:p w:rsidR="0029387F" w:rsidRPr="006F1714" w:rsidRDefault="0029387F" w:rsidP="0029387F">
      <w:pPr>
        <w:jc w:val="both"/>
        <w:rPr>
          <w:sz w:val="28"/>
          <w:szCs w:val="28"/>
          <w:lang w:val="uk-UA"/>
        </w:rPr>
      </w:pPr>
    </w:p>
    <w:p w:rsidR="006F1714" w:rsidRPr="006F1714" w:rsidRDefault="0029387F" w:rsidP="0029387F">
      <w:pPr>
        <w:pStyle w:val="Sentr"/>
        <w:tabs>
          <w:tab w:val="left" w:pos="567"/>
        </w:tabs>
        <w:spacing w:before="5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6F1714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</w:p>
    <w:p w:rsidR="0029387F" w:rsidRPr="006F1714" w:rsidRDefault="0029387F" w:rsidP="006F1714">
      <w:pPr>
        <w:pStyle w:val="Sentr"/>
        <w:tabs>
          <w:tab w:val="left" w:pos="567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6F171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пункту 34 частини 1 статті 26 </w:t>
      </w:r>
      <w:r w:rsidRPr="006F1714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Pr="006F1714">
        <w:rPr>
          <w:color w:val="FF0000"/>
          <w:sz w:val="28"/>
          <w:szCs w:val="28"/>
          <w:lang w:val="uk-UA"/>
        </w:rPr>
        <w:t xml:space="preserve"> </w:t>
      </w:r>
      <w:r w:rsidRPr="006F1714">
        <w:rPr>
          <w:sz w:val="28"/>
          <w:szCs w:val="28"/>
          <w:lang w:val="uk-UA"/>
        </w:rPr>
        <w:t>статей 12, 20,</w:t>
      </w:r>
      <w:r w:rsidR="00390E6E" w:rsidRPr="006F1714">
        <w:rPr>
          <w:sz w:val="28"/>
          <w:szCs w:val="28"/>
          <w:lang w:val="uk-UA"/>
        </w:rPr>
        <w:t xml:space="preserve"> </w:t>
      </w:r>
      <w:r w:rsidR="008F0FEC" w:rsidRPr="006F1714">
        <w:rPr>
          <w:sz w:val="28"/>
          <w:szCs w:val="28"/>
          <w:lang w:val="uk-UA"/>
        </w:rPr>
        <w:t xml:space="preserve">34, </w:t>
      </w:r>
      <w:r w:rsidRPr="006F1714">
        <w:rPr>
          <w:sz w:val="28"/>
          <w:szCs w:val="28"/>
          <w:lang w:val="uk-UA"/>
        </w:rPr>
        <w:t>122,</w:t>
      </w:r>
      <w:r w:rsidR="00390E6E" w:rsidRPr="006F1714">
        <w:rPr>
          <w:sz w:val="28"/>
          <w:szCs w:val="28"/>
          <w:lang w:val="uk-UA"/>
        </w:rPr>
        <w:t xml:space="preserve"> </w:t>
      </w:r>
      <w:r w:rsidR="00CE2817" w:rsidRPr="006F1714">
        <w:rPr>
          <w:sz w:val="28"/>
          <w:szCs w:val="28"/>
          <w:lang w:val="uk-UA"/>
        </w:rPr>
        <w:t>частин</w:t>
      </w:r>
      <w:r w:rsidR="007D48C3">
        <w:rPr>
          <w:sz w:val="28"/>
          <w:szCs w:val="28"/>
          <w:lang w:val="uk-UA"/>
        </w:rPr>
        <w:t>и</w:t>
      </w:r>
      <w:r w:rsidR="00CE2817" w:rsidRPr="006F1714">
        <w:rPr>
          <w:sz w:val="28"/>
          <w:szCs w:val="28"/>
          <w:lang w:val="uk-UA"/>
        </w:rPr>
        <w:t xml:space="preserve"> 2 ст.</w:t>
      </w:r>
      <w:r w:rsidR="006F1714" w:rsidRPr="006F1714">
        <w:rPr>
          <w:sz w:val="28"/>
          <w:szCs w:val="28"/>
          <w:lang w:val="uk-UA"/>
        </w:rPr>
        <w:t xml:space="preserve"> </w:t>
      </w:r>
      <w:r w:rsidR="00CE2817" w:rsidRPr="006F1714">
        <w:rPr>
          <w:sz w:val="28"/>
          <w:szCs w:val="28"/>
          <w:lang w:val="uk-UA"/>
        </w:rPr>
        <w:t xml:space="preserve">134, </w:t>
      </w:r>
      <w:r w:rsidRPr="006F1714">
        <w:rPr>
          <w:sz w:val="28"/>
          <w:szCs w:val="28"/>
          <w:lang w:val="uk-UA"/>
        </w:rPr>
        <w:t>186 Земельного кодексу України, статей 25, 50 Закону України «Про землеустрій»,</w:t>
      </w:r>
      <w:r w:rsidRPr="006F1714">
        <w:rPr>
          <w:color w:val="FF0000"/>
          <w:sz w:val="28"/>
          <w:szCs w:val="28"/>
          <w:lang w:val="uk-UA"/>
        </w:rPr>
        <w:t xml:space="preserve"> </w:t>
      </w:r>
      <w:r w:rsidR="00390E6E" w:rsidRPr="006F1714">
        <w:rPr>
          <w:sz w:val="28"/>
          <w:szCs w:val="28"/>
          <w:lang w:val="uk-UA"/>
        </w:rPr>
        <w:t>з метою створення громадських пасовищ</w:t>
      </w:r>
      <w:r w:rsidRPr="006F1714">
        <w:rPr>
          <w:sz w:val="28"/>
          <w:szCs w:val="28"/>
          <w:lang w:val="uk-UA"/>
        </w:rPr>
        <w:t xml:space="preserve"> </w:t>
      </w:r>
      <w:r w:rsidRPr="006F1714">
        <w:rPr>
          <w:sz w:val="28"/>
          <w:szCs w:val="28"/>
          <w:shd w:val="clear" w:color="auto" w:fill="FFFFFF"/>
          <w:lang w:val="uk-UA"/>
        </w:rPr>
        <w:t xml:space="preserve">в межах </w:t>
      </w:r>
      <w:proofErr w:type="spellStart"/>
      <w:r w:rsidRPr="006F1714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6F1714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6F1714">
        <w:rPr>
          <w:noProof/>
          <w:sz w:val="28"/>
          <w:szCs w:val="28"/>
          <w:lang w:val="uk-UA"/>
        </w:rPr>
        <w:t>,</w:t>
      </w:r>
      <w:r w:rsidRPr="006F1714">
        <w:rPr>
          <w:sz w:val="28"/>
          <w:szCs w:val="28"/>
          <w:lang w:val="uk-UA"/>
        </w:rPr>
        <w:t xml:space="preserve"> міська рада </w:t>
      </w:r>
    </w:p>
    <w:p w:rsidR="0029387F" w:rsidRPr="006F1714" w:rsidRDefault="0029387F" w:rsidP="006F1714">
      <w:pPr>
        <w:ind w:right="690" w:firstLine="709"/>
        <w:jc w:val="both"/>
        <w:rPr>
          <w:rStyle w:val="apple-converted-space"/>
          <w:lang w:val="uk-UA"/>
        </w:rPr>
      </w:pPr>
      <w:r w:rsidRPr="006F1714">
        <w:rPr>
          <w:b/>
          <w:bCs/>
          <w:sz w:val="28"/>
          <w:szCs w:val="28"/>
          <w:lang w:val="uk-UA"/>
        </w:rPr>
        <w:t>В И Р І Ш И Л А :</w:t>
      </w:r>
      <w:r w:rsidRPr="006F1714">
        <w:rPr>
          <w:rStyle w:val="apple-converted-space"/>
          <w:sz w:val="28"/>
          <w:szCs w:val="28"/>
          <w:lang w:val="uk-UA"/>
        </w:rPr>
        <w:t> </w:t>
      </w:r>
    </w:p>
    <w:p w:rsidR="0029387F" w:rsidRPr="006F1714" w:rsidRDefault="0029387F" w:rsidP="006F1714">
      <w:pPr>
        <w:ind w:firstLine="709"/>
        <w:rPr>
          <w:sz w:val="28"/>
          <w:szCs w:val="28"/>
          <w:lang w:val="uk-UA"/>
        </w:rPr>
      </w:pPr>
    </w:p>
    <w:p w:rsidR="0029387F" w:rsidRPr="006F1714" w:rsidRDefault="003A05AA" w:rsidP="006F1714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F1714">
        <w:rPr>
          <w:color w:val="000000"/>
          <w:sz w:val="28"/>
          <w:szCs w:val="28"/>
          <w:lang w:val="uk-UA" w:eastAsia="uk-UA" w:bidi="uk-UA"/>
        </w:rPr>
        <w:t xml:space="preserve">Надати дозвіл </w:t>
      </w:r>
      <w:r w:rsidR="00E87F92">
        <w:rPr>
          <w:color w:val="000000"/>
          <w:sz w:val="28"/>
          <w:szCs w:val="28"/>
          <w:lang w:val="uk-UA" w:eastAsia="uk-UA" w:bidi="uk-UA"/>
        </w:rPr>
        <w:t xml:space="preserve">виконавчому комітету </w:t>
      </w:r>
      <w:proofErr w:type="spellStart"/>
      <w:r w:rsidRPr="006F1714">
        <w:rPr>
          <w:color w:val="000000"/>
          <w:sz w:val="28"/>
          <w:szCs w:val="28"/>
          <w:lang w:val="uk-UA" w:eastAsia="uk-UA" w:bidi="uk-UA"/>
        </w:rPr>
        <w:t>Новоодеськ</w:t>
      </w:r>
      <w:r w:rsidR="00E87F92">
        <w:rPr>
          <w:color w:val="000000"/>
          <w:sz w:val="28"/>
          <w:szCs w:val="28"/>
          <w:lang w:val="uk-UA" w:eastAsia="uk-UA" w:bidi="uk-UA"/>
        </w:rPr>
        <w:t>ої</w:t>
      </w:r>
      <w:proofErr w:type="spellEnd"/>
      <w:r w:rsidRPr="006F1714">
        <w:rPr>
          <w:color w:val="000000"/>
          <w:sz w:val="28"/>
          <w:szCs w:val="28"/>
          <w:lang w:val="uk-UA" w:eastAsia="uk-UA" w:bidi="uk-UA"/>
        </w:rPr>
        <w:t xml:space="preserve"> міськ</w:t>
      </w:r>
      <w:r w:rsidR="00E87F92">
        <w:rPr>
          <w:color w:val="000000"/>
          <w:sz w:val="28"/>
          <w:szCs w:val="28"/>
          <w:lang w:val="uk-UA" w:eastAsia="uk-UA" w:bidi="uk-UA"/>
        </w:rPr>
        <w:t>ої</w:t>
      </w:r>
      <w:r w:rsidRPr="006F1714">
        <w:rPr>
          <w:color w:val="000000"/>
          <w:sz w:val="28"/>
          <w:szCs w:val="28"/>
          <w:lang w:val="uk-UA" w:eastAsia="uk-UA" w:bidi="uk-UA"/>
        </w:rPr>
        <w:t xml:space="preserve"> рад</w:t>
      </w:r>
      <w:r w:rsidR="00E87F92">
        <w:rPr>
          <w:color w:val="000000"/>
          <w:sz w:val="28"/>
          <w:szCs w:val="28"/>
          <w:lang w:val="uk-UA" w:eastAsia="uk-UA" w:bidi="uk-UA"/>
        </w:rPr>
        <w:t>и</w:t>
      </w:r>
      <w:r w:rsidRPr="006F1714">
        <w:rPr>
          <w:color w:val="000000"/>
          <w:sz w:val="28"/>
          <w:szCs w:val="28"/>
          <w:lang w:val="uk-UA" w:eastAsia="uk-UA" w:bidi="uk-UA"/>
        </w:rPr>
        <w:t xml:space="preserve"> на розроб</w:t>
      </w:r>
      <w:r w:rsidR="00E87F92">
        <w:rPr>
          <w:color w:val="000000"/>
          <w:sz w:val="28"/>
          <w:szCs w:val="28"/>
          <w:lang w:val="uk-UA" w:eastAsia="uk-UA" w:bidi="uk-UA"/>
        </w:rPr>
        <w:t>лення</w:t>
      </w:r>
      <w:r w:rsidRPr="006F1714">
        <w:rPr>
          <w:color w:val="000000"/>
          <w:sz w:val="28"/>
          <w:szCs w:val="28"/>
          <w:lang w:val="uk-UA" w:eastAsia="uk-UA" w:bidi="uk-UA"/>
        </w:rPr>
        <w:t xml:space="preserve"> проекту землеустрою щодо відведення земельних ділянок під громадські пасовища згідно переліку (додається) </w:t>
      </w:r>
      <w:r w:rsidR="006F1714" w:rsidRPr="006F1714">
        <w:rPr>
          <w:color w:val="000000"/>
          <w:sz w:val="28"/>
          <w:szCs w:val="28"/>
          <w:lang w:val="uk-UA" w:eastAsia="uk-UA" w:bidi="uk-UA"/>
        </w:rPr>
        <w:t>зі зміною цільового призначення</w:t>
      </w:r>
      <w:r w:rsidRPr="006F1714">
        <w:rPr>
          <w:color w:val="000000"/>
          <w:sz w:val="28"/>
          <w:szCs w:val="28"/>
          <w:lang w:val="uk-UA" w:eastAsia="uk-UA" w:bidi="uk-UA"/>
        </w:rPr>
        <w:t xml:space="preserve"> </w:t>
      </w:r>
      <w:r w:rsidR="007D48C3">
        <w:rPr>
          <w:color w:val="000000"/>
          <w:sz w:val="28"/>
          <w:szCs w:val="28"/>
          <w:lang w:val="uk-UA" w:eastAsia="uk-UA" w:bidi="uk-UA"/>
        </w:rPr>
        <w:t>«</w:t>
      </w:r>
      <w:r w:rsidRPr="006F1714">
        <w:rPr>
          <w:color w:val="000000"/>
          <w:sz w:val="28"/>
          <w:szCs w:val="28"/>
          <w:lang w:val="uk-UA" w:eastAsia="uk-UA" w:bidi="uk-UA"/>
        </w:rPr>
        <w:t>за рахунок сформованих земельних ділянок із земель запасу</w:t>
      </w:r>
      <w:r w:rsidR="007D48C3">
        <w:rPr>
          <w:color w:val="000000"/>
          <w:sz w:val="28"/>
          <w:szCs w:val="28"/>
          <w:lang w:val="uk-UA" w:eastAsia="uk-UA" w:bidi="uk-UA"/>
        </w:rPr>
        <w:t>»</w:t>
      </w:r>
      <w:r w:rsidRPr="006F1714">
        <w:rPr>
          <w:color w:val="000000"/>
          <w:sz w:val="28"/>
          <w:szCs w:val="28"/>
          <w:lang w:val="uk-UA" w:eastAsia="uk-UA" w:bidi="uk-UA"/>
        </w:rPr>
        <w:t xml:space="preserve"> (</w:t>
      </w:r>
      <w:r w:rsidRPr="006F1714">
        <w:rPr>
          <w:sz w:val="28"/>
          <w:szCs w:val="28"/>
          <w:lang w:val="uk-UA" w:eastAsia="uk-UA" w:bidi="uk-UA"/>
        </w:rPr>
        <w:t>01.17)</w:t>
      </w:r>
      <w:r w:rsidRPr="006F1714">
        <w:rPr>
          <w:color w:val="000000"/>
          <w:sz w:val="28"/>
          <w:szCs w:val="28"/>
          <w:lang w:val="uk-UA" w:eastAsia="uk-UA" w:bidi="uk-UA"/>
        </w:rPr>
        <w:t xml:space="preserve"> на </w:t>
      </w:r>
      <w:r w:rsidR="007D48C3">
        <w:rPr>
          <w:color w:val="000000"/>
          <w:sz w:val="28"/>
          <w:szCs w:val="28"/>
          <w:lang w:val="uk-UA" w:eastAsia="uk-UA" w:bidi="uk-UA"/>
        </w:rPr>
        <w:t>«</w:t>
      </w:r>
      <w:r w:rsidRPr="006F1714">
        <w:rPr>
          <w:sz w:val="28"/>
          <w:szCs w:val="28"/>
          <w:lang w:val="uk-UA"/>
        </w:rPr>
        <w:t>під громадськими сіножатями та громадськими пасовищами</w:t>
      </w:r>
      <w:r w:rsidR="007D48C3">
        <w:rPr>
          <w:sz w:val="28"/>
          <w:szCs w:val="28"/>
          <w:lang w:val="uk-UA"/>
        </w:rPr>
        <w:t>»</w:t>
      </w:r>
      <w:r w:rsidRPr="006F1714">
        <w:rPr>
          <w:color w:val="000000"/>
          <w:sz w:val="28"/>
          <w:szCs w:val="28"/>
          <w:lang w:val="uk-UA" w:eastAsia="uk-UA" w:bidi="uk-UA"/>
        </w:rPr>
        <w:t xml:space="preserve"> (01.19)</w:t>
      </w:r>
      <w:r w:rsidR="006F1714" w:rsidRPr="006F1714">
        <w:rPr>
          <w:color w:val="000000"/>
          <w:sz w:val="28"/>
          <w:szCs w:val="28"/>
          <w:lang w:val="uk-UA" w:eastAsia="uk-UA" w:bidi="uk-UA"/>
        </w:rPr>
        <w:t>,</w:t>
      </w:r>
      <w:r w:rsidRPr="006F1714">
        <w:rPr>
          <w:color w:val="000000"/>
          <w:sz w:val="28"/>
          <w:szCs w:val="28"/>
          <w:lang w:val="uk-UA" w:eastAsia="uk-UA" w:bidi="uk-UA"/>
        </w:rPr>
        <w:t xml:space="preserve"> розташован</w:t>
      </w:r>
      <w:r w:rsidR="007D48C3">
        <w:rPr>
          <w:color w:val="000000"/>
          <w:sz w:val="28"/>
          <w:szCs w:val="28"/>
          <w:lang w:val="uk-UA" w:eastAsia="uk-UA" w:bidi="uk-UA"/>
        </w:rPr>
        <w:t>их</w:t>
      </w:r>
      <w:r w:rsidRPr="006F1714">
        <w:rPr>
          <w:color w:val="000000"/>
          <w:sz w:val="28"/>
          <w:szCs w:val="28"/>
          <w:lang w:val="uk-UA" w:eastAsia="uk-UA" w:bidi="uk-UA"/>
        </w:rPr>
        <w:t xml:space="preserve"> в межах території </w:t>
      </w:r>
      <w:proofErr w:type="spellStart"/>
      <w:r w:rsidRPr="006F1714">
        <w:rPr>
          <w:color w:val="000000"/>
          <w:sz w:val="28"/>
          <w:szCs w:val="28"/>
          <w:lang w:val="uk-UA" w:eastAsia="uk-UA" w:bidi="uk-UA"/>
        </w:rPr>
        <w:t>Новоодеської</w:t>
      </w:r>
      <w:proofErr w:type="spellEnd"/>
      <w:r w:rsidRPr="006F1714">
        <w:rPr>
          <w:color w:val="000000"/>
          <w:sz w:val="28"/>
          <w:szCs w:val="28"/>
          <w:lang w:val="uk-UA" w:eastAsia="uk-UA" w:bidi="uk-UA"/>
        </w:rPr>
        <w:t xml:space="preserve"> міської ради Миколаївського району Миколаївської області</w:t>
      </w:r>
      <w:r w:rsidR="006F1714" w:rsidRPr="006F1714">
        <w:rPr>
          <w:color w:val="000000"/>
          <w:sz w:val="28"/>
          <w:szCs w:val="28"/>
          <w:lang w:val="uk-UA" w:eastAsia="uk-UA" w:bidi="uk-UA"/>
        </w:rPr>
        <w:t>,</w:t>
      </w:r>
      <w:r w:rsidRPr="006F1714">
        <w:rPr>
          <w:color w:val="000000"/>
          <w:sz w:val="28"/>
          <w:szCs w:val="28"/>
          <w:lang w:val="uk-UA" w:eastAsia="uk-UA" w:bidi="uk-UA"/>
        </w:rPr>
        <w:t xml:space="preserve"> шляхом їх поділу.</w:t>
      </w:r>
    </w:p>
    <w:p w:rsidR="003A05AA" w:rsidRPr="006F1714" w:rsidRDefault="004F2ABF" w:rsidP="006F1714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F1714">
        <w:rPr>
          <w:color w:val="000000"/>
          <w:sz w:val="28"/>
          <w:szCs w:val="28"/>
          <w:lang w:val="uk-UA" w:eastAsia="uk-UA" w:bidi="uk-UA"/>
        </w:rPr>
        <w:t>Проект землеустрою щодо відведення земельних ділянок підлягає погодженню та затвердженню відповідно вимог чинного законодавства України.</w:t>
      </w:r>
    </w:p>
    <w:p w:rsidR="003A05AA" w:rsidRPr="006F1714" w:rsidRDefault="003A05AA" w:rsidP="006F1714">
      <w:pPr>
        <w:pStyle w:val="a7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6F1714">
        <w:rPr>
          <w:color w:val="000000"/>
          <w:sz w:val="28"/>
          <w:szCs w:val="28"/>
          <w:lang w:val="uk-UA" w:eastAsia="uk-UA" w:bidi="uk-UA"/>
        </w:rPr>
        <w:t>Контроль за виконанням даного рішення покласти на постійну комісію міської ради з питань аграрно-промислового розвитку та екології,  міська рада</w:t>
      </w:r>
    </w:p>
    <w:p w:rsidR="0029387F" w:rsidRPr="006F1714" w:rsidRDefault="0029387F" w:rsidP="006F1714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textAlignment w:val="baseline"/>
        <w:rPr>
          <w:rStyle w:val="a4"/>
          <w:rFonts w:ascii="inherit" w:hAnsi="inherit"/>
          <w:color w:val="4A4A4A"/>
          <w:sz w:val="28"/>
          <w:szCs w:val="28"/>
          <w:bdr w:val="none" w:sz="0" w:space="0" w:color="auto" w:frame="1"/>
          <w:lang w:val="uk-UA"/>
        </w:rPr>
      </w:pPr>
    </w:p>
    <w:p w:rsidR="0029387F" w:rsidRPr="006F1714" w:rsidRDefault="0029387F" w:rsidP="006F1714">
      <w:pPr>
        <w:pStyle w:val="a3"/>
        <w:shd w:val="clear" w:color="auto" w:fill="FFFFFF"/>
        <w:spacing w:before="0" w:beforeAutospacing="0" w:after="0" w:afterAutospacing="0" w:line="306" w:lineRule="atLeast"/>
        <w:ind w:firstLine="709"/>
        <w:jc w:val="both"/>
        <w:textAlignment w:val="baseline"/>
        <w:rPr>
          <w:rStyle w:val="a4"/>
          <w:rFonts w:ascii="inherit" w:hAnsi="inherit"/>
          <w:color w:val="4A4A4A"/>
          <w:sz w:val="28"/>
          <w:szCs w:val="28"/>
          <w:bdr w:val="none" w:sz="0" w:space="0" w:color="auto" w:frame="1"/>
          <w:lang w:val="uk-UA"/>
        </w:rPr>
      </w:pPr>
    </w:p>
    <w:p w:rsidR="00CF14B5" w:rsidRPr="006F1714" w:rsidRDefault="00CF14B5" w:rsidP="006F1714">
      <w:pPr>
        <w:ind w:firstLine="709"/>
        <w:rPr>
          <w:sz w:val="28"/>
          <w:szCs w:val="28"/>
          <w:lang w:val="uk-UA"/>
        </w:rPr>
      </w:pPr>
      <w:r w:rsidRPr="006F1714">
        <w:rPr>
          <w:sz w:val="28"/>
          <w:szCs w:val="28"/>
          <w:lang w:val="uk-UA"/>
        </w:rPr>
        <w:t xml:space="preserve">   Міський голова</w:t>
      </w:r>
      <w:r w:rsidRPr="006F1714">
        <w:rPr>
          <w:sz w:val="28"/>
          <w:szCs w:val="28"/>
          <w:lang w:val="uk-UA"/>
        </w:rPr>
        <w:tab/>
      </w:r>
      <w:r w:rsidRPr="006F1714">
        <w:rPr>
          <w:sz w:val="28"/>
          <w:szCs w:val="28"/>
          <w:lang w:val="uk-UA"/>
        </w:rPr>
        <w:tab/>
      </w:r>
      <w:r w:rsidRPr="006F1714">
        <w:rPr>
          <w:sz w:val="28"/>
          <w:szCs w:val="28"/>
          <w:lang w:val="uk-UA"/>
        </w:rPr>
        <w:tab/>
      </w:r>
      <w:r w:rsidRPr="006F1714">
        <w:rPr>
          <w:sz w:val="28"/>
          <w:szCs w:val="28"/>
          <w:lang w:val="uk-UA"/>
        </w:rPr>
        <w:tab/>
      </w:r>
      <w:r w:rsidRPr="006F1714">
        <w:rPr>
          <w:sz w:val="28"/>
          <w:szCs w:val="28"/>
          <w:lang w:val="uk-UA"/>
        </w:rPr>
        <w:tab/>
        <w:t>Олександр ПОЛЯКОВ</w:t>
      </w:r>
    </w:p>
    <w:p w:rsidR="0029387F" w:rsidRPr="006F1714" w:rsidRDefault="0029387F" w:rsidP="00DF2AFC">
      <w:pPr>
        <w:pStyle w:val="a3"/>
        <w:shd w:val="clear" w:color="auto" w:fill="FFFFFF"/>
        <w:spacing w:before="0" w:beforeAutospacing="0" w:after="0" w:afterAutospacing="0" w:line="306" w:lineRule="atLeast"/>
        <w:jc w:val="both"/>
        <w:textAlignment w:val="baseline"/>
        <w:rPr>
          <w:rStyle w:val="a4"/>
          <w:rFonts w:ascii="inherit" w:hAnsi="inherit"/>
          <w:color w:val="4A4A4A"/>
          <w:sz w:val="28"/>
          <w:szCs w:val="28"/>
          <w:bdr w:val="none" w:sz="0" w:space="0" w:color="auto" w:frame="1"/>
          <w:lang w:val="uk-UA"/>
        </w:rPr>
      </w:pPr>
    </w:p>
    <w:p w:rsidR="0029387F" w:rsidRPr="006F1714" w:rsidRDefault="0029387F" w:rsidP="00DF2AFC">
      <w:pPr>
        <w:pStyle w:val="a3"/>
        <w:shd w:val="clear" w:color="auto" w:fill="FFFFFF"/>
        <w:spacing w:before="0" w:beforeAutospacing="0" w:after="0" w:afterAutospacing="0" w:line="306" w:lineRule="atLeast"/>
        <w:jc w:val="both"/>
        <w:textAlignment w:val="baseline"/>
        <w:rPr>
          <w:rStyle w:val="a4"/>
          <w:rFonts w:ascii="inherit" w:hAnsi="inherit"/>
          <w:color w:val="4A4A4A"/>
          <w:sz w:val="28"/>
          <w:szCs w:val="28"/>
          <w:bdr w:val="none" w:sz="0" w:space="0" w:color="auto" w:frame="1"/>
          <w:lang w:val="uk-UA"/>
        </w:rPr>
      </w:pPr>
    </w:p>
    <w:p w:rsidR="0029387F" w:rsidRDefault="0029387F" w:rsidP="00DF2AFC">
      <w:pPr>
        <w:pStyle w:val="a3"/>
        <w:shd w:val="clear" w:color="auto" w:fill="FFFFFF"/>
        <w:spacing w:before="0" w:beforeAutospacing="0" w:after="0" w:afterAutospacing="0" w:line="306" w:lineRule="atLeast"/>
        <w:jc w:val="both"/>
        <w:textAlignment w:val="baseline"/>
        <w:rPr>
          <w:rStyle w:val="a4"/>
          <w:rFonts w:ascii="inherit" w:hAnsi="inherit"/>
          <w:color w:val="4A4A4A"/>
          <w:sz w:val="28"/>
          <w:szCs w:val="28"/>
          <w:bdr w:val="none" w:sz="0" w:space="0" w:color="auto" w:frame="1"/>
          <w:lang w:val="uk-UA"/>
        </w:rPr>
      </w:pPr>
    </w:p>
    <w:p w:rsidR="007D48C3" w:rsidRPr="006F1714" w:rsidRDefault="007D48C3" w:rsidP="00DF2AFC">
      <w:pPr>
        <w:pStyle w:val="a3"/>
        <w:shd w:val="clear" w:color="auto" w:fill="FFFFFF"/>
        <w:spacing w:before="0" w:beforeAutospacing="0" w:after="0" w:afterAutospacing="0" w:line="306" w:lineRule="atLeast"/>
        <w:jc w:val="both"/>
        <w:textAlignment w:val="baseline"/>
        <w:rPr>
          <w:rStyle w:val="a4"/>
          <w:rFonts w:ascii="inherit" w:hAnsi="inherit"/>
          <w:color w:val="4A4A4A"/>
          <w:sz w:val="28"/>
          <w:szCs w:val="28"/>
          <w:bdr w:val="none" w:sz="0" w:space="0" w:color="auto" w:frame="1"/>
          <w:lang w:val="uk-UA"/>
        </w:rPr>
      </w:pPr>
    </w:p>
    <w:p w:rsidR="006F1714" w:rsidRPr="006F1714" w:rsidRDefault="006F1714" w:rsidP="00DF2AFC">
      <w:pPr>
        <w:pStyle w:val="a3"/>
        <w:shd w:val="clear" w:color="auto" w:fill="FFFFFF"/>
        <w:spacing w:before="0" w:beforeAutospacing="0" w:after="0" w:afterAutospacing="0" w:line="306" w:lineRule="atLeast"/>
        <w:jc w:val="both"/>
        <w:textAlignment w:val="baseline"/>
        <w:rPr>
          <w:rStyle w:val="a4"/>
          <w:rFonts w:ascii="inherit" w:hAnsi="inherit"/>
          <w:color w:val="4A4A4A"/>
          <w:sz w:val="28"/>
          <w:szCs w:val="28"/>
          <w:bdr w:val="none" w:sz="0" w:space="0" w:color="auto" w:frame="1"/>
          <w:lang w:val="uk-UA"/>
        </w:rPr>
      </w:pPr>
    </w:p>
    <w:p w:rsidR="007D48C3" w:rsidRDefault="007D48C3" w:rsidP="007D48C3">
      <w:pPr>
        <w:pStyle w:val="a3"/>
        <w:spacing w:before="0" w:beforeAutospacing="0" w:after="0" w:afterAutospacing="0"/>
        <w:ind w:left="4962"/>
        <w:rPr>
          <w:color w:val="000000"/>
          <w:sz w:val="28"/>
          <w:szCs w:val="28"/>
          <w:shd w:val="clear" w:color="auto" w:fill="FFFFFF"/>
          <w:lang w:val="uk-UA"/>
        </w:rPr>
      </w:pPr>
    </w:p>
    <w:p w:rsidR="0040164F" w:rsidRPr="007D48C3" w:rsidRDefault="0040164F" w:rsidP="007D48C3">
      <w:pPr>
        <w:pStyle w:val="a3"/>
        <w:spacing w:before="0" w:beforeAutospacing="0" w:after="0" w:afterAutospacing="0"/>
        <w:ind w:left="4962"/>
        <w:rPr>
          <w:color w:val="000000"/>
          <w:sz w:val="28"/>
          <w:szCs w:val="28"/>
          <w:shd w:val="clear" w:color="auto" w:fill="FFFFFF"/>
          <w:lang w:val="uk-UA"/>
        </w:rPr>
      </w:pPr>
      <w:r w:rsidRPr="007D48C3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Додаток </w:t>
      </w:r>
    </w:p>
    <w:p w:rsidR="0040164F" w:rsidRPr="006F1714" w:rsidRDefault="0040164F" w:rsidP="007D48C3">
      <w:pPr>
        <w:pStyle w:val="a3"/>
        <w:spacing w:before="0" w:beforeAutospacing="0" w:after="0" w:afterAutospacing="0"/>
        <w:ind w:left="4962"/>
        <w:rPr>
          <w:color w:val="000000"/>
          <w:sz w:val="28"/>
          <w:szCs w:val="28"/>
          <w:shd w:val="clear" w:color="auto" w:fill="FFFFFF"/>
          <w:lang w:val="uk-UA"/>
        </w:rPr>
      </w:pPr>
      <w:r w:rsidRPr="006F1714">
        <w:rPr>
          <w:color w:val="000000"/>
          <w:sz w:val="28"/>
          <w:szCs w:val="28"/>
          <w:shd w:val="clear" w:color="auto" w:fill="FFFFFF"/>
          <w:lang w:val="uk-UA"/>
        </w:rPr>
        <w:t xml:space="preserve">до рішення </w:t>
      </w:r>
      <w:proofErr w:type="spellStart"/>
      <w:r w:rsidRPr="006F1714">
        <w:rPr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6F1714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</w:p>
    <w:p w:rsidR="0040164F" w:rsidRPr="006F1714" w:rsidRDefault="0040164F" w:rsidP="007D48C3">
      <w:pPr>
        <w:pStyle w:val="a3"/>
        <w:spacing w:before="0" w:beforeAutospacing="0" w:after="0" w:afterAutospacing="0"/>
        <w:ind w:left="4962"/>
        <w:rPr>
          <w:color w:val="000000"/>
          <w:sz w:val="28"/>
          <w:szCs w:val="28"/>
          <w:shd w:val="clear" w:color="auto" w:fill="FFFFFF"/>
          <w:lang w:val="uk-UA"/>
        </w:rPr>
      </w:pPr>
      <w:r w:rsidRPr="006F1714">
        <w:rPr>
          <w:color w:val="000000"/>
          <w:sz w:val="28"/>
          <w:szCs w:val="28"/>
          <w:shd w:val="clear" w:color="auto" w:fill="FFFFFF"/>
          <w:lang w:val="uk-UA"/>
        </w:rPr>
        <w:t>від</w:t>
      </w:r>
      <w:r w:rsidR="007D48C3">
        <w:rPr>
          <w:color w:val="000000"/>
          <w:sz w:val="28"/>
          <w:szCs w:val="28"/>
          <w:shd w:val="clear" w:color="auto" w:fill="FFFFFF"/>
          <w:lang w:val="uk-UA"/>
        </w:rPr>
        <w:t xml:space="preserve"> 13.10.</w:t>
      </w:r>
      <w:r w:rsidRPr="006F1714">
        <w:rPr>
          <w:color w:val="000000"/>
          <w:sz w:val="28"/>
          <w:szCs w:val="28"/>
          <w:shd w:val="clear" w:color="auto" w:fill="FFFFFF"/>
          <w:lang w:val="uk-UA"/>
        </w:rPr>
        <w:t>202</w:t>
      </w:r>
      <w:r w:rsidR="00685F33" w:rsidRPr="006F1714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6F1714">
        <w:rPr>
          <w:color w:val="000000"/>
          <w:sz w:val="28"/>
          <w:szCs w:val="28"/>
          <w:shd w:val="clear" w:color="auto" w:fill="FFFFFF"/>
          <w:lang w:val="uk-UA"/>
        </w:rPr>
        <w:t xml:space="preserve"> року № </w:t>
      </w:r>
      <w:r w:rsidR="007D48C3">
        <w:rPr>
          <w:color w:val="000000"/>
          <w:sz w:val="28"/>
          <w:szCs w:val="28"/>
          <w:shd w:val="clear" w:color="auto" w:fill="FFFFFF"/>
          <w:lang w:val="uk-UA"/>
        </w:rPr>
        <w:t>12</w:t>
      </w:r>
    </w:p>
    <w:p w:rsidR="0040164F" w:rsidRPr="006F1714" w:rsidRDefault="0040164F" w:rsidP="0040164F">
      <w:pPr>
        <w:rPr>
          <w:lang w:val="uk-UA"/>
        </w:rPr>
      </w:pPr>
    </w:p>
    <w:p w:rsidR="0040164F" w:rsidRPr="007D48C3" w:rsidRDefault="0040164F" w:rsidP="0040164F">
      <w:pPr>
        <w:jc w:val="center"/>
        <w:rPr>
          <w:sz w:val="28"/>
          <w:szCs w:val="28"/>
          <w:lang w:val="uk-UA"/>
        </w:rPr>
      </w:pPr>
      <w:r w:rsidRPr="007D48C3">
        <w:rPr>
          <w:sz w:val="28"/>
          <w:szCs w:val="28"/>
          <w:lang w:val="uk-UA"/>
        </w:rPr>
        <w:t>Перелік</w:t>
      </w:r>
    </w:p>
    <w:p w:rsidR="0040164F" w:rsidRPr="007D48C3" w:rsidRDefault="0040164F" w:rsidP="0040164F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7D48C3">
        <w:rPr>
          <w:color w:val="000000"/>
          <w:sz w:val="28"/>
          <w:szCs w:val="28"/>
          <w:shd w:val="clear" w:color="auto" w:fill="FFFFFF"/>
          <w:lang w:val="uk-UA"/>
        </w:rPr>
        <w:t>земельних ділянок, які передбачені для створення громадських пасовищ</w:t>
      </w:r>
    </w:p>
    <w:tbl>
      <w:tblPr>
        <w:tblpPr w:leftFromText="180" w:rightFromText="180" w:vertAnchor="text" w:horzAnchor="margin" w:tblpXSpec="center" w:tblpY="14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70"/>
        <w:gridCol w:w="1417"/>
        <w:gridCol w:w="1377"/>
        <w:gridCol w:w="3726"/>
      </w:tblGrid>
      <w:tr w:rsidR="007D48C3" w:rsidRPr="007D48C3" w:rsidTr="007D48C3">
        <w:tc>
          <w:tcPr>
            <w:tcW w:w="675" w:type="dxa"/>
            <w:vAlign w:val="center"/>
          </w:tcPr>
          <w:p w:rsidR="007D48C3" w:rsidRPr="007D48C3" w:rsidRDefault="007D48C3" w:rsidP="007D48C3">
            <w:pPr>
              <w:jc w:val="center"/>
              <w:rPr>
                <w:lang w:val="uk-UA"/>
              </w:rPr>
            </w:pPr>
            <w:r w:rsidRPr="007D48C3">
              <w:rPr>
                <w:lang w:val="uk-UA"/>
              </w:rPr>
              <w:t>№ п/п</w:t>
            </w:r>
          </w:p>
        </w:tc>
        <w:tc>
          <w:tcPr>
            <w:tcW w:w="2870" w:type="dxa"/>
            <w:vAlign w:val="center"/>
          </w:tcPr>
          <w:p w:rsidR="007D48C3" w:rsidRPr="007D48C3" w:rsidRDefault="007D48C3" w:rsidP="007D48C3">
            <w:pPr>
              <w:jc w:val="center"/>
              <w:rPr>
                <w:lang w:val="uk-UA"/>
              </w:rPr>
            </w:pPr>
            <w:r w:rsidRPr="007D48C3">
              <w:rPr>
                <w:lang w:val="uk-UA"/>
              </w:rPr>
              <w:t>Кадастровий номер</w:t>
            </w:r>
          </w:p>
        </w:tc>
        <w:tc>
          <w:tcPr>
            <w:tcW w:w="1417" w:type="dxa"/>
            <w:vAlign w:val="center"/>
          </w:tcPr>
          <w:p w:rsidR="007D48C3" w:rsidRPr="007D48C3" w:rsidRDefault="007D48C3" w:rsidP="007D48C3">
            <w:pPr>
              <w:jc w:val="center"/>
              <w:rPr>
                <w:lang w:val="uk-UA"/>
              </w:rPr>
            </w:pPr>
            <w:r w:rsidRPr="007D48C3">
              <w:rPr>
                <w:lang w:val="uk-UA"/>
              </w:rPr>
              <w:t>Площа, га</w:t>
            </w:r>
          </w:p>
        </w:tc>
        <w:tc>
          <w:tcPr>
            <w:tcW w:w="1377" w:type="dxa"/>
            <w:vAlign w:val="center"/>
          </w:tcPr>
          <w:p w:rsidR="007D48C3" w:rsidRPr="007D48C3" w:rsidRDefault="007D48C3" w:rsidP="007D48C3">
            <w:pPr>
              <w:jc w:val="center"/>
              <w:rPr>
                <w:lang w:val="uk-UA"/>
              </w:rPr>
            </w:pPr>
            <w:r w:rsidRPr="007D48C3">
              <w:rPr>
                <w:lang w:val="uk-UA"/>
              </w:rPr>
              <w:t>Вид угідь</w:t>
            </w:r>
          </w:p>
        </w:tc>
        <w:tc>
          <w:tcPr>
            <w:tcW w:w="3726" w:type="dxa"/>
            <w:vAlign w:val="center"/>
          </w:tcPr>
          <w:p w:rsidR="007D48C3" w:rsidRPr="007D48C3" w:rsidRDefault="007D48C3" w:rsidP="007D48C3">
            <w:pPr>
              <w:jc w:val="center"/>
              <w:rPr>
                <w:lang w:val="uk-UA"/>
              </w:rPr>
            </w:pPr>
            <w:r w:rsidRPr="007D48C3">
              <w:rPr>
                <w:lang w:val="uk-UA"/>
              </w:rPr>
              <w:t>Цільове призначення земельної ділянки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1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4824884600:24:000:0149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126,1870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2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4824884600:24:000:0142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5,2410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3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4824884600:24:000:0004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11,6540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4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4824884600:24:000:0005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52,7953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5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4824884600:24:000:0011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15,6446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6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4824884600:24:000:0007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11,1783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7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4824884600:24:000:0009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7,0357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8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4824884600:24:000:0147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14,0869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9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4824884600:01:000:0167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4,7264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 xml:space="preserve">16.00 Землі запасу (земельні ділянки кожної категорії, які не надані у власність або </w:t>
            </w:r>
            <w:r w:rsidRPr="006F1714">
              <w:rPr>
                <w:lang w:val="uk-UA"/>
              </w:rPr>
              <w:lastRenderedPageBreak/>
              <w:t>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lastRenderedPageBreak/>
              <w:t>10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4824884600:25:000:0020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7,16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11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4824884600:25:000:0021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11,2362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12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4824884200:04:000:0014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57,1011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13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4824884200:03:000:0099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102,4287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14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4824884200:01:000:0030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25,2576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15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4824884200:04:000:0015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27,6356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16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4824883700:09:000:0033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62,9577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17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4824882300:01:000:0264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26,3471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18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4824882300:01:000:0261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22,0807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19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4824885800:03:000:0269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125,2312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lastRenderedPageBreak/>
              <w:t>20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4824885800:03:000:0268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35,0268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21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4824885800:05:000:0039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49,869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22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4824885800:02:000:0151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55,8690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23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4824885800:01:000:0127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97,1634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24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4824882600:03:012:0002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159,2597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25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4824882600:05:000:0017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41,0223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26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4824810100:15:000:0008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20,5773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27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4824882600:05:000:0080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28,7940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28</w:t>
            </w: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4824882300:04:000:0144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27,7714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пасовища</w:t>
            </w: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16.00 Землі запасу (земельні ділянки кожної категорії, які не надані у власність або користування громадянам чи юридичним особам)</w:t>
            </w:r>
          </w:p>
        </w:tc>
      </w:tr>
      <w:tr w:rsidR="007D48C3" w:rsidRPr="006F1714" w:rsidTr="007D48C3">
        <w:tc>
          <w:tcPr>
            <w:tcW w:w="675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</w:p>
        </w:tc>
        <w:tc>
          <w:tcPr>
            <w:tcW w:w="2870" w:type="dxa"/>
          </w:tcPr>
          <w:p w:rsidR="007D48C3" w:rsidRPr="006F1714" w:rsidRDefault="007D48C3" w:rsidP="007D48C3">
            <w:pPr>
              <w:rPr>
                <w:lang w:val="uk-UA"/>
              </w:rPr>
            </w:pPr>
            <w:r w:rsidRPr="006F1714">
              <w:rPr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  <w:r w:rsidRPr="006F1714">
              <w:rPr>
                <w:lang w:val="uk-UA"/>
              </w:rPr>
              <w:t>1231,3380</w:t>
            </w:r>
          </w:p>
        </w:tc>
        <w:tc>
          <w:tcPr>
            <w:tcW w:w="1377" w:type="dxa"/>
          </w:tcPr>
          <w:p w:rsidR="007D48C3" w:rsidRPr="006F1714" w:rsidRDefault="007D48C3" w:rsidP="007D48C3">
            <w:pPr>
              <w:jc w:val="center"/>
              <w:rPr>
                <w:lang w:val="uk-UA"/>
              </w:rPr>
            </w:pPr>
          </w:p>
        </w:tc>
        <w:tc>
          <w:tcPr>
            <w:tcW w:w="3726" w:type="dxa"/>
          </w:tcPr>
          <w:p w:rsidR="007D48C3" w:rsidRPr="006F1714" w:rsidRDefault="007D48C3" w:rsidP="007D48C3">
            <w:pPr>
              <w:rPr>
                <w:lang w:val="uk-UA"/>
              </w:rPr>
            </w:pPr>
          </w:p>
        </w:tc>
      </w:tr>
    </w:tbl>
    <w:p w:rsidR="0040164F" w:rsidRPr="006F1714" w:rsidRDefault="0040164F" w:rsidP="0040164F">
      <w:pPr>
        <w:jc w:val="center"/>
        <w:rPr>
          <w:sz w:val="28"/>
          <w:szCs w:val="28"/>
          <w:lang w:val="uk-UA"/>
        </w:rPr>
      </w:pPr>
    </w:p>
    <w:p w:rsidR="0040164F" w:rsidRDefault="0040164F" w:rsidP="0040164F">
      <w:pPr>
        <w:jc w:val="center"/>
        <w:rPr>
          <w:sz w:val="28"/>
          <w:szCs w:val="28"/>
          <w:lang w:val="uk-UA"/>
        </w:rPr>
      </w:pPr>
    </w:p>
    <w:p w:rsidR="006F1714" w:rsidRPr="006F1714" w:rsidRDefault="006F1714" w:rsidP="0040164F">
      <w:pPr>
        <w:jc w:val="center"/>
        <w:rPr>
          <w:sz w:val="28"/>
          <w:szCs w:val="28"/>
          <w:lang w:val="uk-UA"/>
        </w:rPr>
      </w:pPr>
    </w:p>
    <w:p w:rsidR="0040164F" w:rsidRPr="006F1714" w:rsidRDefault="0040164F" w:rsidP="0040164F">
      <w:pPr>
        <w:jc w:val="center"/>
        <w:rPr>
          <w:sz w:val="28"/>
          <w:szCs w:val="28"/>
          <w:lang w:val="uk-UA"/>
        </w:rPr>
      </w:pPr>
      <w:r w:rsidRPr="006F1714">
        <w:rPr>
          <w:sz w:val="28"/>
          <w:szCs w:val="28"/>
          <w:lang w:val="uk-UA"/>
        </w:rPr>
        <w:t>Заступник міського голови                                                Світлана ЗЛА</w:t>
      </w:r>
    </w:p>
    <w:sectPr w:rsidR="0040164F" w:rsidRPr="006F1714" w:rsidSect="007D48C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5937"/>
    <w:multiLevelType w:val="multilevel"/>
    <w:tmpl w:val="8BBC318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304AEF"/>
    <w:multiLevelType w:val="multilevel"/>
    <w:tmpl w:val="F3B8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54987"/>
    <w:multiLevelType w:val="multilevel"/>
    <w:tmpl w:val="249E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93A37"/>
    <w:multiLevelType w:val="multilevel"/>
    <w:tmpl w:val="958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811DB"/>
    <w:multiLevelType w:val="multilevel"/>
    <w:tmpl w:val="7DF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F68D2"/>
    <w:multiLevelType w:val="multilevel"/>
    <w:tmpl w:val="2E0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02AC7"/>
    <w:multiLevelType w:val="hybridMultilevel"/>
    <w:tmpl w:val="904A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679C0"/>
    <w:multiLevelType w:val="hybridMultilevel"/>
    <w:tmpl w:val="D7DE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DF2AFC"/>
    <w:rsid w:val="00011CF6"/>
    <w:rsid w:val="00091331"/>
    <w:rsid w:val="000D315A"/>
    <w:rsid w:val="001D23DB"/>
    <w:rsid w:val="00200EA2"/>
    <w:rsid w:val="00204BB7"/>
    <w:rsid w:val="0029387F"/>
    <w:rsid w:val="00390E6E"/>
    <w:rsid w:val="003A05AA"/>
    <w:rsid w:val="0040164F"/>
    <w:rsid w:val="004150CC"/>
    <w:rsid w:val="00433E48"/>
    <w:rsid w:val="004D1B79"/>
    <w:rsid w:val="004F2ABF"/>
    <w:rsid w:val="005A76EA"/>
    <w:rsid w:val="0064596F"/>
    <w:rsid w:val="00685F33"/>
    <w:rsid w:val="006F1714"/>
    <w:rsid w:val="00703E56"/>
    <w:rsid w:val="0076218B"/>
    <w:rsid w:val="007D48C3"/>
    <w:rsid w:val="00817565"/>
    <w:rsid w:val="008E6327"/>
    <w:rsid w:val="008F0FEC"/>
    <w:rsid w:val="00901E10"/>
    <w:rsid w:val="00993F1B"/>
    <w:rsid w:val="009F319A"/>
    <w:rsid w:val="00A13647"/>
    <w:rsid w:val="00AA5EE6"/>
    <w:rsid w:val="00B0314A"/>
    <w:rsid w:val="00B86889"/>
    <w:rsid w:val="00CE1CF6"/>
    <w:rsid w:val="00CE2817"/>
    <w:rsid w:val="00CF14B5"/>
    <w:rsid w:val="00DD5221"/>
    <w:rsid w:val="00DF2AFC"/>
    <w:rsid w:val="00E87F92"/>
    <w:rsid w:val="00EE2F2C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2A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2AFC"/>
    <w:rPr>
      <w:b/>
      <w:bCs/>
    </w:rPr>
  </w:style>
  <w:style w:type="character" w:styleId="a5">
    <w:name w:val="Hyperlink"/>
    <w:basedOn w:val="a0"/>
    <w:uiPriority w:val="99"/>
    <w:unhideWhenUsed/>
    <w:rsid w:val="00DF2AFC"/>
    <w:rPr>
      <w:color w:val="0000FF"/>
      <w:u w:val="single"/>
    </w:rPr>
  </w:style>
  <w:style w:type="character" w:styleId="a6">
    <w:name w:val="Emphasis"/>
    <w:basedOn w:val="a0"/>
    <w:uiPriority w:val="20"/>
    <w:qFormat/>
    <w:rsid w:val="00DF2AFC"/>
    <w:rPr>
      <w:i/>
      <w:iCs/>
    </w:rPr>
  </w:style>
  <w:style w:type="character" w:customStyle="1" w:styleId="icon">
    <w:name w:val="icon"/>
    <w:basedOn w:val="a0"/>
    <w:rsid w:val="00DF2AFC"/>
  </w:style>
  <w:style w:type="character" w:customStyle="1" w:styleId="visuallyhidden">
    <w:name w:val="visuallyhidden"/>
    <w:basedOn w:val="a0"/>
    <w:rsid w:val="00DF2AFC"/>
  </w:style>
  <w:style w:type="character" w:customStyle="1" w:styleId="2">
    <w:name w:val="Основной текст (2)_"/>
    <w:basedOn w:val="a0"/>
    <w:link w:val="20"/>
    <w:locked/>
    <w:rsid w:val="0029387F"/>
    <w:rPr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87F"/>
    <w:pPr>
      <w:widowControl w:val="0"/>
      <w:shd w:val="clear" w:color="auto" w:fill="FFFFFF"/>
      <w:spacing w:after="240" w:line="288" w:lineRule="exact"/>
    </w:pPr>
    <w:rPr>
      <w:spacing w:val="20"/>
      <w:sz w:val="20"/>
      <w:szCs w:val="20"/>
    </w:rPr>
  </w:style>
  <w:style w:type="paragraph" w:customStyle="1" w:styleId="Sentr">
    <w:name w:val="Sentr"/>
    <w:basedOn w:val="a"/>
    <w:rsid w:val="0029387F"/>
    <w:pPr>
      <w:widowControl w:val="0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29387F"/>
  </w:style>
  <w:style w:type="character" w:customStyle="1" w:styleId="rvts9">
    <w:name w:val="rvts9"/>
    <w:basedOn w:val="a0"/>
    <w:rsid w:val="0029387F"/>
  </w:style>
  <w:style w:type="character" w:customStyle="1" w:styleId="rvts37">
    <w:name w:val="rvts37"/>
    <w:basedOn w:val="a0"/>
    <w:rsid w:val="0029387F"/>
  </w:style>
  <w:style w:type="paragraph" w:styleId="a7">
    <w:name w:val="List Paragraph"/>
    <w:basedOn w:val="a"/>
    <w:uiPriority w:val="34"/>
    <w:qFormat/>
    <w:rsid w:val="00091331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qFormat/>
    <w:rsid w:val="006F1714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9">
    <w:name w:val="Основной текст Знак"/>
    <w:basedOn w:val="a0"/>
    <w:link w:val="a8"/>
    <w:uiPriority w:val="99"/>
    <w:rsid w:val="006F1714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6F171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1321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3428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D8B46-AA3D-449E-B131-BBF07EED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18</cp:revision>
  <cp:lastPrinted>2023-10-16T11:50:00Z</cp:lastPrinted>
  <dcterms:created xsi:type="dcterms:W3CDTF">2023-09-15T06:08:00Z</dcterms:created>
  <dcterms:modified xsi:type="dcterms:W3CDTF">2023-10-16T13:42:00Z</dcterms:modified>
</cp:coreProperties>
</file>