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376D8" w:rsidRPr="000873CF" w:rsidRDefault="00A76F27" w:rsidP="002376D8">
      <w:pPr>
        <w:widowControl w:val="0"/>
        <w:autoSpaceDE w:val="0"/>
        <w:autoSpaceDN w:val="0"/>
        <w:jc w:val="center"/>
        <w:rPr>
          <w:sz w:val="23"/>
          <w:szCs w:val="24"/>
          <w:lang w:val="uk-UA" w:eastAsia="uk-UA" w:bidi="uk-UA"/>
        </w:rPr>
      </w:pPr>
      <w:r>
        <w:rPr>
          <w:sz w:val="23"/>
          <w:szCs w:val="24"/>
          <w:lang w:val="uk-UA" w:eastAsia="uk-UA" w:bidi="uk-UA"/>
        </w:rPr>
      </w:r>
      <w:r>
        <w:rPr>
          <w:sz w:val="23"/>
          <w:szCs w:val="24"/>
          <w:lang w:val="uk-UA" w:eastAsia="uk-UA" w:bidi="uk-UA"/>
        </w:rPr>
        <w:pict>
          <v:group id="_x0000_s1033" style="width:37.25pt;height:47.45pt;mso-position-horizontal-relative:char;mso-position-vertical-relative:line" coordsize="676,961">
            <v:shape id="_x0000_s1034"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35"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36"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7" style="position:absolute;left:262;top:729;width:58;height:88" coordorigin="262,729" coordsize="58,88" path="m320,729r-58,l265,743r33,57l320,817r,-88xe" stroked="f">
              <v:path arrowok="t"/>
            </v:shape>
            <v:shape id="_x0000_s1038"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118;top:215;width:438;height:473">
              <v:imagedata r:id="rId7" o:title=""/>
            </v:shape>
            <w10:wrap type="none"/>
            <w10:anchorlock/>
          </v:group>
        </w:pict>
      </w:r>
    </w:p>
    <w:p w:rsidR="002376D8" w:rsidRPr="000873CF" w:rsidRDefault="002376D8" w:rsidP="002376D8">
      <w:pPr>
        <w:widowControl w:val="0"/>
        <w:autoSpaceDE w:val="0"/>
        <w:autoSpaceDN w:val="0"/>
        <w:jc w:val="center"/>
        <w:rPr>
          <w:sz w:val="23"/>
          <w:szCs w:val="24"/>
          <w:lang w:val="uk-UA" w:eastAsia="uk-UA" w:bidi="uk-UA"/>
        </w:rPr>
      </w:pPr>
    </w:p>
    <w:p w:rsidR="002376D8" w:rsidRPr="000873CF" w:rsidRDefault="002376D8" w:rsidP="002376D8">
      <w:pPr>
        <w:widowControl w:val="0"/>
        <w:autoSpaceDE w:val="0"/>
        <w:autoSpaceDN w:val="0"/>
        <w:spacing w:before="89" w:line="322" w:lineRule="exact"/>
        <w:jc w:val="center"/>
        <w:rPr>
          <w:sz w:val="28"/>
          <w:szCs w:val="28"/>
          <w:lang w:val="uk-UA" w:eastAsia="uk-UA" w:bidi="uk-UA"/>
        </w:rPr>
      </w:pPr>
      <w:r w:rsidRPr="000873CF">
        <w:rPr>
          <w:sz w:val="28"/>
          <w:szCs w:val="28"/>
          <w:lang w:val="uk-UA" w:eastAsia="uk-UA" w:bidi="uk-UA"/>
        </w:rPr>
        <w:t>НОВООДЕСЬКА МІСЬКА РАДА</w:t>
      </w:r>
    </w:p>
    <w:p w:rsidR="002376D8" w:rsidRPr="000873CF" w:rsidRDefault="002376D8" w:rsidP="002376D8">
      <w:pPr>
        <w:widowControl w:val="0"/>
        <w:autoSpaceDE w:val="0"/>
        <w:autoSpaceDN w:val="0"/>
        <w:spacing w:before="89" w:line="322" w:lineRule="exact"/>
        <w:jc w:val="center"/>
        <w:rPr>
          <w:sz w:val="28"/>
          <w:szCs w:val="28"/>
          <w:lang w:val="uk-UA" w:eastAsia="uk-UA" w:bidi="uk-UA"/>
        </w:rPr>
      </w:pPr>
      <w:r w:rsidRPr="000873CF">
        <w:rPr>
          <w:sz w:val="28"/>
          <w:szCs w:val="28"/>
          <w:lang w:val="uk-UA" w:eastAsia="uk-UA" w:bidi="uk-UA"/>
        </w:rPr>
        <w:t>МИКОЛАЇВСЬКОЇ ОБЛАСТІ</w:t>
      </w:r>
    </w:p>
    <w:p w:rsidR="002376D8" w:rsidRPr="000873CF" w:rsidRDefault="002376D8" w:rsidP="002376D8">
      <w:pPr>
        <w:widowControl w:val="0"/>
        <w:autoSpaceDE w:val="0"/>
        <w:autoSpaceDN w:val="0"/>
        <w:spacing w:before="89" w:line="322" w:lineRule="exact"/>
        <w:jc w:val="center"/>
        <w:rPr>
          <w:sz w:val="28"/>
          <w:szCs w:val="28"/>
          <w:lang w:val="uk-UA" w:eastAsia="uk-UA" w:bidi="uk-UA"/>
        </w:rPr>
      </w:pPr>
    </w:p>
    <w:p w:rsidR="002376D8" w:rsidRPr="000873CF" w:rsidRDefault="002376D8" w:rsidP="002376D8">
      <w:pPr>
        <w:widowControl w:val="0"/>
        <w:autoSpaceDE w:val="0"/>
        <w:autoSpaceDN w:val="0"/>
        <w:jc w:val="center"/>
        <w:outlineLvl w:val="1"/>
        <w:rPr>
          <w:b/>
          <w:bCs/>
          <w:sz w:val="28"/>
          <w:szCs w:val="28"/>
          <w:lang w:val="uk-UA" w:eastAsia="uk-UA"/>
        </w:rPr>
      </w:pPr>
      <w:r w:rsidRPr="000873CF">
        <w:rPr>
          <w:b/>
          <w:bCs/>
          <w:sz w:val="28"/>
          <w:szCs w:val="28"/>
          <w:lang w:val="uk-UA" w:eastAsia="uk-UA"/>
        </w:rPr>
        <w:t>Р І Ш Е Н Н Я</w:t>
      </w:r>
    </w:p>
    <w:tbl>
      <w:tblPr>
        <w:tblW w:w="0" w:type="auto"/>
        <w:tblLook w:val="04A0" w:firstRow="1" w:lastRow="0" w:firstColumn="1" w:lastColumn="0" w:noHBand="0" w:noVBand="1"/>
      </w:tblPr>
      <w:tblGrid>
        <w:gridCol w:w="6345"/>
        <w:gridCol w:w="3393"/>
      </w:tblGrid>
      <w:tr w:rsidR="002376D8" w:rsidRPr="000873CF" w:rsidTr="00550641">
        <w:trPr>
          <w:trHeight w:val="436"/>
        </w:trPr>
        <w:tc>
          <w:tcPr>
            <w:tcW w:w="6345" w:type="dxa"/>
            <w:hideMark/>
          </w:tcPr>
          <w:p w:rsidR="002376D8" w:rsidRPr="000873CF" w:rsidRDefault="002376D8" w:rsidP="002376D8">
            <w:pPr>
              <w:widowControl w:val="0"/>
              <w:autoSpaceDE w:val="0"/>
              <w:autoSpaceDN w:val="0"/>
              <w:spacing w:before="89" w:line="322" w:lineRule="exact"/>
              <w:rPr>
                <w:sz w:val="28"/>
                <w:szCs w:val="28"/>
                <w:u w:val="single"/>
                <w:lang w:val="uk-UA" w:eastAsia="uk-UA" w:bidi="uk-UA"/>
              </w:rPr>
            </w:pPr>
            <w:r w:rsidRPr="000873CF">
              <w:rPr>
                <w:sz w:val="28"/>
                <w:szCs w:val="28"/>
                <w:lang w:val="uk-UA" w:eastAsia="uk-UA" w:bidi="uk-UA"/>
              </w:rPr>
              <w:t xml:space="preserve">Від </w:t>
            </w:r>
            <w:r w:rsidR="003A1DDA">
              <w:rPr>
                <w:sz w:val="28"/>
                <w:szCs w:val="28"/>
                <w:lang w:val="uk-UA" w:eastAsia="uk-UA" w:bidi="uk-UA"/>
              </w:rPr>
              <w:t>19</w:t>
            </w:r>
            <w:r w:rsidRPr="000873CF">
              <w:rPr>
                <w:sz w:val="28"/>
                <w:szCs w:val="28"/>
                <w:lang w:val="uk-UA" w:eastAsia="uk-UA" w:bidi="uk-UA"/>
              </w:rPr>
              <w:t>.1</w:t>
            </w:r>
            <w:r w:rsidR="001C251E">
              <w:rPr>
                <w:sz w:val="28"/>
                <w:szCs w:val="28"/>
                <w:lang w:val="uk-UA" w:eastAsia="uk-UA" w:bidi="uk-UA"/>
              </w:rPr>
              <w:t>2</w:t>
            </w:r>
            <w:r w:rsidRPr="000873CF">
              <w:rPr>
                <w:sz w:val="28"/>
                <w:szCs w:val="28"/>
                <w:lang w:val="uk-UA" w:eastAsia="uk-UA" w:bidi="uk-UA"/>
              </w:rPr>
              <w:t xml:space="preserve">.2023 р. № </w:t>
            </w:r>
            <w:r w:rsidR="003A1DDA">
              <w:rPr>
                <w:sz w:val="28"/>
                <w:szCs w:val="28"/>
                <w:lang w:val="uk-UA" w:eastAsia="uk-UA" w:bidi="uk-UA"/>
              </w:rPr>
              <w:t>3</w:t>
            </w:r>
          </w:p>
          <w:p w:rsidR="002376D8" w:rsidRPr="000873CF" w:rsidRDefault="002376D8" w:rsidP="002376D8">
            <w:pPr>
              <w:widowControl w:val="0"/>
              <w:autoSpaceDE w:val="0"/>
              <w:autoSpaceDN w:val="0"/>
              <w:spacing w:before="89" w:line="322" w:lineRule="exact"/>
              <w:rPr>
                <w:sz w:val="28"/>
                <w:szCs w:val="28"/>
                <w:lang w:val="uk-UA" w:eastAsia="uk-UA" w:bidi="uk-UA"/>
              </w:rPr>
            </w:pPr>
            <w:r w:rsidRPr="000873CF">
              <w:rPr>
                <w:sz w:val="28"/>
                <w:szCs w:val="28"/>
                <w:lang w:val="uk-UA" w:eastAsia="uk-UA" w:bidi="uk-UA"/>
              </w:rPr>
              <w:t>м. Нова Одеса</w:t>
            </w:r>
            <w:r w:rsidRPr="000873CF">
              <w:rPr>
                <w:sz w:val="28"/>
                <w:szCs w:val="28"/>
                <w:u w:val="single"/>
                <w:lang w:val="uk-UA" w:eastAsia="uk-UA" w:bidi="uk-UA"/>
              </w:rPr>
              <w:t xml:space="preserve">        </w:t>
            </w:r>
            <w:r w:rsidRPr="000873CF">
              <w:rPr>
                <w:sz w:val="28"/>
                <w:szCs w:val="28"/>
                <w:lang w:val="uk-UA" w:eastAsia="uk-UA" w:bidi="uk-UA"/>
              </w:rPr>
              <w:t xml:space="preserve"> </w:t>
            </w:r>
          </w:p>
        </w:tc>
        <w:tc>
          <w:tcPr>
            <w:tcW w:w="3393" w:type="dxa"/>
            <w:hideMark/>
          </w:tcPr>
          <w:p w:rsidR="002376D8" w:rsidRPr="000873CF" w:rsidRDefault="002376D8" w:rsidP="002376D8">
            <w:pPr>
              <w:widowControl w:val="0"/>
              <w:autoSpaceDE w:val="0"/>
              <w:autoSpaceDN w:val="0"/>
              <w:spacing w:before="89" w:line="322" w:lineRule="exact"/>
              <w:rPr>
                <w:sz w:val="28"/>
                <w:szCs w:val="28"/>
                <w:lang w:val="uk-UA" w:eastAsia="uk-UA" w:bidi="uk-UA"/>
              </w:rPr>
            </w:pPr>
            <w:r w:rsidRPr="000873CF">
              <w:rPr>
                <w:sz w:val="28"/>
                <w:szCs w:val="28"/>
                <w:lang w:val="uk-UA" w:eastAsia="uk-UA" w:bidi="uk-UA"/>
              </w:rPr>
              <w:t>XХХ</w:t>
            </w:r>
            <w:r w:rsidR="001C251E">
              <w:rPr>
                <w:sz w:val="28"/>
                <w:szCs w:val="28"/>
                <w:lang w:val="uk-UA" w:eastAsia="uk-UA" w:bidi="uk-UA"/>
              </w:rPr>
              <w:t>І</w:t>
            </w:r>
            <w:r w:rsidRPr="000873CF">
              <w:rPr>
                <w:sz w:val="28"/>
                <w:szCs w:val="28"/>
                <w:lang w:val="uk-UA" w:eastAsia="uk-UA" w:bidi="uk-UA"/>
              </w:rPr>
              <w:t xml:space="preserve"> </w:t>
            </w:r>
            <w:r w:rsidR="000873CF" w:rsidRPr="000873CF">
              <w:rPr>
                <w:sz w:val="28"/>
                <w:szCs w:val="28"/>
                <w:lang w:val="uk-UA" w:eastAsia="uk-UA" w:bidi="uk-UA"/>
              </w:rPr>
              <w:t>поза</w:t>
            </w:r>
            <w:r w:rsidRPr="000873CF">
              <w:rPr>
                <w:sz w:val="28"/>
                <w:szCs w:val="28"/>
                <w:lang w:val="uk-UA" w:eastAsia="uk-UA" w:bidi="uk-UA"/>
              </w:rPr>
              <w:t xml:space="preserve">чергова сесія </w:t>
            </w:r>
          </w:p>
          <w:p w:rsidR="002376D8" w:rsidRPr="000873CF" w:rsidRDefault="002376D8" w:rsidP="002376D8">
            <w:pPr>
              <w:widowControl w:val="0"/>
              <w:autoSpaceDE w:val="0"/>
              <w:autoSpaceDN w:val="0"/>
              <w:spacing w:before="89" w:line="322" w:lineRule="exact"/>
              <w:rPr>
                <w:sz w:val="28"/>
                <w:szCs w:val="28"/>
                <w:lang w:val="uk-UA" w:eastAsia="uk-UA" w:bidi="uk-UA"/>
              </w:rPr>
            </w:pPr>
            <w:r w:rsidRPr="000873CF">
              <w:rPr>
                <w:sz w:val="28"/>
                <w:szCs w:val="28"/>
                <w:lang w:val="uk-UA" w:eastAsia="uk-UA" w:bidi="uk-UA"/>
              </w:rPr>
              <w:t>восьмого скликання</w:t>
            </w:r>
          </w:p>
        </w:tc>
      </w:tr>
    </w:tbl>
    <w:p w:rsidR="00AF50F2" w:rsidRPr="000873CF" w:rsidRDefault="00AF50F2" w:rsidP="00AF50F2">
      <w:pPr>
        <w:rPr>
          <w:b/>
          <w:sz w:val="28"/>
          <w:szCs w:val="28"/>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AF50F2" w:rsidRPr="000873CF" w:rsidTr="000873CF">
        <w:trPr>
          <w:trHeight w:val="1334"/>
        </w:trPr>
        <w:tc>
          <w:tcPr>
            <w:tcW w:w="5211" w:type="dxa"/>
            <w:hideMark/>
          </w:tcPr>
          <w:p w:rsidR="00AF50F2" w:rsidRPr="000873CF" w:rsidRDefault="00AF50F2" w:rsidP="000873CF">
            <w:pPr>
              <w:pStyle w:val="a8"/>
              <w:jc w:val="both"/>
              <w:rPr>
                <w:rFonts w:ascii="Times New Roman" w:hAnsi="Times New Roman" w:cs="Times New Roman"/>
                <w:b/>
                <w:sz w:val="28"/>
                <w:szCs w:val="28"/>
              </w:rPr>
            </w:pPr>
            <w:r w:rsidRPr="000873CF">
              <w:rPr>
                <w:rFonts w:ascii="Times New Roman" w:hAnsi="Times New Roman" w:cs="Times New Roman"/>
                <w:b/>
                <w:sz w:val="28"/>
                <w:szCs w:val="28"/>
              </w:rPr>
              <w:t>Про</w:t>
            </w:r>
            <w:r w:rsidR="00AA1C32" w:rsidRPr="000873CF">
              <w:rPr>
                <w:rFonts w:ascii="Times New Roman" w:hAnsi="Times New Roman" w:cs="Times New Roman"/>
                <w:b/>
                <w:sz w:val="28"/>
                <w:szCs w:val="28"/>
              </w:rPr>
              <w:t xml:space="preserve"> затвердження Статуту</w:t>
            </w:r>
            <w:r w:rsidRPr="000873CF">
              <w:rPr>
                <w:rFonts w:ascii="Times New Roman" w:hAnsi="Times New Roman" w:cs="Times New Roman"/>
                <w:b/>
                <w:sz w:val="28"/>
                <w:szCs w:val="28"/>
              </w:rPr>
              <w:t xml:space="preserve"> </w:t>
            </w:r>
            <w:r w:rsidR="00AA1C32" w:rsidRPr="000873CF">
              <w:rPr>
                <w:rFonts w:ascii="Times New Roman" w:hAnsi="Times New Roman" w:cs="Times New Roman"/>
                <w:b/>
                <w:sz w:val="28"/>
                <w:szCs w:val="28"/>
              </w:rPr>
              <w:t>к</w:t>
            </w:r>
            <w:r w:rsidRPr="000873CF">
              <w:rPr>
                <w:rFonts w:ascii="Times New Roman" w:hAnsi="Times New Roman" w:cs="Times New Roman"/>
                <w:b/>
                <w:sz w:val="28"/>
                <w:szCs w:val="28"/>
              </w:rPr>
              <w:t xml:space="preserve">омунальної установи "Центр надання </w:t>
            </w:r>
            <w:r w:rsidR="00AA1C32" w:rsidRPr="000873CF">
              <w:rPr>
                <w:rFonts w:ascii="Times New Roman" w:hAnsi="Times New Roman" w:cs="Times New Roman"/>
                <w:b/>
                <w:sz w:val="28"/>
                <w:szCs w:val="28"/>
              </w:rPr>
              <w:t xml:space="preserve">   </w:t>
            </w:r>
            <w:r w:rsidRPr="000873CF">
              <w:rPr>
                <w:rFonts w:ascii="Times New Roman" w:hAnsi="Times New Roman" w:cs="Times New Roman"/>
                <w:b/>
                <w:sz w:val="28"/>
                <w:szCs w:val="28"/>
              </w:rPr>
              <w:t xml:space="preserve">соціальних послуг </w:t>
            </w:r>
            <w:r w:rsidR="00AA1C32" w:rsidRPr="000873CF">
              <w:rPr>
                <w:rFonts w:ascii="Times New Roman" w:hAnsi="Times New Roman" w:cs="Times New Roman"/>
                <w:b/>
                <w:sz w:val="28"/>
                <w:szCs w:val="28"/>
              </w:rPr>
              <w:t>Новоодеської   міської    ради</w:t>
            </w:r>
            <w:r w:rsidRPr="000873CF">
              <w:rPr>
                <w:rFonts w:ascii="Times New Roman" w:hAnsi="Times New Roman" w:cs="Times New Roman"/>
                <w:b/>
                <w:sz w:val="28"/>
                <w:szCs w:val="28"/>
              </w:rPr>
              <w:t>"</w:t>
            </w:r>
            <w:r w:rsidR="000873CF" w:rsidRPr="000873CF">
              <w:rPr>
                <w:rFonts w:ascii="Times New Roman" w:hAnsi="Times New Roman" w:cs="Times New Roman"/>
                <w:b/>
                <w:sz w:val="28"/>
                <w:szCs w:val="28"/>
              </w:rPr>
              <w:t xml:space="preserve"> </w:t>
            </w:r>
            <w:r w:rsidRPr="000873CF">
              <w:rPr>
                <w:rFonts w:ascii="Times New Roman" w:hAnsi="Times New Roman" w:cs="Times New Roman"/>
                <w:b/>
                <w:sz w:val="28"/>
                <w:szCs w:val="28"/>
              </w:rPr>
              <w:t xml:space="preserve"> у </w:t>
            </w:r>
            <w:r w:rsidR="00AA1C32" w:rsidRPr="000873CF">
              <w:rPr>
                <w:rFonts w:ascii="Times New Roman" w:hAnsi="Times New Roman" w:cs="Times New Roman"/>
                <w:b/>
                <w:sz w:val="28"/>
                <w:szCs w:val="28"/>
              </w:rPr>
              <w:t>новій редакції</w:t>
            </w:r>
          </w:p>
        </w:tc>
      </w:tr>
    </w:tbl>
    <w:p w:rsidR="000873CF" w:rsidRPr="000873CF" w:rsidRDefault="000873CF" w:rsidP="00AF50F2">
      <w:pPr>
        <w:pStyle w:val="a8"/>
        <w:ind w:firstLine="851"/>
        <w:jc w:val="both"/>
        <w:rPr>
          <w:rFonts w:ascii="Times New Roman" w:hAnsi="Times New Roman" w:cs="Times New Roman"/>
          <w:sz w:val="28"/>
          <w:szCs w:val="28"/>
        </w:rPr>
      </w:pPr>
    </w:p>
    <w:p w:rsidR="00425E29" w:rsidRPr="000873CF" w:rsidRDefault="00AA1C32" w:rsidP="000873CF">
      <w:pPr>
        <w:pStyle w:val="a8"/>
        <w:ind w:firstLine="709"/>
        <w:jc w:val="both"/>
        <w:rPr>
          <w:rFonts w:ascii="Times New Roman" w:hAnsi="Times New Roman" w:cs="Times New Roman"/>
          <w:sz w:val="28"/>
          <w:szCs w:val="28"/>
        </w:rPr>
      </w:pPr>
      <w:r w:rsidRPr="000873CF">
        <w:rPr>
          <w:rFonts w:ascii="Times New Roman" w:hAnsi="Times New Roman" w:cs="Times New Roman"/>
          <w:sz w:val="28"/>
          <w:szCs w:val="28"/>
        </w:rPr>
        <w:t xml:space="preserve">Відповідно до статті 26 </w:t>
      </w:r>
      <w:r w:rsidR="00425E29" w:rsidRPr="000873CF">
        <w:rPr>
          <w:rFonts w:ascii="Times New Roman" w:hAnsi="Times New Roman" w:cs="Times New Roman"/>
          <w:sz w:val="28"/>
          <w:szCs w:val="28"/>
        </w:rPr>
        <w:t xml:space="preserve">Закону України «Про місцеве самоврядування </w:t>
      </w:r>
      <w:r w:rsidR="006520AD" w:rsidRPr="000873CF">
        <w:rPr>
          <w:rFonts w:ascii="Times New Roman" w:hAnsi="Times New Roman" w:cs="Times New Roman"/>
          <w:sz w:val="28"/>
          <w:szCs w:val="28"/>
        </w:rPr>
        <w:t xml:space="preserve">в Україні», </w:t>
      </w:r>
      <w:r w:rsidRPr="000873CF">
        <w:rPr>
          <w:rFonts w:ascii="Times New Roman" w:hAnsi="Times New Roman" w:cs="Times New Roman"/>
          <w:sz w:val="28"/>
          <w:szCs w:val="28"/>
        </w:rPr>
        <w:t xml:space="preserve">статті 13 Закону України «Про соціальні послуги», </w:t>
      </w:r>
      <w:r w:rsidR="00AE532C" w:rsidRPr="000873CF">
        <w:rPr>
          <w:rFonts w:ascii="Times New Roman" w:hAnsi="Times New Roman" w:cs="Times New Roman"/>
          <w:sz w:val="28"/>
          <w:szCs w:val="28"/>
        </w:rPr>
        <w:t>Закону України «Про статус ветеранів війни, гарантії їх соціального захисту», постанов Кабінету Міністрів України від 19.06.2023</w:t>
      </w:r>
      <w:r w:rsidR="000873CF" w:rsidRPr="000873CF">
        <w:rPr>
          <w:rFonts w:ascii="Times New Roman" w:hAnsi="Times New Roman" w:cs="Times New Roman"/>
          <w:sz w:val="28"/>
          <w:szCs w:val="28"/>
        </w:rPr>
        <w:t xml:space="preserve"> р.</w:t>
      </w:r>
      <w:r w:rsidR="00AE532C" w:rsidRPr="000873CF">
        <w:rPr>
          <w:rFonts w:ascii="Times New Roman" w:hAnsi="Times New Roman" w:cs="Times New Roman"/>
          <w:sz w:val="28"/>
          <w:szCs w:val="28"/>
        </w:rPr>
        <w:t xml:space="preserve"> № 652 «Про реалізацію експериментального проекту щодо запровадження інституту помічника ветерана в системі переходу від військової служби до цивільного життя»</w:t>
      </w:r>
      <w:r w:rsidR="00F64B8C" w:rsidRPr="000873CF">
        <w:rPr>
          <w:rFonts w:ascii="Times New Roman" w:hAnsi="Times New Roman" w:cs="Times New Roman"/>
          <w:sz w:val="28"/>
          <w:szCs w:val="28"/>
        </w:rPr>
        <w:t xml:space="preserve"> та від 03.03.2020 р. № 177 «Деякі питання діяльності центрів надання соціальних послуг» (із змінами)</w:t>
      </w:r>
      <w:r w:rsidR="00AE532C" w:rsidRPr="000873CF">
        <w:rPr>
          <w:rFonts w:ascii="Times New Roman" w:hAnsi="Times New Roman" w:cs="Times New Roman"/>
          <w:sz w:val="28"/>
          <w:szCs w:val="28"/>
        </w:rPr>
        <w:t xml:space="preserve">,  </w:t>
      </w:r>
      <w:r w:rsidR="00A611E6" w:rsidRPr="000873CF">
        <w:rPr>
          <w:rFonts w:ascii="Times New Roman" w:hAnsi="Times New Roman" w:cs="Times New Roman"/>
          <w:sz w:val="28"/>
          <w:szCs w:val="28"/>
        </w:rPr>
        <w:t>міська</w:t>
      </w:r>
      <w:r w:rsidR="00425E29" w:rsidRPr="000873CF">
        <w:rPr>
          <w:rFonts w:ascii="Times New Roman" w:hAnsi="Times New Roman" w:cs="Times New Roman"/>
          <w:sz w:val="28"/>
          <w:szCs w:val="28"/>
        </w:rPr>
        <w:t xml:space="preserve"> рада</w:t>
      </w:r>
    </w:p>
    <w:p w:rsidR="00425E29" w:rsidRPr="000873CF" w:rsidRDefault="00425E29" w:rsidP="000873CF">
      <w:pPr>
        <w:pStyle w:val="a8"/>
        <w:ind w:firstLine="709"/>
        <w:rPr>
          <w:rFonts w:ascii="Times New Roman" w:hAnsi="Times New Roman" w:cs="Times New Roman"/>
          <w:b/>
          <w:sz w:val="28"/>
          <w:szCs w:val="28"/>
        </w:rPr>
      </w:pPr>
      <w:r w:rsidRPr="000873CF">
        <w:rPr>
          <w:rFonts w:ascii="Times New Roman" w:hAnsi="Times New Roman" w:cs="Times New Roman"/>
          <w:b/>
          <w:sz w:val="28"/>
          <w:szCs w:val="28"/>
        </w:rPr>
        <w:t>В И Р І Ш И Л А:</w:t>
      </w:r>
    </w:p>
    <w:p w:rsidR="00AF50F2" w:rsidRPr="000873CF" w:rsidRDefault="00AF50F2" w:rsidP="00AF50F2">
      <w:pPr>
        <w:pStyle w:val="a8"/>
        <w:ind w:firstLine="851"/>
        <w:rPr>
          <w:rFonts w:ascii="Times New Roman" w:hAnsi="Times New Roman" w:cs="Times New Roman"/>
          <w:b/>
          <w:sz w:val="28"/>
          <w:szCs w:val="28"/>
        </w:rPr>
      </w:pPr>
    </w:p>
    <w:p w:rsidR="00425E29" w:rsidRPr="000873CF" w:rsidRDefault="0090577E" w:rsidP="000873CF">
      <w:pPr>
        <w:pStyle w:val="a8"/>
        <w:ind w:firstLine="709"/>
        <w:jc w:val="both"/>
        <w:rPr>
          <w:rFonts w:ascii="Times New Roman" w:hAnsi="Times New Roman" w:cs="Times New Roman"/>
          <w:sz w:val="28"/>
          <w:szCs w:val="28"/>
        </w:rPr>
      </w:pPr>
      <w:r w:rsidRPr="000873CF">
        <w:rPr>
          <w:rFonts w:ascii="Times New Roman" w:hAnsi="Times New Roman" w:cs="Times New Roman"/>
          <w:sz w:val="28"/>
          <w:szCs w:val="28"/>
          <w:shd w:val="clear" w:color="auto" w:fill="FFFFFF"/>
        </w:rPr>
        <w:t xml:space="preserve">1. </w:t>
      </w:r>
      <w:r w:rsidR="00AE532C" w:rsidRPr="000873CF">
        <w:rPr>
          <w:rFonts w:ascii="Times New Roman" w:hAnsi="Times New Roman" w:cs="Times New Roman"/>
          <w:sz w:val="28"/>
          <w:szCs w:val="28"/>
          <w:shd w:val="clear" w:color="auto" w:fill="FFFFFF"/>
        </w:rPr>
        <w:t>Затвердити Статут комунальної установи «Центр надання соціальних послуг Новоодеської міської ради» у новій редакції (додається)</w:t>
      </w:r>
      <w:r w:rsidR="00E91F39" w:rsidRPr="000873CF">
        <w:rPr>
          <w:rFonts w:ascii="Times New Roman" w:hAnsi="Times New Roman" w:cs="Times New Roman"/>
          <w:sz w:val="28"/>
          <w:szCs w:val="28"/>
        </w:rPr>
        <w:t>.</w:t>
      </w:r>
    </w:p>
    <w:p w:rsidR="00DA58B1" w:rsidRPr="000873CF" w:rsidRDefault="00AE532C" w:rsidP="000873CF">
      <w:pPr>
        <w:pStyle w:val="a8"/>
        <w:ind w:firstLine="709"/>
        <w:jc w:val="both"/>
        <w:rPr>
          <w:rFonts w:ascii="Times New Roman" w:hAnsi="Times New Roman" w:cs="Times New Roman"/>
          <w:sz w:val="28"/>
          <w:szCs w:val="28"/>
          <w:shd w:val="clear" w:color="auto" w:fill="FFFFFF"/>
        </w:rPr>
      </w:pPr>
      <w:r w:rsidRPr="000873CF">
        <w:rPr>
          <w:rFonts w:ascii="Times New Roman" w:hAnsi="Times New Roman" w:cs="Times New Roman"/>
          <w:sz w:val="28"/>
          <w:szCs w:val="28"/>
          <w:shd w:val="clear" w:color="auto" w:fill="FFFFFF"/>
        </w:rPr>
        <w:t>2</w:t>
      </w:r>
      <w:r w:rsidR="0090577E" w:rsidRPr="000873CF">
        <w:rPr>
          <w:rFonts w:ascii="Times New Roman" w:hAnsi="Times New Roman" w:cs="Times New Roman"/>
          <w:sz w:val="28"/>
          <w:szCs w:val="28"/>
          <w:shd w:val="clear" w:color="auto" w:fill="FFFFFF"/>
        </w:rPr>
        <w:t xml:space="preserve">. </w:t>
      </w:r>
      <w:r w:rsidR="00247C64" w:rsidRPr="000873CF">
        <w:rPr>
          <w:rFonts w:ascii="Times New Roman" w:hAnsi="Times New Roman" w:cs="Times New Roman"/>
          <w:sz w:val="28"/>
          <w:szCs w:val="28"/>
          <w:shd w:val="clear" w:color="auto" w:fill="FFFFFF"/>
        </w:rPr>
        <w:t xml:space="preserve">Доручити керівнику </w:t>
      </w:r>
      <w:r w:rsidR="00AC27AB" w:rsidRPr="000873CF">
        <w:rPr>
          <w:rFonts w:ascii="Times New Roman" w:hAnsi="Times New Roman" w:cs="Times New Roman"/>
          <w:sz w:val="28"/>
          <w:szCs w:val="28"/>
          <w:shd w:val="clear" w:color="auto" w:fill="FFFFFF"/>
        </w:rPr>
        <w:t xml:space="preserve">комунальної </w:t>
      </w:r>
      <w:r w:rsidR="00247C64" w:rsidRPr="000873CF">
        <w:rPr>
          <w:rFonts w:ascii="Times New Roman" w:hAnsi="Times New Roman" w:cs="Times New Roman"/>
          <w:sz w:val="28"/>
          <w:szCs w:val="28"/>
          <w:shd w:val="clear" w:color="auto" w:fill="FFFFFF"/>
        </w:rPr>
        <w:t xml:space="preserve">установи </w:t>
      </w:r>
      <w:r w:rsidR="003D1A30" w:rsidRPr="000873CF">
        <w:rPr>
          <w:rFonts w:ascii="Times New Roman" w:hAnsi="Times New Roman" w:cs="Times New Roman"/>
          <w:sz w:val="28"/>
          <w:szCs w:val="28"/>
          <w:shd w:val="clear" w:color="auto" w:fill="FFFFFF"/>
        </w:rPr>
        <w:t>(</w:t>
      </w:r>
      <w:r w:rsidR="004C6F87" w:rsidRPr="000873CF">
        <w:rPr>
          <w:rFonts w:ascii="Times New Roman" w:hAnsi="Times New Roman" w:cs="Times New Roman"/>
          <w:sz w:val="28"/>
          <w:szCs w:val="28"/>
          <w:shd w:val="clear" w:color="auto" w:fill="FFFFFF"/>
        </w:rPr>
        <w:t>Гострик</w:t>
      </w:r>
      <w:r w:rsidR="003D1A30" w:rsidRPr="000873CF">
        <w:rPr>
          <w:rFonts w:ascii="Times New Roman" w:hAnsi="Times New Roman" w:cs="Times New Roman"/>
          <w:sz w:val="28"/>
          <w:szCs w:val="28"/>
          <w:shd w:val="clear" w:color="auto" w:fill="FFFFFF"/>
        </w:rPr>
        <w:t>)</w:t>
      </w:r>
      <w:r w:rsidR="004C6F87" w:rsidRPr="000873CF">
        <w:rPr>
          <w:rFonts w:ascii="Times New Roman" w:hAnsi="Times New Roman" w:cs="Times New Roman"/>
          <w:sz w:val="28"/>
          <w:szCs w:val="28"/>
          <w:shd w:val="clear" w:color="auto" w:fill="FFFFFF"/>
        </w:rPr>
        <w:t xml:space="preserve"> здійснити державну реєстрацію нової редакції Статуту</w:t>
      </w:r>
      <w:r w:rsidRPr="000873CF">
        <w:rPr>
          <w:rFonts w:ascii="Times New Roman" w:hAnsi="Times New Roman" w:cs="Times New Roman"/>
          <w:sz w:val="28"/>
          <w:szCs w:val="28"/>
          <w:shd w:val="clear" w:color="auto" w:fill="FFFFFF"/>
        </w:rPr>
        <w:t xml:space="preserve"> відповідно до чинного законодавства України</w:t>
      </w:r>
      <w:r w:rsidR="004C6F87" w:rsidRPr="000873CF">
        <w:rPr>
          <w:rFonts w:ascii="Times New Roman" w:hAnsi="Times New Roman" w:cs="Times New Roman"/>
          <w:sz w:val="28"/>
          <w:szCs w:val="28"/>
          <w:shd w:val="clear" w:color="auto" w:fill="FFFFFF"/>
        </w:rPr>
        <w:t>.</w:t>
      </w:r>
    </w:p>
    <w:p w:rsidR="006A7A09" w:rsidRPr="000873CF" w:rsidRDefault="00AE532C" w:rsidP="000873CF">
      <w:pPr>
        <w:pStyle w:val="a8"/>
        <w:ind w:firstLine="709"/>
        <w:jc w:val="both"/>
        <w:rPr>
          <w:rFonts w:ascii="Times New Roman" w:hAnsi="Times New Roman" w:cs="Times New Roman"/>
          <w:sz w:val="28"/>
          <w:szCs w:val="28"/>
          <w:shd w:val="clear" w:color="auto" w:fill="FFFFFF"/>
        </w:rPr>
      </w:pPr>
      <w:r w:rsidRPr="000873CF">
        <w:rPr>
          <w:rFonts w:ascii="Times New Roman" w:hAnsi="Times New Roman" w:cs="Times New Roman"/>
          <w:sz w:val="28"/>
          <w:szCs w:val="28"/>
          <w:shd w:val="clear" w:color="auto" w:fill="FFFFFF"/>
        </w:rPr>
        <w:t>3</w:t>
      </w:r>
      <w:r w:rsidR="006A7A09" w:rsidRPr="000873CF">
        <w:rPr>
          <w:rFonts w:ascii="Times New Roman" w:hAnsi="Times New Roman" w:cs="Times New Roman"/>
          <w:sz w:val="28"/>
          <w:szCs w:val="28"/>
          <w:shd w:val="clear" w:color="auto" w:fill="FFFFFF"/>
        </w:rPr>
        <w:t xml:space="preserve">. </w:t>
      </w:r>
      <w:r w:rsidR="0067733B" w:rsidRPr="000873CF">
        <w:rPr>
          <w:rFonts w:ascii="Times New Roman" w:hAnsi="Times New Roman" w:cs="Times New Roman"/>
          <w:sz w:val="28"/>
          <w:szCs w:val="28"/>
          <w:shd w:val="clear" w:color="auto" w:fill="FFFFFF"/>
        </w:rPr>
        <w:t xml:space="preserve">Визнати таким, що втратив чинність пункт 3 рішення Новоодеської міської ради від 30 березня 2021 року № 11 «Про прийняття Комунальної установи </w:t>
      </w:r>
      <w:r w:rsidR="003E71CD" w:rsidRPr="000873CF">
        <w:rPr>
          <w:rFonts w:ascii="Times New Roman" w:hAnsi="Times New Roman" w:cs="Times New Roman"/>
          <w:sz w:val="28"/>
          <w:szCs w:val="28"/>
          <w:shd w:val="clear" w:color="auto" w:fill="FFFFFF"/>
        </w:rPr>
        <w:t>«Центра надання соціальних послуг населенню Новоодеського району» у комунальну власність Новоодеської міської ради»</w:t>
      </w:r>
      <w:r w:rsidR="006A7A09" w:rsidRPr="000873CF">
        <w:rPr>
          <w:rFonts w:ascii="Times New Roman" w:hAnsi="Times New Roman" w:cs="Times New Roman"/>
          <w:sz w:val="28"/>
          <w:szCs w:val="28"/>
          <w:shd w:val="clear" w:color="auto" w:fill="FFFFFF"/>
        </w:rPr>
        <w:t>.</w:t>
      </w:r>
    </w:p>
    <w:p w:rsidR="00AE532C" w:rsidRPr="000873CF" w:rsidRDefault="00D25829" w:rsidP="000873CF">
      <w:pPr>
        <w:ind w:firstLine="709"/>
        <w:jc w:val="both"/>
        <w:rPr>
          <w:rFonts w:eastAsia="Calibri"/>
          <w:sz w:val="28"/>
          <w:szCs w:val="28"/>
          <w:lang w:val="uk-UA" w:eastAsia="uk-UA"/>
        </w:rPr>
      </w:pPr>
      <w:r w:rsidRPr="000873CF">
        <w:rPr>
          <w:sz w:val="28"/>
          <w:szCs w:val="28"/>
          <w:shd w:val="clear" w:color="auto" w:fill="FFFFFF"/>
          <w:lang w:val="uk-UA"/>
        </w:rPr>
        <w:t>4</w:t>
      </w:r>
      <w:r w:rsidR="0090577E" w:rsidRPr="000873CF">
        <w:rPr>
          <w:sz w:val="28"/>
          <w:szCs w:val="28"/>
          <w:shd w:val="clear" w:color="auto" w:fill="FFFFFF"/>
          <w:lang w:val="uk-UA"/>
        </w:rPr>
        <w:t xml:space="preserve">. </w:t>
      </w:r>
      <w:r w:rsidR="00247C64" w:rsidRPr="000873CF">
        <w:rPr>
          <w:sz w:val="28"/>
          <w:szCs w:val="28"/>
          <w:shd w:val="clear" w:color="auto" w:fill="FFFFFF"/>
          <w:lang w:val="uk-UA"/>
        </w:rPr>
        <w:t xml:space="preserve">Контроль за виконанням цього рішення покласти на </w:t>
      </w:r>
      <w:r w:rsidR="00AE532C" w:rsidRPr="000873CF">
        <w:rPr>
          <w:rFonts w:eastAsia="Calibri"/>
          <w:sz w:val="28"/>
          <w:szCs w:val="28"/>
          <w:lang w:val="uk-UA" w:eastAsia="uk-UA"/>
        </w:rPr>
        <w:t xml:space="preserve">постійні комісії міської ради з гуманітарних питань </w:t>
      </w:r>
      <w:r w:rsidR="000873CF" w:rsidRPr="000873CF">
        <w:rPr>
          <w:rFonts w:eastAsia="Calibri"/>
          <w:sz w:val="28"/>
          <w:szCs w:val="28"/>
          <w:lang w:val="uk-UA" w:eastAsia="uk-UA"/>
        </w:rPr>
        <w:t>і</w:t>
      </w:r>
      <w:r w:rsidR="00AE532C" w:rsidRPr="000873CF">
        <w:rPr>
          <w:rFonts w:eastAsia="Calibri"/>
          <w:sz w:val="28"/>
          <w:szCs w:val="28"/>
          <w:lang w:val="uk-UA" w:eastAsia="uk-UA"/>
        </w:rPr>
        <w:t xml:space="preserve"> з питань бюджету та планування соціально-економічного розвитку.</w:t>
      </w:r>
    </w:p>
    <w:p w:rsidR="006A7A09" w:rsidRPr="000873CF" w:rsidRDefault="006A7A09" w:rsidP="00AE532C">
      <w:pPr>
        <w:pStyle w:val="a8"/>
        <w:ind w:firstLine="851"/>
        <w:jc w:val="both"/>
        <w:rPr>
          <w:sz w:val="28"/>
          <w:szCs w:val="28"/>
        </w:rPr>
      </w:pPr>
    </w:p>
    <w:p w:rsidR="00AF50F2" w:rsidRPr="000873CF" w:rsidRDefault="00AF50F2" w:rsidP="00AF50F2">
      <w:pPr>
        <w:ind w:firstLine="851"/>
        <w:jc w:val="both"/>
        <w:rPr>
          <w:sz w:val="28"/>
          <w:szCs w:val="28"/>
          <w:lang w:val="uk-UA"/>
        </w:rPr>
      </w:pPr>
    </w:p>
    <w:p w:rsidR="00AF50F2" w:rsidRPr="000873CF" w:rsidRDefault="00AF50F2" w:rsidP="00AF50F2">
      <w:pPr>
        <w:ind w:firstLine="851"/>
        <w:jc w:val="both"/>
        <w:rPr>
          <w:sz w:val="28"/>
          <w:szCs w:val="28"/>
          <w:lang w:val="uk-UA"/>
        </w:rPr>
      </w:pPr>
    </w:p>
    <w:p w:rsidR="00855D35" w:rsidRPr="000873CF" w:rsidRDefault="00855D35" w:rsidP="00AF50F2">
      <w:pPr>
        <w:ind w:firstLine="851"/>
        <w:jc w:val="both"/>
        <w:rPr>
          <w:sz w:val="28"/>
          <w:szCs w:val="28"/>
          <w:lang w:val="uk-UA"/>
        </w:rPr>
      </w:pPr>
      <w:r w:rsidRPr="000873CF">
        <w:rPr>
          <w:sz w:val="28"/>
          <w:szCs w:val="28"/>
          <w:lang w:val="uk-UA"/>
        </w:rPr>
        <w:t xml:space="preserve">Міський голова                                               </w:t>
      </w:r>
      <w:r w:rsidR="00AC27AB" w:rsidRPr="000873CF">
        <w:rPr>
          <w:sz w:val="28"/>
          <w:szCs w:val="28"/>
          <w:lang w:val="uk-UA"/>
        </w:rPr>
        <w:t>Олександр ПОЛЯКОВ</w:t>
      </w:r>
    </w:p>
    <w:p w:rsidR="00B95C26" w:rsidRPr="000873CF" w:rsidRDefault="00B95C26" w:rsidP="00AF50F2">
      <w:pPr>
        <w:ind w:firstLine="851"/>
        <w:jc w:val="both"/>
        <w:rPr>
          <w:sz w:val="28"/>
          <w:szCs w:val="28"/>
          <w:lang w:val="uk-UA"/>
        </w:rPr>
      </w:pPr>
    </w:p>
    <w:p w:rsidR="00B95C26" w:rsidRDefault="00B95C26" w:rsidP="00AF50F2">
      <w:pPr>
        <w:ind w:firstLine="851"/>
        <w:jc w:val="both"/>
        <w:rPr>
          <w:sz w:val="28"/>
          <w:szCs w:val="28"/>
          <w:lang w:val="uk-UA"/>
        </w:rPr>
      </w:pPr>
    </w:p>
    <w:p w:rsidR="003A1DDA" w:rsidRPr="000873CF" w:rsidRDefault="003A1DDA" w:rsidP="00AF50F2">
      <w:pPr>
        <w:ind w:firstLine="851"/>
        <w:jc w:val="both"/>
        <w:rPr>
          <w:sz w:val="28"/>
          <w:szCs w:val="28"/>
          <w:lang w:val="uk-UA"/>
        </w:rPr>
      </w:pPr>
    </w:p>
    <w:tbl>
      <w:tblPr>
        <w:tblW w:w="0" w:type="auto"/>
        <w:tblLook w:val="04A0" w:firstRow="1" w:lastRow="0" w:firstColumn="1" w:lastColumn="0" w:noHBand="0" w:noVBand="1"/>
      </w:tblPr>
      <w:tblGrid>
        <w:gridCol w:w="4926"/>
        <w:gridCol w:w="4928"/>
      </w:tblGrid>
      <w:tr w:rsidR="00B95C26" w:rsidRPr="000873CF" w:rsidTr="00550641">
        <w:tc>
          <w:tcPr>
            <w:tcW w:w="4927" w:type="dxa"/>
          </w:tcPr>
          <w:p w:rsidR="00B95C26" w:rsidRPr="000873CF" w:rsidRDefault="00B95C26" w:rsidP="00550641">
            <w:pPr>
              <w:pStyle w:val="-1"/>
              <w:tabs>
                <w:tab w:val="left" w:pos="5400"/>
              </w:tabs>
              <w:spacing w:line="240" w:lineRule="auto"/>
              <w:rPr>
                <w:rFonts w:ascii="Bookman Old Style" w:hAnsi="Bookman Old Style"/>
                <w:sz w:val="28"/>
              </w:rPr>
            </w:pPr>
          </w:p>
          <w:p w:rsidR="00B95C26" w:rsidRPr="000873CF" w:rsidRDefault="00B95C26" w:rsidP="00550641">
            <w:pPr>
              <w:pStyle w:val="-1"/>
              <w:tabs>
                <w:tab w:val="left" w:pos="5400"/>
              </w:tabs>
              <w:spacing w:line="240" w:lineRule="auto"/>
              <w:rPr>
                <w:rFonts w:ascii="Bookman Old Style" w:hAnsi="Bookman Old Style"/>
                <w:sz w:val="28"/>
              </w:rPr>
            </w:pPr>
          </w:p>
          <w:p w:rsidR="00B95C26" w:rsidRPr="000873CF" w:rsidRDefault="00B95C26" w:rsidP="00550641">
            <w:pPr>
              <w:pStyle w:val="-1"/>
              <w:tabs>
                <w:tab w:val="left" w:pos="5400"/>
              </w:tabs>
              <w:spacing w:line="240" w:lineRule="auto"/>
              <w:rPr>
                <w:rFonts w:ascii="Bookman Old Style" w:hAnsi="Bookman Old Style"/>
                <w:sz w:val="28"/>
              </w:rPr>
            </w:pPr>
          </w:p>
        </w:tc>
        <w:tc>
          <w:tcPr>
            <w:tcW w:w="4928" w:type="dxa"/>
          </w:tcPr>
          <w:p w:rsidR="00B95C26" w:rsidRPr="000873CF" w:rsidRDefault="00B95C26" w:rsidP="00550641">
            <w:pPr>
              <w:pStyle w:val="-1"/>
              <w:tabs>
                <w:tab w:val="left" w:pos="5400"/>
              </w:tabs>
              <w:spacing w:line="240" w:lineRule="auto"/>
              <w:rPr>
                <w:rFonts w:ascii="Bookman Old Style" w:hAnsi="Bookman Old Style"/>
                <w:sz w:val="28"/>
              </w:rPr>
            </w:pPr>
            <w:r w:rsidRPr="000873CF">
              <w:rPr>
                <w:rFonts w:ascii="Bookman Old Style" w:hAnsi="Bookman Old Style"/>
                <w:sz w:val="28"/>
              </w:rPr>
              <w:t>ЗАТВЕРДЖЕНО</w:t>
            </w:r>
          </w:p>
          <w:p w:rsidR="00B95C26" w:rsidRPr="000873CF" w:rsidRDefault="003A1DDA" w:rsidP="00550641">
            <w:pPr>
              <w:pStyle w:val="-1"/>
              <w:tabs>
                <w:tab w:val="left" w:pos="5400"/>
              </w:tabs>
              <w:spacing w:line="240" w:lineRule="auto"/>
              <w:rPr>
                <w:rFonts w:ascii="Bookman Old Style" w:hAnsi="Bookman Old Style"/>
                <w:sz w:val="28"/>
              </w:rPr>
            </w:pPr>
            <w:r>
              <w:rPr>
                <w:rFonts w:ascii="Bookman Old Style" w:hAnsi="Bookman Old Style"/>
                <w:sz w:val="28"/>
              </w:rPr>
              <w:t>Р</w:t>
            </w:r>
            <w:r w:rsidR="00B95C26" w:rsidRPr="000873CF">
              <w:rPr>
                <w:rFonts w:ascii="Bookman Old Style" w:hAnsi="Bookman Old Style"/>
                <w:sz w:val="28"/>
              </w:rPr>
              <w:t>ішення Новоодеської міської ради Миколаївського району Миколаївської області</w:t>
            </w:r>
          </w:p>
          <w:p w:rsidR="00B95C26" w:rsidRPr="000873CF" w:rsidRDefault="00B95C26" w:rsidP="00550641">
            <w:pPr>
              <w:pStyle w:val="-1"/>
              <w:tabs>
                <w:tab w:val="left" w:pos="5400"/>
              </w:tabs>
              <w:spacing w:line="240" w:lineRule="auto"/>
              <w:rPr>
                <w:rFonts w:ascii="Bookman Old Style" w:hAnsi="Bookman Old Style"/>
                <w:sz w:val="28"/>
              </w:rPr>
            </w:pPr>
            <w:r w:rsidRPr="000873CF">
              <w:rPr>
                <w:rFonts w:ascii="Bookman Old Style" w:hAnsi="Bookman Old Style"/>
                <w:sz w:val="28"/>
              </w:rPr>
              <w:t xml:space="preserve">від </w:t>
            </w:r>
            <w:r w:rsidR="003A1DDA">
              <w:rPr>
                <w:rFonts w:ascii="Bookman Old Style" w:hAnsi="Bookman Old Style"/>
                <w:sz w:val="28"/>
              </w:rPr>
              <w:t>19.</w:t>
            </w:r>
            <w:r w:rsidR="001A0129" w:rsidRPr="000873CF">
              <w:rPr>
                <w:rFonts w:ascii="Bookman Old Style" w:hAnsi="Bookman Old Style"/>
                <w:sz w:val="28"/>
              </w:rPr>
              <w:t>1</w:t>
            </w:r>
            <w:r w:rsidR="003A1DDA">
              <w:rPr>
                <w:rFonts w:ascii="Bookman Old Style" w:hAnsi="Bookman Old Style"/>
                <w:sz w:val="28"/>
              </w:rPr>
              <w:t>2</w:t>
            </w:r>
            <w:r w:rsidR="001A0129" w:rsidRPr="000873CF">
              <w:rPr>
                <w:rFonts w:ascii="Bookman Old Style" w:hAnsi="Bookman Old Style"/>
                <w:sz w:val="28"/>
              </w:rPr>
              <w:t>.2023</w:t>
            </w:r>
            <w:r w:rsidRPr="000873CF">
              <w:rPr>
                <w:rFonts w:ascii="Bookman Old Style" w:hAnsi="Bookman Old Style"/>
                <w:sz w:val="28"/>
              </w:rPr>
              <w:t xml:space="preserve"> року № </w:t>
            </w:r>
            <w:r w:rsidR="003A1DDA">
              <w:rPr>
                <w:rFonts w:ascii="Bookman Old Style" w:hAnsi="Bookman Old Style"/>
                <w:sz w:val="28"/>
              </w:rPr>
              <w:t>3</w:t>
            </w:r>
          </w:p>
          <w:p w:rsidR="00B95C26" w:rsidRPr="000873CF" w:rsidRDefault="00B95C26" w:rsidP="00550641">
            <w:pPr>
              <w:pStyle w:val="-1"/>
              <w:tabs>
                <w:tab w:val="left" w:pos="5400"/>
              </w:tabs>
              <w:spacing w:line="240" w:lineRule="auto"/>
              <w:rPr>
                <w:rFonts w:ascii="Bookman Old Style" w:hAnsi="Bookman Old Style"/>
                <w:sz w:val="28"/>
              </w:rPr>
            </w:pPr>
          </w:p>
        </w:tc>
      </w:tr>
    </w:tbl>
    <w:p w:rsidR="00B95C26" w:rsidRPr="000873CF" w:rsidRDefault="00B95C26" w:rsidP="00B95C26">
      <w:pPr>
        <w:pStyle w:val="-1"/>
        <w:tabs>
          <w:tab w:val="left" w:pos="5400"/>
        </w:tabs>
        <w:spacing w:line="240" w:lineRule="auto"/>
        <w:rPr>
          <w:rFonts w:ascii="Bookman Old Style" w:hAnsi="Bookman Old Style"/>
          <w:sz w:val="28"/>
        </w:rPr>
      </w:pPr>
    </w:p>
    <w:p w:rsidR="00B95C26" w:rsidRPr="000873CF" w:rsidRDefault="00B95C26" w:rsidP="00B95C26">
      <w:pPr>
        <w:pStyle w:val="-1"/>
        <w:tabs>
          <w:tab w:val="left" w:pos="5400"/>
        </w:tabs>
        <w:spacing w:line="240" w:lineRule="auto"/>
        <w:rPr>
          <w:rFonts w:ascii="Bookman Old Style" w:hAnsi="Bookman Old Style"/>
          <w:sz w:val="28"/>
        </w:rPr>
      </w:pPr>
    </w:p>
    <w:p w:rsidR="00B95C26" w:rsidRPr="000873CF" w:rsidRDefault="00B95C26" w:rsidP="00B95C26">
      <w:pPr>
        <w:pStyle w:val="-1"/>
        <w:tabs>
          <w:tab w:val="left" w:pos="5400"/>
        </w:tabs>
        <w:spacing w:line="240" w:lineRule="auto"/>
        <w:rPr>
          <w:rFonts w:ascii="Bookman Old Style" w:hAnsi="Bookman Old Style"/>
          <w:sz w:val="28"/>
        </w:rPr>
      </w:pPr>
    </w:p>
    <w:p w:rsidR="00B95C26" w:rsidRPr="000873CF" w:rsidRDefault="00B95C26" w:rsidP="00B95C26">
      <w:pPr>
        <w:pStyle w:val="-0"/>
        <w:tabs>
          <w:tab w:val="clear" w:pos="284"/>
        </w:tabs>
        <w:rPr>
          <w:rFonts w:ascii="Times New Roman" w:hAnsi="Times New Roman"/>
          <w:spacing w:val="100"/>
          <w:sz w:val="40"/>
        </w:rPr>
      </w:pPr>
    </w:p>
    <w:p w:rsidR="00B95C26" w:rsidRPr="000873CF" w:rsidRDefault="00B95C26" w:rsidP="00B95C26">
      <w:pPr>
        <w:pStyle w:val="-0"/>
        <w:tabs>
          <w:tab w:val="clear" w:pos="284"/>
        </w:tabs>
        <w:rPr>
          <w:rFonts w:ascii="Times New Roman" w:hAnsi="Times New Roman"/>
          <w:spacing w:val="100"/>
          <w:sz w:val="40"/>
        </w:rPr>
      </w:pPr>
    </w:p>
    <w:p w:rsidR="00B95C26" w:rsidRPr="000873CF" w:rsidRDefault="00B95C26" w:rsidP="00B95C26">
      <w:pPr>
        <w:pStyle w:val="-0"/>
        <w:tabs>
          <w:tab w:val="clear" w:pos="284"/>
        </w:tabs>
        <w:spacing w:line="276" w:lineRule="auto"/>
        <w:rPr>
          <w:rFonts w:ascii="Times New Roman" w:hAnsi="Times New Roman"/>
          <w:spacing w:val="100"/>
          <w:sz w:val="72"/>
          <w:szCs w:val="72"/>
        </w:rPr>
      </w:pPr>
      <w:r w:rsidRPr="000873CF">
        <w:rPr>
          <w:rFonts w:ascii="Times New Roman" w:hAnsi="Times New Roman"/>
          <w:spacing w:val="100"/>
          <w:sz w:val="72"/>
          <w:szCs w:val="72"/>
        </w:rPr>
        <w:t>СТАТУТ</w:t>
      </w:r>
    </w:p>
    <w:p w:rsidR="00B95C26" w:rsidRPr="000873CF" w:rsidRDefault="00B95C26" w:rsidP="00B95C26">
      <w:pPr>
        <w:pStyle w:val="-0"/>
        <w:tabs>
          <w:tab w:val="clear" w:pos="284"/>
        </w:tabs>
        <w:rPr>
          <w:rFonts w:ascii="Times New Roman" w:hAnsi="Times New Roman"/>
          <w:sz w:val="44"/>
          <w:szCs w:val="44"/>
        </w:rPr>
      </w:pPr>
      <w:r w:rsidRPr="000873CF">
        <w:rPr>
          <w:rFonts w:ascii="Times New Roman" w:hAnsi="Times New Roman"/>
          <w:sz w:val="44"/>
          <w:szCs w:val="44"/>
        </w:rPr>
        <w:t xml:space="preserve"> комунальної установи</w:t>
      </w:r>
    </w:p>
    <w:p w:rsidR="00B95C26" w:rsidRPr="000873CF" w:rsidRDefault="00B95C26" w:rsidP="00B95C26">
      <w:pPr>
        <w:pStyle w:val="-0"/>
        <w:tabs>
          <w:tab w:val="clear" w:pos="284"/>
        </w:tabs>
        <w:rPr>
          <w:rFonts w:ascii="Times New Roman" w:hAnsi="Times New Roman"/>
          <w:sz w:val="44"/>
          <w:szCs w:val="44"/>
        </w:rPr>
      </w:pPr>
      <w:r w:rsidRPr="000873CF">
        <w:rPr>
          <w:rFonts w:ascii="Times New Roman" w:hAnsi="Times New Roman"/>
          <w:sz w:val="44"/>
          <w:szCs w:val="44"/>
        </w:rPr>
        <w:t xml:space="preserve"> «Центр надання соціальних послуг Новоодеської міської ради»</w:t>
      </w:r>
    </w:p>
    <w:p w:rsidR="00B95C26" w:rsidRPr="000873CF" w:rsidRDefault="00903D0A" w:rsidP="00B95C26">
      <w:pPr>
        <w:pStyle w:val="-1"/>
        <w:tabs>
          <w:tab w:val="left" w:pos="5400"/>
        </w:tabs>
        <w:spacing w:line="240" w:lineRule="auto"/>
        <w:rPr>
          <w:rFonts w:ascii="Bookman Old Style" w:hAnsi="Bookman Old Style"/>
          <w:sz w:val="28"/>
        </w:rPr>
      </w:pPr>
      <w:r w:rsidRPr="000873CF">
        <w:rPr>
          <w:rFonts w:ascii="Bookman Old Style" w:hAnsi="Bookman Old Style"/>
          <w:sz w:val="28"/>
        </w:rPr>
        <w:t xml:space="preserve">     </w:t>
      </w:r>
    </w:p>
    <w:p w:rsidR="00903D0A" w:rsidRPr="000873CF" w:rsidRDefault="00903D0A" w:rsidP="00903D0A">
      <w:pPr>
        <w:pStyle w:val="-1"/>
        <w:tabs>
          <w:tab w:val="left" w:pos="5400"/>
        </w:tabs>
        <w:spacing w:line="240" w:lineRule="auto"/>
        <w:jc w:val="center"/>
        <w:rPr>
          <w:rFonts w:ascii="Bookman Old Style" w:hAnsi="Bookman Old Style"/>
          <w:sz w:val="28"/>
        </w:rPr>
      </w:pPr>
      <w:r w:rsidRPr="000873CF">
        <w:rPr>
          <w:rFonts w:ascii="Bookman Old Style" w:hAnsi="Bookman Old Style"/>
          <w:sz w:val="28"/>
        </w:rPr>
        <w:t>(нова редакція)</w:t>
      </w:r>
    </w:p>
    <w:p w:rsidR="00B95C26" w:rsidRPr="000873CF" w:rsidRDefault="00B95C26" w:rsidP="00903D0A">
      <w:pPr>
        <w:pStyle w:val="-1"/>
        <w:tabs>
          <w:tab w:val="left" w:pos="5400"/>
        </w:tabs>
        <w:spacing w:line="240" w:lineRule="auto"/>
        <w:jc w:val="center"/>
        <w:rPr>
          <w:rFonts w:ascii="Bookman Old Style" w:hAnsi="Bookman Old Style"/>
          <w:sz w:val="28"/>
        </w:rPr>
      </w:pPr>
    </w:p>
    <w:p w:rsidR="00B95C26" w:rsidRPr="000873CF" w:rsidRDefault="00B95C26" w:rsidP="00B95C26">
      <w:pPr>
        <w:pStyle w:val="-1"/>
        <w:tabs>
          <w:tab w:val="left" w:pos="5400"/>
        </w:tabs>
        <w:spacing w:line="240" w:lineRule="auto"/>
        <w:rPr>
          <w:rFonts w:ascii="Bookman Old Style" w:hAnsi="Bookman Old Style"/>
          <w:sz w:val="28"/>
        </w:rPr>
      </w:pPr>
    </w:p>
    <w:p w:rsidR="00B95C26" w:rsidRPr="000873CF" w:rsidRDefault="00B95C26" w:rsidP="00B95C26">
      <w:pPr>
        <w:pStyle w:val="-1"/>
        <w:tabs>
          <w:tab w:val="left" w:pos="5400"/>
        </w:tabs>
        <w:spacing w:line="240" w:lineRule="auto"/>
        <w:rPr>
          <w:rFonts w:ascii="Bookman Old Style" w:hAnsi="Bookman Old Style"/>
          <w:sz w:val="28"/>
        </w:rPr>
      </w:pPr>
    </w:p>
    <w:p w:rsidR="00B95C26" w:rsidRPr="000873CF" w:rsidRDefault="00B95C26" w:rsidP="00B95C26">
      <w:pPr>
        <w:pStyle w:val="-1"/>
        <w:tabs>
          <w:tab w:val="left" w:pos="5400"/>
        </w:tabs>
        <w:spacing w:line="240" w:lineRule="auto"/>
        <w:rPr>
          <w:rFonts w:ascii="Bookman Old Style" w:hAnsi="Bookman Old Style"/>
          <w:sz w:val="28"/>
        </w:rPr>
      </w:pPr>
    </w:p>
    <w:p w:rsidR="00B95C26" w:rsidRPr="000873CF" w:rsidRDefault="00B95C26" w:rsidP="00B95C26">
      <w:pPr>
        <w:pStyle w:val="-1"/>
        <w:tabs>
          <w:tab w:val="left" w:pos="5400"/>
        </w:tabs>
        <w:spacing w:line="240" w:lineRule="auto"/>
        <w:rPr>
          <w:rFonts w:ascii="Bookman Old Style" w:hAnsi="Bookman Old Style"/>
          <w:sz w:val="28"/>
        </w:rPr>
      </w:pPr>
    </w:p>
    <w:p w:rsidR="00B95C26" w:rsidRPr="000873CF" w:rsidRDefault="00B95C26" w:rsidP="00B95C26">
      <w:pPr>
        <w:pStyle w:val="-0"/>
        <w:tabs>
          <w:tab w:val="clear" w:pos="284"/>
          <w:tab w:val="left" w:pos="709"/>
        </w:tabs>
        <w:spacing w:before="120"/>
        <w:rPr>
          <w:rFonts w:ascii="Times New Roman" w:hAnsi="Times New Roman"/>
          <w:b w:val="0"/>
          <w:sz w:val="28"/>
          <w:szCs w:val="28"/>
        </w:rPr>
      </w:pPr>
    </w:p>
    <w:p w:rsidR="00B95C26" w:rsidRPr="000873CF" w:rsidRDefault="00B95C26" w:rsidP="00B95C26">
      <w:pPr>
        <w:pStyle w:val="-0"/>
        <w:tabs>
          <w:tab w:val="clear" w:pos="284"/>
          <w:tab w:val="left" w:pos="709"/>
        </w:tabs>
        <w:spacing w:before="120"/>
        <w:rPr>
          <w:rFonts w:ascii="Times New Roman" w:hAnsi="Times New Roman"/>
          <w:b w:val="0"/>
          <w:sz w:val="28"/>
          <w:szCs w:val="28"/>
        </w:rPr>
      </w:pPr>
    </w:p>
    <w:p w:rsidR="00B95C26" w:rsidRPr="000873CF" w:rsidRDefault="00B95C26" w:rsidP="00B95C26">
      <w:pPr>
        <w:pStyle w:val="-0"/>
        <w:tabs>
          <w:tab w:val="clear" w:pos="284"/>
          <w:tab w:val="left" w:pos="709"/>
        </w:tabs>
        <w:spacing w:before="120"/>
        <w:rPr>
          <w:rFonts w:ascii="Times New Roman" w:hAnsi="Times New Roman"/>
          <w:b w:val="0"/>
          <w:sz w:val="28"/>
          <w:szCs w:val="28"/>
        </w:rPr>
      </w:pPr>
    </w:p>
    <w:p w:rsidR="00B95C26" w:rsidRPr="000873CF" w:rsidRDefault="00B95C26" w:rsidP="00B95C26">
      <w:pPr>
        <w:pStyle w:val="-0"/>
        <w:tabs>
          <w:tab w:val="clear" w:pos="284"/>
          <w:tab w:val="left" w:pos="709"/>
        </w:tabs>
        <w:spacing w:before="120"/>
        <w:rPr>
          <w:rFonts w:ascii="Times New Roman" w:hAnsi="Times New Roman"/>
          <w:b w:val="0"/>
          <w:sz w:val="28"/>
          <w:szCs w:val="28"/>
        </w:rPr>
      </w:pPr>
    </w:p>
    <w:p w:rsidR="00B95C26" w:rsidRPr="000873CF" w:rsidRDefault="00B95C26" w:rsidP="00B95C26">
      <w:pPr>
        <w:pStyle w:val="-0"/>
        <w:tabs>
          <w:tab w:val="clear" w:pos="284"/>
          <w:tab w:val="left" w:pos="709"/>
        </w:tabs>
        <w:spacing w:before="120"/>
        <w:rPr>
          <w:rFonts w:ascii="Times New Roman" w:hAnsi="Times New Roman"/>
          <w:b w:val="0"/>
          <w:sz w:val="28"/>
          <w:szCs w:val="28"/>
        </w:rPr>
      </w:pPr>
    </w:p>
    <w:p w:rsidR="00B95C26" w:rsidRPr="000873CF" w:rsidRDefault="00B95C26" w:rsidP="00B95C26">
      <w:pPr>
        <w:pStyle w:val="-0"/>
        <w:tabs>
          <w:tab w:val="clear" w:pos="284"/>
          <w:tab w:val="left" w:pos="709"/>
        </w:tabs>
        <w:spacing w:before="120"/>
        <w:rPr>
          <w:rFonts w:ascii="Times New Roman" w:hAnsi="Times New Roman"/>
          <w:b w:val="0"/>
          <w:sz w:val="28"/>
          <w:szCs w:val="28"/>
        </w:rPr>
      </w:pPr>
    </w:p>
    <w:p w:rsidR="00B95C26" w:rsidRPr="000873CF" w:rsidRDefault="00B95C26" w:rsidP="00B95C26">
      <w:pPr>
        <w:pStyle w:val="-0"/>
        <w:tabs>
          <w:tab w:val="clear" w:pos="284"/>
          <w:tab w:val="left" w:pos="709"/>
        </w:tabs>
        <w:spacing w:before="120"/>
        <w:rPr>
          <w:rFonts w:ascii="Times New Roman" w:hAnsi="Times New Roman"/>
          <w:b w:val="0"/>
          <w:sz w:val="28"/>
          <w:szCs w:val="28"/>
        </w:rPr>
      </w:pPr>
    </w:p>
    <w:p w:rsidR="00B95C26" w:rsidRPr="000873CF" w:rsidRDefault="00B95C26" w:rsidP="00B95C26">
      <w:pPr>
        <w:pStyle w:val="-0"/>
        <w:tabs>
          <w:tab w:val="clear" w:pos="284"/>
          <w:tab w:val="left" w:pos="709"/>
        </w:tabs>
        <w:spacing w:before="120"/>
        <w:rPr>
          <w:rFonts w:ascii="Times New Roman" w:hAnsi="Times New Roman"/>
          <w:b w:val="0"/>
          <w:sz w:val="28"/>
          <w:szCs w:val="28"/>
        </w:rPr>
      </w:pPr>
    </w:p>
    <w:p w:rsidR="00B95C26" w:rsidRPr="000873CF" w:rsidRDefault="00B95C26" w:rsidP="00B95C26">
      <w:pPr>
        <w:pStyle w:val="-0"/>
        <w:tabs>
          <w:tab w:val="clear" w:pos="284"/>
          <w:tab w:val="left" w:pos="709"/>
        </w:tabs>
        <w:spacing w:before="120"/>
        <w:rPr>
          <w:rFonts w:ascii="Times New Roman" w:hAnsi="Times New Roman"/>
          <w:b w:val="0"/>
          <w:sz w:val="28"/>
          <w:szCs w:val="28"/>
        </w:rPr>
      </w:pPr>
    </w:p>
    <w:p w:rsidR="00B95C26" w:rsidRPr="000873CF" w:rsidRDefault="00B95C26" w:rsidP="00B95C26">
      <w:pPr>
        <w:pStyle w:val="-0"/>
        <w:tabs>
          <w:tab w:val="clear" w:pos="284"/>
          <w:tab w:val="left" w:pos="709"/>
        </w:tabs>
        <w:spacing w:before="120"/>
        <w:rPr>
          <w:rFonts w:ascii="Times New Roman" w:hAnsi="Times New Roman"/>
          <w:b w:val="0"/>
          <w:sz w:val="28"/>
          <w:szCs w:val="28"/>
        </w:rPr>
      </w:pPr>
    </w:p>
    <w:p w:rsidR="00B95C26" w:rsidRPr="000873CF" w:rsidRDefault="00B95C26" w:rsidP="00B95C26">
      <w:pPr>
        <w:pStyle w:val="-0"/>
        <w:tabs>
          <w:tab w:val="clear" w:pos="284"/>
          <w:tab w:val="left" w:pos="709"/>
        </w:tabs>
        <w:spacing w:before="120"/>
        <w:rPr>
          <w:rFonts w:ascii="Times New Roman" w:hAnsi="Times New Roman"/>
          <w:b w:val="0"/>
          <w:sz w:val="28"/>
          <w:szCs w:val="28"/>
        </w:rPr>
      </w:pPr>
    </w:p>
    <w:p w:rsidR="00B95C26" w:rsidRPr="000873CF" w:rsidRDefault="00B95C26" w:rsidP="00B95C26">
      <w:pPr>
        <w:pStyle w:val="-0"/>
        <w:tabs>
          <w:tab w:val="clear" w:pos="284"/>
          <w:tab w:val="left" w:pos="709"/>
        </w:tabs>
        <w:spacing w:before="120"/>
        <w:rPr>
          <w:rFonts w:ascii="Times New Roman" w:hAnsi="Times New Roman"/>
          <w:b w:val="0"/>
          <w:sz w:val="28"/>
          <w:szCs w:val="28"/>
        </w:rPr>
      </w:pPr>
    </w:p>
    <w:p w:rsidR="00B95C26" w:rsidRPr="000873CF" w:rsidRDefault="00B95C26" w:rsidP="00B95C26">
      <w:pPr>
        <w:pStyle w:val="-0"/>
        <w:tabs>
          <w:tab w:val="clear" w:pos="284"/>
          <w:tab w:val="left" w:pos="709"/>
        </w:tabs>
        <w:spacing w:before="120"/>
        <w:rPr>
          <w:rFonts w:ascii="Times New Roman" w:hAnsi="Times New Roman"/>
          <w:b w:val="0"/>
          <w:sz w:val="28"/>
          <w:szCs w:val="28"/>
        </w:rPr>
      </w:pPr>
      <w:r w:rsidRPr="000873CF">
        <w:rPr>
          <w:rFonts w:ascii="Times New Roman" w:hAnsi="Times New Roman"/>
          <w:b w:val="0"/>
          <w:sz w:val="28"/>
          <w:szCs w:val="28"/>
        </w:rPr>
        <w:t>м. Нова Одеса</w:t>
      </w:r>
    </w:p>
    <w:p w:rsidR="00B95C26" w:rsidRPr="000873CF" w:rsidRDefault="00B95C26" w:rsidP="00B95C26">
      <w:pPr>
        <w:jc w:val="center"/>
        <w:rPr>
          <w:sz w:val="28"/>
          <w:szCs w:val="28"/>
          <w:lang w:val="uk-UA"/>
        </w:rPr>
      </w:pPr>
      <w:r w:rsidRPr="000873CF">
        <w:rPr>
          <w:sz w:val="28"/>
          <w:szCs w:val="28"/>
          <w:lang w:val="uk-UA"/>
        </w:rPr>
        <w:t>202</w:t>
      </w:r>
      <w:r w:rsidR="00903D0A" w:rsidRPr="000873CF">
        <w:rPr>
          <w:sz w:val="28"/>
          <w:szCs w:val="28"/>
          <w:lang w:val="uk-UA"/>
        </w:rPr>
        <w:t>3</w:t>
      </w:r>
      <w:r w:rsidRPr="000873CF">
        <w:rPr>
          <w:sz w:val="28"/>
          <w:szCs w:val="28"/>
          <w:lang w:val="uk-UA"/>
        </w:rPr>
        <w:t xml:space="preserve"> рік</w:t>
      </w:r>
    </w:p>
    <w:p w:rsidR="00B95C26" w:rsidRPr="000873CF" w:rsidRDefault="00B95C26" w:rsidP="00B95C26">
      <w:pPr>
        <w:pStyle w:val="-0"/>
        <w:tabs>
          <w:tab w:val="clear" w:pos="284"/>
        </w:tabs>
        <w:rPr>
          <w:rFonts w:ascii="Times New Roman" w:hAnsi="Times New Roman" w:cs="Times New Roman"/>
          <w:sz w:val="28"/>
          <w:szCs w:val="28"/>
        </w:rPr>
      </w:pPr>
      <w:bookmarkStart w:id="1" w:name="o18"/>
      <w:bookmarkStart w:id="2" w:name="o19"/>
      <w:bookmarkEnd w:id="1"/>
      <w:bookmarkEnd w:id="2"/>
    </w:p>
    <w:p w:rsidR="00B95C26" w:rsidRPr="000873CF" w:rsidRDefault="00B95C26" w:rsidP="00B95C26">
      <w:pPr>
        <w:pStyle w:val="-0"/>
        <w:tabs>
          <w:tab w:val="clear" w:pos="284"/>
        </w:tabs>
        <w:rPr>
          <w:rFonts w:ascii="Times New Roman" w:hAnsi="Times New Roman" w:cs="Times New Roman"/>
          <w:b w:val="0"/>
          <w:sz w:val="28"/>
          <w:szCs w:val="28"/>
        </w:rPr>
      </w:pPr>
      <w:r w:rsidRPr="000873CF">
        <w:rPr>
          <w:rFonts w:ascii="Times New Roman" w:hAnsi="Times New Roman" w:cs="Times New Roman"/>
          <w:sz w:val="28"/>
          <w:szCs w:val="28"/>
        </w:rPr>
        <w:lastRenderedPageBreak/>
        <w:t>І. ЗАГАЛЬНІ ПОЛОЖЕННЯ</w:t>
      </w:r>
    </w:p>
    <w:p w:rsidR="00B95C26" w:rsidRPr="000873CF" w:rsidRDefault="00B95C26" w:rsidP="00B95C26">
      <w:pPr>
        <w:pStyle w:val="-2"/>
        <w:tabs>
          <w:tab w:val="clear" w:pos="360"/>
        </w:tabs>
        <w:spacing w:before="0"/>
        <w:ind w:left="357" w:firstLine="0"/>
        <w:rPr>
          <w:rFonts w:ascii="Times New Roman" w:hAnsi="Times New Roman" w:cs="Times New Roman"/>
          <w:sz w:val="28"/>
          <w:szCs w:val="28"/>
        </w:rPr>
      </w:pP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sidRPr="000873CF">
        <w:rPr>
          <w:color w:val="000000"/>
          <w:sz w:val="28"/>
          <w:szCs w:val="28"/>
          <w:lang w:val="uk-UA" w:eastAsia="uk-UA"/>
        </w:rPr>
        <w:tab/>
        <w:t>1.</w:t>
      </w:r>
      <w:bookmarkStart w:id="3" w:name="o20"/>
      <w:bookmarkEnd w:id="3"/>
      <w:r w:rsidRPr="000873CF">
        <w:rPr>
          <w:sz w:val="28"/>
          <w:szCs w:val="28"/>
          <w:lang w:val="uk-UA"/>
        </w:rPr>
        <w:t>1.</w:t>
      </w:r>
      <w:r w:rsidRPr="000873CF">
        <w:rPr>
          <w:b/>
          <w:i/>
          <w:sz w:val="28"/>
          <w:szCs w:val="28"/>
          <w:lang w:val="uk-UA"/>
        </w:rPr>
        <w:t xml:space="preserve"> КОМУНАЛЬНА УСТАНОВА «ЦЕНТР НАДАННЯ СОЦІАЛЬНИХ ПОСЛУГ НОВООДЕСЬКОЇ МІСЬКОЇ РАДИ»</w:t>
      </w:r>
      <w:r w:rsidRPr="000873CF">
        <w:rPr>
          <w:sz w:val="28"/>
          <w:szCs w:val="28"/>
          <w:lang w:val="uk-UA"/>
        </w:rPr>
        <w:t xml:space="preserve"> (далі – Центр)  є комунальною установою соціального захисту населення, структурні підрозділи якого провадять соціальну роботу та надають соціальні послуги особам/сім’ям, які належать до вразливих груп населення та/або перебувають у складних життєвих обставинах (далі – особи/сім’ї).</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sidRPr="000873CF">
        <w:rPr>
          <w:color w:val="000000"/>
          <w:sz w:val="28"/>
          <w:szCs w:val="28"/>
          <w:lang w:val="uk-UA" w:eastAsia="uk-UA"/>
        </w:rPr>
        <w:tab/>
      </w:r>
      <w:r w:rsidRPr="000873CF">
        <w:rPr>
          <w:sz w:val="28"/>
          <w:szCs w:val="28"/>
          <w:lang w:val="uk-UA"/>
        </w:rPr>
        <w:t xml:space="preserve">1.2. Засновником, власником Центру є Новоодеська міська рада (далі – Засновник). </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sidRPr="000873CF">
        <w:rPr>
          <w:sz w:val="28"/>
          <w:szCs w:val="28"/>
          <w:lang w:val="uk-UA"/>
        </w:rPr>
        <w:tab/>
        <w:t>Центр є підзвітним та підконтрольним Засновнику, міському голові,  виконавчому комітету та виконавчому органу міської ради з питань соціального захисту насе</w:t>
      </w:r>
      <w:r w:rsidR="00665AC6" w:rsidRPr="000873CF">
        <w:rPr>
          <w:sz w:val="28"/>
          <w:szCs w:val="28"/>
          <w:lang w:val="uk-UA"/>
        </w:rPr>
        <w:t>л</w:t>
      </w:r>
      <w:r w:rsidRPr="000873CF">
        <w:rPr>
          <w:sz w:val="28"/>
          <w:szCs w:val="28"/>
          <w:lang w:val="uk-UA"/>
        </w:rPr>
        <w:t>ення.</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sidRPr="000873CF">
        <w:rPr>
          <w:sz w:val="28"/>
          <w:szCs w:val="28"/>
          <w:lang w:val="uk-UA"/>
        </w:rPr>
        <w:tab/>
        <w:t xml:space="preserve">1.3. Центр є правонаступником всього майна, прав та обов’язків              КУ «Центр надання соціальних послуг населенню Новоодеського району». Центр є юридичною особою, має самостійний баланс, рахунки в органах Казначейства,  банківських установах, печатку із своїм найменуванням, штампи та бланки. </w:t>
      </w:r>
    </w:p>
    <w:p w:rsidR="00B95C26" w:rsidRPr="000873CF" w:rsidRDefault="00B95C26" w:rsidP="00B95C26">
      <w:pPr>
        <w:pStyle w:val="-2"/>
        <w:tabs>
          <w:tab w:val="clear" w:pos="284"/>
          <w:tab w:val="clear" w:pos="360"/>
          <w:tab w:val="num" w:pos="720"/>
        </w:tabs>
        <w:spacing w:before="0" w:after="0"/>
        <w:ind w:left="0" w:firstLine="0"/>
        <w:rPr>
          <w:rFonts w:ascii="Times New Roman" w:hAnsi="Times New Roman" w:cs="Times New Roman"/>
          <w:sz w:val="28"/>
          <w:szCs w:val="28"/>
        </w:rPr>
      </w:pPr>
      <w:r w:rsidRPr="000873CF">
        <w:rPr>
          <w:rFonts w:ascii="Times New Roman" w:hAnsi="Times New Roman" w:cs="Times New Roman"/>
          <w:sz w:val="28"/>
          <w:szCs w:val="28"/>
        </w:rPr>
        <w:tab/>
        <w:t>Центр веде згідно з законодавством України бухгалтерський облік і фінансово-господарську діяльність.</w:t>
      </w:r>
    </w:p>
    <w:p w:rsidR="00B95C26" w:rsidRPr="000873CF" w:rsidRDefault="00B95C26" w:rsidP="00B95C26">
      <w:pPr>
        <w:pStyle w:val="-2"/>
        <w:tabs>
          <w:tab w:val="clear" w:pos="284"/>
          <w:tab w:val="clear" w:pos="360"/>
          <w:tab w:val="num" w:pos="720"/>
        </w:tabs>
        <w:spacing w:before="0" w:after="0"/>
        <w:ind w:left="0" w:firstLine="0"/>
        <w:rPr>
          <w:rFonts w:ascii="Times New Roman" w:hAnsi="Times New Roman" w:cs="Times New Roman"/>
          <w:sz w:val="28"/>
          <w:szCs w:val="28"/>
        </w:rPr>
      </w:pPr>
      <w:r w:rsidRPr="000873CF">
        <w:rPr>
          <w:rFonts w:ascii="Times New Roman" w:hAnsi="Times New Roman" w:cs="Times New Roman"/>
          <w:sz w:val="28"/>
          <w:szCs w:val="28"/>
        </w:rPr>
        <w:tab/>
        <w:t>Відносини центру у всіх сферах господарської діяльності з іншими підприємствами, установами, організаціями та фізичними особами здійснюється на підставі укладених договорів.</w:t>
      </w:r>
    </w:p>
    <w:p w:rsidR="00B95C26" w:rsidRPr="000873CF" w:rsidRDefault="00B95C26" w:rsidP="00B95C26">
      <w:pPr>
        <w:pStyle w:val="-2"/>
        <w:tabs>
          <w:tab w:val="clear" w:pos="284"/>
          <w:tab w:val="clear" w:pos="360"/>
          <w:tab w:val="num" w:pos="720"/>
        </w:tabs>
        <w:spacing w:before="0" w:after="0"/>
        <w:ind w:left="0" w:firstLine="0"/>
        <w:rPr>
          <w:rFonts w:ascii="Times New Roman" w:hAnsi="Times New Roman" w:cs="Times New Roman"/>
          <w:sz w:val="28"/>
          <w:szCs w:val="28"/>
        </w:rPr>
      </w:pPr>
      <w:r w:rsidRPr="000873CF">
        <w:rPr>
          <w:rFonts w:ascii="Times New Roman" w:hAnsi="Times New Roman" w:cs="Times New Roman"/>
          <w:sz w:val="28"/>
          <w:szCs w:val="28"/>
        </w:rPr>
        <w:tab/>
        <w:t>1.4.</w:t>
      </w:r>
      <w:r w:rsidRPr="000873CF">
        <w:rPr>
          <w:rFonts w:ascii="Times New Roman" w:hAnsi="Times New Roman" w:cs="Times New Roman"/>
          <w:sz w:val="28"/>
          <w:szCs w:val="28"/>
        </w:rPr>
        <w:tab/>
        <w:t xml:space="preserve">Центр утворюється, реорганізовується та ліквідовується в порядку, передбаченому законодавством, Засновником з урахуванням потреб територіальної громади і підпорядковується структурному підрозділу Новоодеської міської ради, до повноважень якого належать питання соціального захисту населення. </w:t>
      </w:r>
    </w:p>
    <w:p w:rsidR="00B95C26" w:rsidRPr="000873CF" w:rsidRDefault="00B95C26" w:rsidP="00B95C26">
      <w:pPr>
        <w:pStyle w:val="-2"/>
        <w:tabs>
          <w:tab w:val="clear" w:pos="284"/>
          <w:tab w:val="clear" w:pos="360"/>
          <w:tab w:val="num" w:pos="720"/>
        </w:tabs>
        <w:spacing w:before="0" w:after="0"/>
        <w:ind w:left="0" w:firstLine="0"/>
        <w:rPr>
          <w:rFonts w:ascii="Times New Roman" w:hAnsi="Times New Roman" w:cs="Times New Roman"/>
          <w:sz w:val="28"/>
          <w:szCs w:val="28"/>
        </w:rPr>
      </w:pPr>
      <w:r w:rsidRPr="000873CF">
        <w:rPr>
          <w:rFonts w:ascii="Times New Roman" w:hAnsi="Times New Roman" w:cs="Times New Roman"/>
          <w:sz w:val="28"/>
          <w:szCs w:val="28"/>
        </w:rPr>
        <w:tab/>
        <w:t>Діяльність Центру повинна відповідати критеріям діяльності надавачів соціальних послуг, що встановлюються нормативно-правовими актами та законами України.</w:t>
      </w:r>
    </w:p>
    <w:p w:rsidR="00B95C26" w:rsidRPr="000873CF" w:rsidRDefault="00B95C26" w:rsidP="000873CF">
      <w:pPr>
        <w:pStyle w:val="-2"/>
        <w:tabs>
          <w:tab w:val="clear" w:pos="360"/>
        </w:tabs>
        <w:spacing w:after="0"/>
        <w:ind w:left="0" w:firstLine="709"/>
        <w:rPr>
          <w:rFonts w:ascii="Times New Roman" w:hAnsi="Times New Roman" w:cs="Times New Roman"/>
          <w:sz w:val="28"/>
          <w:szCs w:val="28"/>
        </w:rPr>
      </w:pPr>
      <w:r w:rsidRPr="000873CF">
        <w:rPr>
          <w:rFonts w:ascii="Times New Roman" w:hAnsi="Times New Roman" w:cs="Times New Roman"/>
          <w:sz w:val="28"/>
          <w:szCs w:val="28"/>
        </w:rPr>
        <w:t xml:space="preserve">1.5. Центр у своїй діяльності керується Конституцією та законами України, актами Президента України та Кабінету Міністрів України, наказами Мінсоцполітики, іншими нормативно-правовими актами з питань надання соціальних послуг, рішеннями Новоодеської міської ради, її виконавчого комітету, розпорядженнями голови Новоодеської міської ради, та цим Статутом. </w:t>
      </w:r>
    </w:p>
    <w:p w:rsidR="00B95C26" w:rsidRPr="000873CF" w:rsidRDefault="00B95C26" w:rsidP="00B95C26">
      <w:pPr>
        <w:pStyle w:val="-2"/>
        <w:numPr>
          <w:ilvl w:val="1"/>
          <w:numId w:val="12"/>
        </w:numPr>
        <w:tabs>
          <w:tab w:val="clear" w:pos="284"/>
        </w:tabs>
        <w:spacing w:before="0" w:after="0"/>
        <w:ind w:left="0" w:firstLine="539"/>
        <w:rPr>
          <w:rFonts w:ascii="Times New Roman" w:hAnsi="Times New Roman" w:cs="Times New Roman"/>
          <w:sz w:val="28"/>
          <w:szCs w:val="28"/>
        </w:rPr>
      </w:pPr>
      <w:r w:rsidRPr="000873CF">
        <w:rPr>
          <w:rFonts w:ascii="Times New Roman" w:hAnsi="Times New Roman" w:cs="Times New Roman"/>
          <w:sz w:val="28"/>
          <w:szCs w:val="28"/>
        </w:rPr>
        <w:t>1.6. Центр є бюджетною неприбутковою установою, яка утворена та зареєстрована в порядку, визначеному законодавством, що регулює діяльність відповідної неприбуткової організації. Утримання Центру забезпечується за рахунок коштів бюджету Новоодеської міської ради, а також за рахунок інших джерел, не заборонених діючим законодавством.</w:t>
      </w:r>
    </w:p>
    <w:p w:rsidR="00B95C26" w:rsidRPr="000873CF" w:rsidRDefault="00B95C26" w:rsidP="00B95C26">
      <w:pPr>
        <w:pStyle w:val="-2"/>
        <w:numPr>
          <w:ilvl w:val="1"/>
          <w:numId w:val="12"/>
        </w:numPr>
        <w:tabs>
          <w:tab w:val="clear" w:pos="284"/>
        </w:tabs>
        <w:spacing w:before="0" w:after="0"/>
        <w:ind w:left="0" w:firstLine="539"/>
        <w:rPr>
          <w:rFonts w:ascii="Times New Roman" w:hAnsi="Times New Roman" w:cs="Times New Roman"/>
          <w:sz w:val="28"/>
          <w:szCs w:val="28"/>
        </w:rPr>
      </w:pPr>
      <w:r w:rsidRPr="000873CF">
        <w:rPr>
          <w:rFonts w:ascii="Times New Roman" w:hAnsi="Times New Roman" w:cs="Times New Roman"/>
          <w:sz w:val="28"/>
          <w:szCs w:val="28"/>
        </w:rPr>
        <w:t>1.7. Центр не має в своєму складі інших юридичних осіб.</w:t>
      </w:r>
    </w:p>
    <w:p w:rsidR="003A1DDA" w:rsidRDefault="00B95C26" w:rsidP="00B95C26">
      <w:pPr>
        <w:pStyle w:val="-2"/>
        <w:tabs>
          <w:tab w:val="clear" w:pos="284"/>
          <w:tab w:val="clear" w:pos="360"/>
          <w:tab w:val="left" w:pos="0"/>
          <w:tab w:val="left" w:pos="709"/>
          <w:tab w:val="left" w:pos="851"/>
        </w:tabs>
        <w:spacing w:before="0" w:after="0"/>
        <w:ind w:left="539" w:firstLine="0"/>
        <w:rPr>
          <w:rFonts w:ascii="Times New Roman" w:hAnsi="Times New Roman" w:cs="Times New Roman"/>
          <w:sz w:val="28"/>
          <w:szCs w:val="28"/>
        </w:rPr>
      </w:pPr>
      <w:r w:rsidRPr="000873CF">
        <w:rPr>
          <w:rFonts w:ascii="Times New Roman" w:hAnsi="Times New Roman" w:cs="Times New Roman"/>
          <w:sz w:val="28"/>
          <w:szCs w:val="28"/>
        </w:rPr>
        <w:tab/>
      </w:r>
    </w:p>
    <w:p w:rsidR="003A1DDA" w:rsidRDefault="003A1DDA" w:rsidP="00B95C26">
      <w:pPr>
        <w:pStyle w:val="-2"/>
        <w:tabs>
          <w:tab w:val="clear" w:pos="284"/>
          <w:tab w:val="clear" w:pos="360"/>
          <w:tab w:val="left" w:pos="0"/>
          <w:tab w:val="left" w:pos="709"/>
          <w:tab w:val="left" w:pos="851"/>
        </w:tabs>
        <w:spacing w:before="0" w:after="0"/>
        <w:ind w:left="539" w:firstLine="0"/>
        <w:rPr>
          <w:rFonts w:ascii="Times New Roman" w:hAnsi="Times New Roman" w:cs="Times New Roman"/>
          <w:sz w:val="28"/>
          <w:szCs w:val="28"/>
        </w:rPr>
      </w:pPr>
    </w:p>
    <w:p w:rsidR="003A1DDA" w:rsidRDefault="003A1DDA" w:rsidP="00B95C26">
      <w:pPr>
        <w:pStyle w:val="-2"/>
        <w:tabs>
          <w:tab w:val="clear" w:pos="284"/>
          <w:tab w:val="clear" w:pos="360"/>
          <w:tab w:val="left" w:pos="0"/>
          <w:tab w:val="left" w:pos="709"/>
          <w:tab w:val="left" w:pos="851"/>
        </w:tabs>
        <w:spacing w:before="0" w:after="0"/>
        <w:ind w:left="539" w:firstLine="0"/>
        <w:rPr>
          <w:rFonts w:ascii="Times New Roman" w:hAnsi="Times New Roman" w:cs="Times New Roman"/>
          <w:sz w:val="28"/>
          <w:szCs w:val="28"/>
        </w:rPr>
      </w:pPr>
    </w:p>
    <w:p w:rsidR="00B95C26" w:rsidRPr="000873CF" w:rsidRDefault="00B95C26" w:rsidP="00B95C26">
      <w:pPr>
        <w:pStyle w:val="-2"/>
        <w:tabs>
          <w:tab w:val="clear" w:pos="284"/>
          <w:tab w:val="clear" w:pos="360"/>
          <w:tab w:val="left" w:pos="0"/>
          <w:tab w:val="left" w:pos="709"/>
          <w:tab w:val="left" w:pos="851"/>
        </w:tabs>
        <w:spacing w:before="0" w:after="0"/>
        <w:ind w:left="539" w:firstLine="0"/>
        <w:rPr>
          <w:rFonts w:ascii="Times New Roman" w:hAnsi="Times New Roman" w:cs="Times New Roman"/>
          <w:sz w:val="28"/>
          <w:szCs w:val="28"/>
        </w:rPr>
      </w:pPr>
      <w:r w:rsidRPr="000873CF">
        <w:rPr>
          <w:rFonts w:ascii="Times New Roman" w:hAnsi="Times New Roman" w:cs="Times New Roman"/>
          <w:sz w:val="28"/>
          <w:szCs w:val="28"/>
        </w:rPr>
        <w:lastRenderedPageBreak/>
        <w:t>1.8.  Найменування Центру:</w:t>
      </w:r>
    </w:p>
    <w:p w:rsidR="00B95C26" w:rsidRPr="000873CF" w:rsidRDefault="00B95C26" w:rsidP="003A1DDA">
      <w:pPr>
        <w:pStyle w:val="-2"/>
        <w:tabs>
          <w:tab w:val="clear" w:pos="284"/>
          <w:tab w:val="clear" w:pos="360"/>
          <w:tab w:val="left" w:pos="851"/>
        </w:tabs>
        <w:spacing w:before="0" w:after="0"/>
        <w:ind w:left="0" w:firstLine="567"/>
        <w:rPr>
          <w:rFonts w:ascii="Times New Roman" w:hAnsi="Times New Roman" w:cs="Times New Roman"/>
          <w:sz w:val="28"/>
          <w:szCs w:val="28"/>
        </w:rPr>
      </w:pPr>
      <w:r w:rsidRPr="000873CF">
        <w:rPr>
          <w:rFonts w:ascii="Times New Roman" w:hAnsi="Times New Roman" w:cs="Times New Roman"/>
          <w:sz w:val="28"/>
          <w:szCs w:val="28"/>
        </w:rPr>
        <w:t>повне: Комунальна установа «Центр надання соціальних послуг Новоодеської міської ради»;</w:t>
      </w:r>
    </w:p>
    <w:p w:rsidR="00B95C26" w:rsidRPr="000873CF" w:rsidRDefault="00B95C26" w:rsidP="00B95C26">
      <w:pPr>
        <w:shd w:val="clear" w:color="auto" w:fill="FFFFFF"/>
        <w:ind w:right="-6" w:firstLine="567"/>
        <w:jc w:val="both"/>
        <w:rPr>
          <w:color w:val="000000"/>
          <w:sz w:val="28"/>
          <w:szCs w:val="28"/>
          <w:lang w:val="uk-UA"/>
        </w:rPr>
      </w:pPr>
      <w:r w:rsidRPr="000873CF">
        <w:rPr>
          <w:sz w:val="28"/>
          <w:szCs w:val="28"/>
          <w:lang w:val="uk-UA"/>
        </w:rPr>
        <w:t>скорочене:</w:t>
      </w:r>
      <w:r w:rsidRPr="000873CF">
        <w:rPr>
          <w:color w:val="000000"/>
          <w:sz w:val="28"/>
          <w:szCs w:val="28"/>
          <w:lang w:val="uk-UA"/>
        </w:rPr>
        <w:t xml:space="preserve"> КУ «ЦНСПНМР».</w:t>
      </w:r>
    </w:p>
    <w:p w:rsidR="00B95C26" w:rsidRPr="000873CF" w:rsidRDefault="00B95C26" w:rsidP="00B95C26">
      <w:pPr>
        <w:shd w:val="clear" w:color="auto" w:fill="FFFFFF"/>
        <w:tabs>
          <w:tab w:val="left" w:pos="709"/>
          <w:tab w:val="left" w:pos="851"/>
        </w:tabs>
        <w:ind w:right="-6" w:firstLine="567"/>
        <w:jc w:val="both"/>
        <w:rPr>
          <w:color w:val="000000"/>
          <w:sz w:val="28"/>
          <w:szCs w:val="28"/>
          <w:lang w:val="uk-UA"/>
        </w:rPr>
      </w:pPr>
      <w:r w:rsidRPr="000873CF">
        <w:rPr>
          <w:color w:val="000000"/>
          <w:sz w:val="28"/>
          <w:szCs w:val="28"/>
          <w:lang w:val="uk-UA"/>
        </w:rPr>
        <w:tab/>
        <w:t xml:space="preserve">1.9. Юридична адреса Центру: 56602, Україна, Миколаївська область, Миколаївський район, м. Нова Одеса, вул. Шкільна, 38. </w:t>
      </w:r>
    </w:p>
    <w:p w:rsidR="00B95C26"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sz w:val="28"/>
          <w:szCs w:val="28"/>
          <w:lang w:val="uk-UA"/>
        </w:rPr>
      </w:pPr>
      <w:bookmarkStart w:id="4" w:name="o40"/>
      <w:bookmarkStart w:id="5" w:name="o54"/>
      <w:bookmarkStart w:id="6" w:name="o55"/>
      <w:bookmarkEnd w:id="4"/>
      <w:bookmarkEnd w:id="5"/>
      <w:bookmarkEnd w:id="6"/>
    </w:p>
    <w:p w:rsidR="003A1DDA" w:rsidRPr="000873CF" w:rsidRDefault="003A1DDA"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sz w:val="28"/>
          <w:szCs w:val="28"/>
          <w:lang w:val="uk-UA"/>
        </w:rPr>
      </w:pPr>
    </w:p>
    <w:p w:rsidR="00B95C26" w:rsidRPr="000873CF" w:rsidRDefault="00B95C26" w:rsidP="00B95C26">
      <w:pPr>
        <w:pStyle w:val="a8"/>
        <w:jc w:val="center"/>
        <w:rPr>
          <w:rFonts w:ascii="Times New Roman" w:hAnsi="Times New Roman"/>
          <w:b/>
          <w:sz w:val="28"/>
          <w:szCs w:val="28"/>
        </w:rPr>
      </w:pPr>
      <w:r w:rsidRPr="000873CF">
        <w:rPr>
          <w:rFonts w:ascii="Times New Roman" w:hAnsi="Times New Roman"/>
          <w:b/>
          <w:sz w:val="28"/>
          <w:szCs w:val="28"/>
        </w:rPr>
        <w:t>ІІ. ЗАВДАННЯ ЦЕНТРУ</w:t>
      </w:r>
    </w:p>
    <w:p w:rsidR="00B95C26" w:rsidRPr="000873CF" w:rsidRDefault="00B95C26" w:rsidP="00B95C26">
      <w:pPr>
        <w:pStyle w:val="a8"/>
        <w:jc w:val="center"/>
        <w:rPr>
          <w:rFonts w:ascii="Times New Roman" w:hAnsi="Times New Roman"/>
          <w:b/>
          <w:sz w:val="28"/>
          <w:szCs w:val="28"/>
        </w:rPr>
      </w:pPr>
    </w:p>
    <w:p w:rsidR="00B95C26" w:rsidRPr="000873CF" w:rsidRDefault="00B95C26" w:rsidP="00B95C26">
      <w:pPr>
        <w:pStyle w:val="a8"/>
        <w:rPr>
          <w:rFonts w:ascii="Times New Roman" w:hAnsi="Times New Roman"/>
          <w:sz w:val="28"/>
          <w:szCs w:val="28"/>
        </w:rPr>
      </w:pPr>
      <w:r w:rsidRPr="000873CF">
        <w:rPr>
          <w:rFonts w:ascii="Times New Roman" w:hAnsi="Times New Roman"/>
          <w:b/>
          <w:sz w:val="28"/>
          <w:szCs w:val="28"/>
        </w:rPr>
        <w:tab/>
      </w:r>
      <w:r w:rsidRPr="000873CF">
        <w:rPr>
          <w:rFonts w:ascii="Times New Roman" w:hAnsi="Times New Roman"/>
          <w:sz w:val="28"/>
          <w:szCs w:val="28"/>
        </w:rPr>
        <w:t>2.1.</w:t>
      </w:r>
      <w:r w:rsidRPr="000873CF">
        <w:rPr>
          <w:rFonts w:ascii="Times New Roman" w:hAnsi="Times New Roman"/>
          <w:sz w:val="28"/>
          <w:szCs w:val="28"/>
        </w:rPr>
        <w:tab/>
        <w:t>Основним завданнями Центру є:</w:t>
      </w:r>
    </w:p>
    <w:p w:rsidR="00B95C26" w:rsidRPr="000873CF" w:rsidRDefault="00B95C26" w:rsidP="00B95C26">
      <w:pPr>
        <w:pStyle w:val="a8"/>
        <w:jc w:val="both"/>
        <w:rPr>
          <w:rFonts w:ascii="Times New Roman" w:hAnsi="Times New Roman"/>
          <w:sz w:val="28"/>
          <w:szCs w:val="28"/>
        </w:rPr>
      </w:pPr>
      <w:r w:rsidRPr="000873CF">
        <w:rPr>
          <w:rFonts w:ascii="Times New Roman" w:hAnsi="Times New Roman"/>
          <w:sz w:val="28"/>
          <w:szCs w:val="28"/>
        </w:rPr>
        <w:tab/>
        <w:t>- проведення соціально-профілактичної роботи, спрямованої на запобігання потраплянню в складні життєві обставини осіб/сімей, які належать до вразливих груп населення;</w:t>
      </w:r>
    </w:p>
    <w:p w:rsidR="00B95C26" w:rsidRPr="000873CF" w:rsidRDefault="00B95C26" w:rsidP="00B95C26">
      <w:pPr>
        <w:pStyle w:val="a8"/>
        <w:jc w:val="both"/>
        <w:rPr>
          <w:rFonts w:ascii="Times New Roman" w:hAnsi="Times New Roman"/>
          <w:sz w:val="28"/>
          <w:szCs w:val="28"/>
        </w:rPr>
      </w:pPr>
      <w:r w:rsidRPr="000873CF">
        <w:rPr>
          <w:rFonts w:ascii="Times New Roman" w:hAnsi="Times New Roman"/>
          <w:sz w:val="28"/>
          <w:szCs w:val="28"/>
        </w:rPr>
        <w:tab/>
        <w:t xml:space="preserve">-  надання особам/сім’ям, які належать до вразливих груп населення та/або перебувають у складних життєвих обставинах, комплексу соціальних послуг, яких вони потребують, відповідно до </w:t>
      </w:r>
      <w:r w:rsidR="007C29C9" w:rsidRPr="000873CF">
        <w:rPr>
          <w:rFonts w:ascii="Times New Roman" w:hAnsi="Times New Roman"/>
          <w:sz w:val="28"/>
          <w:szCs w:val="28"/>
        </w:rPr>
        <w:t xml:space="preserve">класифікатора соціальних </w:t>
      </w:r>
      <w:r w:rsidRPr="000873CF">
        <w:rPr>
          <w:rFonts w:ascii="Times New Roman" w:hAnsi="Times New Roman"/>
          <w:sz w:val="28"/>
          <w:szCs w:val="28"/>
        </w:rPr>
        <w:t xml:space="preserve"> послуг, </w:t>
      </w:r>
      <w:r w:rsidR="007C29C9" w:rsidRPr="000873CF">
        <w:rPr>
          <w:rFonts w:ascii="Times New Roman" w:hAnsi="Times New Roman"/>
          <w:sz w:val="28"/>
          <w:szCs w:val="28"/>
        </w:rPr>
        <w:t>затвердженого Мінсоцполітики</w:t>
      </w:r>
      <w:r w:rsidRPr="000873CF">
        <w:rPr>
          <w:rFonts w:ascii="Times New Roman" w:hAnsi="Times New Roman"/>
          <w:sz w:val="28"/>
          <w:szCs w:val="28"/>
        </w:rPr>
        <w:t>, з метою мінімізац</w:t>
      </w:r>
      <w:r w:rsidR="00EE1FBB" w:rsidRPr="000873CF">
        <w:rPr>
          <w:rFonts w:ascii="Times New Roman" w:hAnsi="Times New Roman"/>
          <w:sz w:val="28"/>
          <w:szCs w:val="28"/>
        </w:rPr>
        <w:t>ії або подолання таких обставин;</w:t>
      </w:r>
    </w:p>
    <w:p w:rsidR="00EE1FBB" w:rsidRPr="000873CF" w:rsidRDefault="00EE1FBB" w:rsidP="00B95C26">
      <w:pPr>
        <w:pStyle w:val="a8"/>
        <w:jc w:val="both"/>
        <w:rPr>
          <w:rFonts w:ascii="Times New Roman" w:hAnsi="Times New Roman"/>
          <w:sz w:val="28"/>
          <w:szCs w:val="28"/>
        </w:rPr>
      </w:pPr>
      <w:r w:rsidRPr="000873CF">
        <w:rPr>
          <w:rFonts w:ascii="Times New Roman" w:hAnsi="Times New Roman"/>
          <w:sz w:val="28"/>
          <w:szCs w:val="28"/>
        </w:rPr>
        <w:tab/>
        <w:t>-     створення сервісного офісу та забезпечення його роботи відповідно до завдань експериментального проекту щодо запровадження інституту помічника ветерана в системі переходу від військової служби до цивільного життя.</w:t>
      </w:r>
    </w:p>
    <w:p w:rsidR="00B95C26" w:rsidRPr="000873CF" w:rsidRDefault="00B95C26" w:rsidP="00B95C26">
      <w:pPr>
        <w:pStyle w:val="a8"/>
        <w:rPr>
          <w:rFonts w:ascii="Times New Roman" w:hAnsi="Times New Roman"/>
          <w:sz w:val="28"/>
          <w:szCs w:val="28"/>
        </w:rPr>
      </w:pPr>
      <w:r w:rsidRPr="000873CF">
        <w:rPr>
          <w:rFonts w:ascii="Times New Roman" w:hAnsi="Times New Roman"/>
          <w:b/>
          <w:sz w:val="28"/>
          <w:szCs w:val="28"/>
        </w:rPr>
        <w:tab/>
      </w:r>
      <w:r w:rsidRPr="000873CF">
        <w:rPr>
          <w:rFonts w:ascii="Times New Roman" w:hAnsi="Times New Roman"/>
          <w:sz w:val="28"/>
          <w:szCs w:val="28"/>
        </w:rPr>
        <w:t>2.2.</w:t>
      </w:r>
      <w:r w:rsidRPr="000873CF">
        <w:rPr>
          <w:rFonts w:ascii="Times New Roman" w:hAnsi="Times New Roman"/>
          <w:sz w:val="28"/>
          <w:szCs w:val="28"/>
        </w:rPr>
        <w:tab/>
        <w:t>Центр відповідно до визначених цим Статутом завдань:</w:t>
      </w:r>
    </w:p>
    <w:p w:rsidR="00B95C26" w:rsidRPr="000873CF" w:rsidRDefault="00B95C26" w:rsidP="00B95C26">
      <w:pPr>
        <w:pStyle w:val="a8"/>
        <w:rPr>
          <w:rFonts w:ascii="Times New Roman" w:hAnsi="Times New Roman"/>
          <w:sz w:val="28"/>
          <w:szCs w:val="28"/>
        </w:rPr>
      </w:pPr>
      <w:r w:rsidRPr="000873CF">
        <w:rPr>
          <w:rFonts w:ascii="Times New Roman" w:hAnsi="Times New Roman"/>
          <w:sz w:val="28"/>
          <w:szCs w:val="28"/>
        </w:rPr>
        <w:tab/>
        <w:t>-  виявляє осіб/сім’ї і веде їх облік;</w:t>
      </w:r>
    </w:p>
    <w:p w:rsidR="00B95C26" w:rsidRPr="000873CF" w:rsidRDefault="00B95C26" w:rsidP="00B95C26">
      <w:pPr>
        <w:pStyle w:val="a8"/>
        <w:rPr>
          <w:rFonts w:ascii="Times New Roman" w:hAnsi="Times New Roman"/>
          <w:sz w:val="28"/>
          <w:szCs w:val="28"/>
        </w:rPr>
      </w:pPr>
      <w:r w:rsidRPr="000873CF">
        <w:rPr>
          <w:rFonts w:ascii="Times New Roman" w:hAnsi="Times New Roman"/>
          <w:sz w:val="28"/>
          <w:szCs w:val="28"/>
        </w:rPr>
        <w:tab/>
        <w:t>-  проводить оцінювання потреб осіб/сімей у соціальних послугах;</w:t>
      </w:r>
    </w:p>
    <w:p w:rsidR="00B95C26" w:rsidRPr="000873CF" w:rsidRDefault="00B95C26" w:rsidP="00B95C26">
      <w:pPr>
        <w:pStyle w:val="a8"/>
        <w:rPr>
          <w:rFonts w:ascii="Times New Roman" w:hAnsi="Times New Roman"/>
          <w:sz w:val="28"/>
          <w:szCs w:val="28"/>
        </w:rPr>
      </w:pPr>
      <w:r w:rsidRPr="000873CF">
        <w:rPr>
          <w:rFonts w:ascii="Times New Roman" w:hAnsi="Times New Roman"/>
          <w:sz w:val="28"/>
          <w:szCs w:val="28"/>
        </w:rPr>
        <w:tab/>
        <w:t>-  надає соціальні послуги відповідно до державних стандартів соціальних послуг;</w:t>
      </w:r>
    </w:p>
    <w:p w:rsidR="00B95C26" w:rsidRPr="000873CF" w:rsidRDefault="00B95C26" w:rsidP="00B95C26">
      <w:pPr>
        <w:pStyle w:val="a8"/>
        <w:jc w:val="both"/>
        <w:rPr>
          <w:rFonts w:ascii="Times New Roman" w:hAnsi="Times New Roman"/>
          <w:sz w:val="28"/>
          <w:szCs w:val="28"/>
        </w:rPr>
      </w:pPr>
      <w:r w:rsidRPr="000873CF">
        <w:rPr>
          <w:rFonts w:ascii="Times New Roman" w:hAnsi="Times New Roman"/>
          <w:sz w:val="28"/>
          <w:szCs w:val="28"/>
        </w:rPr>
        <w:tab/>
        <w:t xml:space="preserve">- надає допомогу </w:t>
      </w:r>
      <w:r w:rsidR="00E637C8" w:rsidRPr="000873CF">
        <w:rPr>
          <w:rFonts w:ascii="Times New Roman" w:hAnsi="Times New Roman"/>
          <w:sz w:val="28"/>
          <w:szCs w:val="28"/>
        </w:rPr>
        <w:t xml:space="preserve">особам/сім’ям </w:t>
      </w:r>
      <w:r w:rsidRPr="000873CF">
        <w:rPr>
          <w:rFonts w:ascii="Times New Roman" w:hAnsi="Times New Roman"/>
          <w:sz w:val="28"/>
          <w:szCs w:val="28"/>
        </w:rPr>
        <w:t>у розв’язанні їх соціально-побутових проблем;</w:t>
      </w:r>
    </w:p>
    <w:p w:rsidR="00B95C26" w:rsidRPr="000873CF" w:rsidRDefault="00B95C26" w:rsidP="00B95C26">
      <w:pPr>
        <w:pStyle w:val="a8"/>
        <w:jc w:val="both"/>
        <w:rPr>
          <w:rFonts w:ascii="Times New Roman" w:hAnsi="Times New Roman"/>
          <w:sz w:val="28"/>
          <w:szCs w:val="28"/>
        </w:rPr>
      </w:pPr>
      <w:r w:rsidRPr="000873CF">
        <w:rPr>
          <w:rFonts w:ascii="Times New Roman" w:hAnsi="Times New Roman"/>
          <w:sz w:val="28"/>
          <w:szCs w:val="28"/>
        </w:rPr>
        <w:tab/>
        <w:t>-  забезпечує соціальне супроводження прийомних сімей і дитячих будинків сімейного типу;</w:t>
      </w:r>
    </w:p>
    <w:p w:rsidR="00B95C26" w:rsidRPr="000873CF" w:rsidRDefault="00B95C26" w:rsidP="00B95C26">
      <w:pPr>
        <w:pStyle w:val="a8"/>
        <w:jc w:val="both"/>
        <w:rPr>
          <w:rFonts w:ascii="Times New Roman" w:hAnsi="Times New Roman"/>
          <w:sz w:val="28"/>
          <w:szCs w:val="28"/>
        </w:rPr>
      </w:pPr>
      <w:r w:rsidRPr="000873CF">
        <w:rPr>
          <w:rFonts w:ascii="Times New Roman" w:hAnsi="Times New Roman"/>
          <w:sz w:val="28"/>
          <w:szCs w:val="28"/>
        </w:rPr>
        <w:tab/>
        <w:t>-  забезпечує соціальний патронаж осіб, які відбули покарання у виді обмеження або позбавлення волі на певний строк, а також звільнених від подальшого відбування таких покарань на підставах, передбачених законом, за повідомленням структурного підрозділу з питань соціального захисту населення районної державної адміністрації, виконавчого органу міської ради</w:t>
      </w:r>
      <w:r w:rsidR="00E637C8" w:rsidRPr="000873CF">
        <w:rPr>
          <w:rFonts w:ascii="Times New Roman" w:hAnsi="Times New Roman"/>
          <w:sz w:val="28"/>
          <w:szCs w:val="28"/>
        </w:rPr>
        <w:t>, бере участь у роботі спостережних комісій</w:t>
      </w:r>
      <w:r w:rsidRPr="000873CF">
        <w:rPr>
          <w:rFonts w:ascii="Times New Roman" w:hAnsi="Times New Roman"/>
          <w:sz w:val="28"/>
          <w:szCs w:val="28"/>
        </w:rPr>
        <w:t>;</w:t>
      </w:r>
    </w:p>
    <w:p w:rsidR="00B95C26" w:rsidRPr="000873CF" w:rsidRDefault="00B95C26" w:rsidP="00B95C26">
      <w:pPr>
        <w:pStyle w:val="a8"/>
        <w:jc w:val="both"/>
        <w:rPr>
          <w:rFonts w:ascii="Times New Roman" w:hAnsi="Times New Roman"/>
          <w:sz w:val="28"/>
          <w:szCs w:val="28"/>
        </w:rPr>
      </w:pPr>
      <w:r w:rsidRPr="000873CF">
        <w:rPr>
          <w:rFonts w:ascii="Times New Roman" w:hAnsi="Times New Roman"/>
          <w:sz w:val="28"/>
          <w:szCs w:val="28"/>
        </w:rPr>
        <w:tab/>
        <w:t>-   складає план реабілітації особи, яка постраждала від торгівлі людьми;</w:t>
      </w:r>
      <w:r w:rsidRPr="000873CF">
        <w:rPr>
          <w:rFonts w:ascii="Times New Roman" w:hAnsi="Times New Roman"/>
          <w:sz w:val="28"/>
          <w:szCs w:val="28"/>
        </w:rPr>
        <w:tab/>
        <w:t>-  вносить відомості до реєстру надавачів та отримувачів соціальних послуг;</w:t>
      </w:r>
    </w:p>
    <w:p w:rsidR="00B95C26" w:rsidRPr="000873CF" w:rsidRDefault="00B95C26" w:rsidP="00B95C26">
      <w:pPr>
        <w:pStyle w:val="a8"/>
        <w:jc w:val="both"/>
        <w:rPr>
          <w:rFonts w:ascii="Times New Roman" w:hAnsi="Times New Roman"/>
          <w:sz w:val="28"/>
          <w:szCs w:val="28"/>
        </w:rPr>
      </w:pPr>
      <w:r w:rsidRPr="000873CF">
        <w:rPr>
          <w:rFonts w:ascii="Times New Roman" w:hAnsi="Times New Roman"/>
          <w:sz w:val="28"/>
          <w:szCs w:val="28"/>
        </w:rPr>
        <w:tab/>
        <w:t>-   проводить моніторинг та оцінювання якості наданих ним соціальних послуг;</w:t>
      </w:r>
    </w:p>
    <w:p w:rsidR="00B95C26" w:rsidRPr="000873CF" w:rsidRDefault="00B95C26" w:rsidP="00B95C26">
      <w:pPr>
        <w:pStyle w:val="a8"/>
        <w:jc w:val="both"/>
        <w:rPr>
          <w:rFonts w:ascii="Times New Roman" w:hAnsi="Times New Roman"/>
          <w:sz w:val="28"/>
          <w:szCs w:val="28"/>
        </w:rPr>
      </w:pPr>
      <w:r w:rsidRPr="000873CF">
        <w:rPr>
          <w:rFonts w:ascii="Times New Roman" w:hAnsi="Times New Roman"/>
          <w:sz w:val="28"/>
          <w:szCs w:val="28"/>
        </w:rPr>
        <w:tab/>
        <w:t>-   створює умови для навчання та підвищення кваліфікації працівників, які надають соціальні послуги;</w:t>
      </w:r>
    </w:p>
    <w:p w:rsidR="00B95C26" w:rsidRPr="000873CF" w:rsidRDefault="00B95C26" w:rsidP="00B95C26">
      <w:pPr>
        <w:pStyle w:val="a8"/>
        <w:jc w:val="both"/>
        <w:rPr>
          <w:rFonts w:ascii="Times New Roman" w:hAnsi="Times New Roman"/>
          <w:sz w:val="28"/>
          <w:szCs w:val="28"/>
        </w:rPr>
      </w:pPr>
      <w:r w:rsidRPr="000873CF">
        <w:rPr>
          <w:rFonts w:ascii="Times New Roman" w:hAnsi="Times New Roman"/>
          <w:sz w:val="28"/>
          <w:szCs w:val="28"/>
        </w:rPr>
        <w:tab/>
        <w:t xml:space="preserve">-    взаємодіє з іншими суб’єктами системи надання соціальних послуг, а також з органами, установами, закладами, фізичними особами – підприємцями, </w:t>
      </w:r>
      <w:r w:rsidRPr="000873CF">
        <w:rPr>
          <w:rFonts w:ascii="Times New Roman" w:hAnsi="Times New Roman"/>
          <w:sz w:val="28"/>
          <w:szCs w:val="28"/>
        </w:rPr>
        <w:lastRenderedPageBreak/>
        <w:t xml:space="preserve">які в межах компетенції на території територіальної громади надають допомогу </w:t>
      </w:r>
      <w:r w:rsidR="00E637C8" w:rsidRPr="000873CF">
        <w:rPr>
          <w:rFonts w:ascii="Times New Roman" w:hAnsi="Times New Roman"/>
          <w:sz w:val="28"/>
          <w:szCs w:val="28"/>
        </w:rPr>
        <w:t xml:space="preserve">особам/сім’ям </w:t>
      </w:r>
      <w:r w:rsidRPr="000873CF">
        <w:rPr>
          <w:rFonts w:ascii="Times New Roman" w:hAnsi="Times New Roman"/>
          <w:sz w:val="28"/>
          <w:szCs w:val="28"/>
        </w:rPr>
        <w:t>та/або здійснюють їх захист;</w:t>
      </w:r>
    </w:p>
    <w:p w:rsidR="00B95C26" w:rsidRPr="000873CF" w:rsidRDefault="00B95C26" w:rsidP="00B95C26">
      <w:pPr>
        <w:pStyle w:val="a8"/>
        <w:jc w:val="both"/>
        <w:rPr>
          <w:rFonts w:ascii="Times New Roman" w:hAnsi="Times New Roman"/>
          <w:sz w:val="28"/>
          <w:szCs w:val="28"/>
        </w:rPr>
      </w:pPr>
      <w:r w:rsidRPr="000873CF">
        <w:rPr>
          <w:rFonts w:ascii="Times New Roman" w:hAnsi="Times New Roman"/>
          <w:sz w:val="28"/>
          <w:szCs w:val="28"/>
        </w:rPr>
        <w:tab/>
        <w:t xml:space="preserve">-   інформує населення територіальної громади та </w:t>
      </w:r>
      <w:r w:rsidR="00E637C8" w:rsidRPr="000873CF">
        <w:rPr>
          <w:rFonts w:ascii="Times New Roman" w:hAnsi="Times New Roman"/>
          <w:sz w:val="28"/>
          <w:szCs w:val="28"/>
        </w:rPr>
        <w:t>осіб/сім’ї</w:t>
      </w:r>
      <w:r w:rsidRPr="000873CF">
        <w:rPr>
          <w:rFonts w:ascii="Times New Roman" w:hAnsi="Times New Roman"/>
          <w:sz w:val="28"/>
          <w:szCs w:val="28"/>
        </w:rPr>
        <w:t xml:space="preserve"> індивідуально про перелік, обсяг і зміст соціальних послуг, які він надає, умови та порядок їх отримання у формі, доступній для сприйняття особами з будь-яким видом порушення здоров’я, зокрема з порушеннями зору тощо;</w:t>
      </w:r>
    </w:p>
    <w:p w:rsidR="00B95C26" w:rsidRPr="000873CF" w:rsidRDefault="00B95C26" w:rsidP="00B95C26">
      <w:pPr>
        <w:pStyle w:val="a8"/>
        <w:jc w:val="both"/>
        <w:rPr>
          <w:rFonts w:ascii="Times New Roman" w:hAnsi="Times New Roman"/>
          <w:sz w:val="28"/>
          <w:szCs w:val="28"/>
        </w:rPr>
      </w:pPr>
      <w:r w:rsidRPr="000873CF">
        <w:rPr>
          <w:rFonts w:ascii="Times New Roman" w:hAnsi="Times New Roman"/>
          <w:sz w:val="28"/>
          <w:szCs w:val="28"/>
        </w:rPr>
        <w:tab/>
        <w:t>-  інформує населення про сімейні форми виховання дітей та проводить попередній відбір кандидатів у прийомні батьки, батьки-вихователі, патронатні вихователі;</w:t>
      </w:r>
    </w:p>
    <w:p w:rsidR="00B95C26" w:rsidRPr="000873CF" w:rsidRDefault="00B95C26" w:rsidP="00B95C26">
      <w:pPr>
        <w:pStyle w:val="a8"/>
        <w:jc w:val="both"/>
        <w:rPr>
          <w:rFonts w:ascii="Times New Roman" w:hAnsi="Times New Roman"/>
          <w:sz w:val="28"/>
          <w:szCs w:val="28"/>
        </w:rPr>
      </w:pPr>
      <w:r w:rsidRPr="000873CF">
        <w:rPr>
          <w:rFonts w:ascii="Times New Roman" w:hAnsi="Times New Roman"/>
          <w:sz w:val="28"/>
          <w:szCs w:val="28"/>
        </w:rPr>
        <w:tab/>
        <w:t>-  бере участь у визначенні потреб населення громади у соціальних послугах, а також у підготовці та виконанні програм надання соціальних послуг, розроблених за результатами визначення потреб населення територіальної громади у соціальних послугах;</w:t>
      </w:r>
    </w:p>
    <w:p w:rsidR="00B95C26" w:rsidRPr="000873CF" w:rsidRDefault="00B95C26" w:rsidP="00B95C26">
      <w:pPr>
        <w:pStyle w:val="a8"/>
        <w:jc w:val="both"/>
        <w:rPr>
          <w:rFonts w:ascii="Times New Roman" w:hAnsi="Times New Roman"/>
          <w:sz w:val="28"/>
          <w:szCs w:val="28"/>
        </w:rPr>
      </w:pPr>
      <w:r w:rsidRPr="000873CF">
        <w:rPr>
          <w:rFonts w:ascii="Times New Roman" w:hAnsi="Times New Roman"/>
          <w:sz w:val="28"/>
          <w:szCs w:val="28"/>
        </w:rPr>
        <w:tab/>
        <w:t xml:space="preserve">-  готує статистичні та інформаційно-аналітичні матеріали стосовно наданих соціальних послуг і проведеної соціальної роботи, які подає </w:t>
      </w:r>
      <w:r w:rsidR="00665AC6" w:rsidRPr="000873CF">
        <w:rPr>
          <w:rFonts w:ascii="Times New Roman" w:hAnsi="Times New Roman" w:cs="Times New Roman"/>
          <w:sz w:val="28"/>
          <w:szCs w:val="28"/>
        </w:rPr>
        <w:t>виконавчому органу міської ради з питань соціального захисту населення</w:t>
      </w:r>
      <w:r w:rsidRPr="000873CF">
        <w:rPr>
          <w:rFonts w:ascii="Times New Roman" w:hAnsi="Times New Roman"/>
          <w:sz w:val="28"/>
          <w:szCs w:val="28"/>
        </w:rPr>
        <w:t>;</w:t>
      </w:r>
    </w:p>
    <w:p w:rsidR="00832BC8" w:rsidRPr="000873CF" w:rsidRDefault="00B95C26" w:rsidP="00B95C26">
      <w:pPr>
        <w:pStyle w:val="a8"/>
        <w:jc w:val="both"/>
        <w:rPr>
          <w:rFonts w:ascii="Times New Roman" w:hAnsi="Times New Roman"/>
          <w:sz w:val="28"/>
          <w:szCs w:val="28"/>
        </w:rPr>
      </w:pPr>
      <w:r w:rsidRPr="000873CF">
        <w:rPr>
          <w:rFonts w:ascii="Times New Roman" w:hAnsi="Times New Roman"/>
          <w:sz w:val="28"/>
          <w:szCs w:val="28"/>
        </w:rPr>
        <w:tab/>
        <w:t>- забезпечує захист персональних даних отримувачів соціальних послуг відповідно до Закону України «Про захист персональних даних»</w:t>
      </w:r>
      <w:r w:rsidR="00832BC8" w:rsidRPr="000873CF">
        <w:rPr>
          <w:rFonts w:ascii="Times New Roman" w:hAnsi="Times New Roman"/>
          <w:sz w:val="28"/>
          <w:szCs w:val="28"/>
        </w:rPr>
        <w:t>;</w:t>
      </w:r>
    </w:p>
    <w:p w:rsidR="00B95C26" w:rsidRPr="000873CF" w:rsidRDefault="00832BC8" w:rsidP="00832BC8">
      <w:pPr>
        <w:pStyle w:val="a8"/>
        <w:jc w:val="both"/>
        <w:rPr>
          <w:rFonts w:ascii="Times New Roman" w:hAnsi="Times New Roman"/>
          <w:sz w:val="28"/>
          <w:szCs w:val="28"/>
        </w:rPr>
      </w:pPr>
      <w:r w:rsidRPr="000873CF">
        <w:rPr>
          <w:rFonts w:ascii="Times New Roman" w:hAnsi="Times New Roman"/>
          <w:sz w:val="28"/>
          <w:szCs w:val="28"/>
        </w:rPr>
        <w:tab/>
        <w:t>-  надає особам/сім’ям психосоціальні послуги;</w:t>
      </w:r>
    </w:p>
    <w:p w:rsidR="00832BC8" w:rsidRPr="000873CF" w:rsidRDefault="00832BC8" w:rsidP="00832BC8">
      <w:pPr>
        <w:pStyle w:val="a8"/>
        <w:jc w:val="both"/>
        <w:rPr>
          <w:rFonts w:ascii="Times New Roman" w:hAnsi="Times New Roman"/>
          <w:sz w:val="28"/>
          <w:szCs w:val="28"/>
        </w:rPr>
      </w:pPr>
      <w:r w:rsidRPr="000873CF">
        <w:rPr>
          <w:rFonts w:ascii="Times New Roman" w:hAnsi="Times New Roman"/>
          <w:sz w:val="28"/>
          <w:szCs w:val="28"/>
        </w:rPr>
        <w:tab/>
        <w:t>- реалізує експериментальний проект щодо запровадження інституту помічника ветерана в системі переходу від військової служби до цивільного життя;</w:t>
      </w:r>
    </w:p>
    <w:p w:rsidR="00832BC8" w:rsidRPr="000873CF" w:rsidRDefault="00832BC8" w:rsidP="00832BC8">
      <w:pPr>
        <w:pStyle w:val="rvps2"/>
        <w:shd w:val="clear" w:color="auto" w:fill="FFFFFF"/>
        <w:spacing w:before="0" w:beforeAutospacing="0" w:after="0" w:afterAutospacing="0"/>
        <w:ind w:firstLine="450"/>
        <w:jc w:val="both"/>
        <w:rPr>
          <w:sz w:val="28"/>
          <w:szCs w:val="28"/>
          <w:lang w:val="uk-UA"/>
        </w:rPr>
      </w:pPr>
      <w:r w:rsidRPr="000873CF">
        <w:rPr>
          <w:sz w:val="28"/>
          <w:szCs w:val="28"/>
          <w:lang w:val="uk-UA"/>
        </w:rPr>
        <w:tab/>
        <w:t>- бере участь в організації заходів із забезпечення реалізації переходу від військової служби до цивільного життя;</w:t>
      </w:r>
    </w:p>
    <w:p w:rsidR="00832BC8" w:rsidRPr="000873CF" w:rsidRDefault="00832BC8" w:rsidP="00832BC8">
      <w:pPr>
        <w:pStyle w:val="rvps2"/>
        <w:shd w:val="clear" w:color="auto" w:fill="FFFFFF"/>
        <w:spacing w:before="0" w:beforeAutospacing="0" w:after="0" w:afterAutospacing="0"/>
        <w:ind w:firstLine="708"/>
        <w:jc w:val="both"/>
        <w:rPr>
          <w:sz w:val="28"/>
          <w:szCs w:val="28"/>
          <w:lang w:val="uk-UA"/>
        </w:rPr>
      </w:pPr>
      <w:bookmarkStart w:id="7" w:name="n82"/>
      <w:bookmarkEnd w:id="7"/>
      <w:r w:rsidRPr="000873CF">
        <w:rPr>
          <w:sz w:val="28"/>
          <w:szCs w:val="28"/>
          <w:lang w:val="uk-UA"/>
        </w:rPr>
        <w:t>- здійснює моніторинг потреб ветеранів;</w:t>
      </w:r>
    </w:p>
    <w:p w:rsidR="00832BC8" w:rsidRPr="000873CF" w:rsidRDefault="00832BC8" w:rsidP="00832BC8">
      <w:pPr>
        <w:pStyle w:val="rvps2"/>
        <w:shd w:val="clear" w:color="auto" w:fill="FFFFFF"/>
        <w:spacing w:before="0" w:beforeAutospacing="0" w:after="0" w:afterAutospacing="0"/>
        <w:ind w:firstLine="708"/>
        <w:jc w:val="both"/>
        <w:rPr>
          <w:sz w:val="28"/>
          <w:szCs w:val="28"/>
          <w:lang w:val="uk-UA"/>
        </w:rPr>
      </w:pPr>
      <w:bookmarkStart w:id="8" w:name="n83"/>
      <w:bookmarkEnd w:id="8"/>
      <w:r w:rsidRPr="000873CF">
        <w:rPr>
          <w:sz w:val="28"/>
          <w:szCs w:val="28"/>
          <w:lang w:val="uk-UA"/>
        </w:rPr>
        <w:t>- забезпечує працевлаштування помічників ветерана згідно з трудовим законодавством;</w:t>
      </w:r>
    </w:p>
    <w:p w:rsidR="00832BC8" w:rsidRPr="000873CF" w:rsidRDefault="00832BC8" w:rsidP="00832BC8">
      <w:pPr>
        <w:pStyle w:val="rvps2"/>
        <w:shd w:val="clear" w:color="auto" w:fill="FFFFFF"/>
        <w:spacing w:before="0" w:beforeAutospacing="0" w:after="0" w:afterAutospacing="0"/>
        <w:ind w:firstLine="708"/>
        <w:jc w:val="both"/>
        <w:rPr>
          <w:sz w:val="28"/>
          <w:szCs w:val="28"/>
          <w:lang w:val="uk-UA"/>
        </w:rPr>
      </w:pPr>
      <w:bookmarkStart w:id="9" w:name="n84"/>
      <w:bookmarkEnd w:id="9"/>
      <w:r w:rsidRPr="000873CF">
        <w:rPr>
          <w:sz w:val="28"/>
          <w:szCs w:val="28"/>
          <w:lang w:val="uk-UA"/>
        </w:rPr>
        <w:t>- координує роботу та контроль за виконанням помічниками ветерана відповідних завдань і здійснення заходів;</w:t>
      </w:r>
    </w:p>
    <w:p w:rsidR="00832BC8" w:rsidRPr="000873CF" w:rsidRDefault="00832BC8" w:rsidP="00832BC8">
      <w:pPr>
        <w:pStyle w:val="rvps2"/>
        <w:shd w:val="clear" w:color="auto" w:fill="FFFFFF"/>
        <w:spacing w:before="0" w:beforeAutospacing="0" w:after="0" w:afterAutospacing="0"/>
        <w:ind w:firstLine="708"/>
        <w:jc w:val="both"/>
        <w:rPr>
          <w:sz w:val="28"/>
          <w:szCs w:val="28"/>
          <w:lang w:val="uk-UA"/>
        </w:rPr>
      </w:pPr>
      <w:bookmarkStart w:id="10" w:name="n85"/>
      <w:bookmarkEnd w:id="10"/>
      <w:r w:rsidRPr="000873CF">
        <w:rPr>
          <w:sz w:val="28"/>
          <w:szCs w:val="28"/>
          <w:lang w:val="uk-UA"/>
        </w:rPr>
        <w:t xml:space="preserve">- </w:t>
      </w:r>
      <w:r w:rsidR="00C02CD4" w:rsidRPr="000873CF">
        <w:rPr>
          <w:sz w:val="28"/>
          <w:szCs w:val="28"/>
          <w:lang w:val="uk-UA"/>
        </w:rPr>
        <w:t xml:space="preserve"> </w:t>
      </w:r>
      <w:r w:rsidRPr="000873CF">
        <w:rPr>
          <w:sz w:val="28"/>
          <w:szCs w:val="28"/>
          <w:lang w:val="uk-UA"/>
        </w:rPr>
        <w:t>веде облік наданих помічниками ветерана послуг;</w:t>
      </w:r>
    </w:p>
    <w:p w:rsidR="00832BC8" w:rsidRPr="000873CF" w:rsidRDefault="00832BC8" w:rsidP="00832BC8">
      <w:pPr>
        <w:pStyle w:val="rvps2"/>
        <w:shd w:val="clear" w:color="auto" w:fill="FFFFFF"/>
        <w:spacing w:before="0" w:beforeAutospacing="0" w:after="0" w:afterAutospacing="0"/>
        <w:ind w:firstLine="708"/>
        <w:jc w:val="both"/>
        <w:rPr>
          <w:sz w:val="28"/>
          <w:szCs w:val="28"/>
          <w:lang w:val="uk-UA"/>
        </w:rPr>
      </w:pPr>
      <w:bookmarkStart w:id="11" w:name="n86"/>
      <w:bookmarkEnd w:id="11"/>
      <w:r w:rsidRPr="000873CF">
        <w:rPr>
          <w:sz w:val="28"/>
          <w:szCs w:val="28"/>
          <w:lang w:val="uk-UA"/>
        </w:rPr>
        <w:t>- інформує структурн</w:t>
      </w:r>
      <w:r w:rsidR="008D0FB2" w:rsidRPr="000873CF">
        <w:rPr>
          <w:sz w:val="28"/>
          <w:szCs w:val="28"/>
          <w:lang w:val="uk-UA"/>
        </w:rPr>
        <w:t>і</w:t>
      </w:r>
      <w:r w:rsidRPr="000873CF">
        <w:rPr>
          <w:sz w:val="28"/>
          <w:szCs w:val="28"/>
          <w:lang w:val="uk-UA"/>
        </w:rPr>
        <w:t xml:space="preserve"> підрозділ</w:t>
      </w:r>
      <w:r w:rsidR="008D0FB2" w:rsidRPr="000873CF">
        <w:rPr>
          <w:sz w:val="28"/>
          <w:szCs w:val="28"/>
          <w:lang w:val="uk-UA"/>
        </w:rPr>
        <w:t>и</w:t>
      </w:r>
      <w:r w:rsidRPr="000873CF">
        <w:rPr>
          <w:sz w:val="28"/>
          <w:szCs w:val="28"/>
          <w:lang w:val="uk-UA"/>
        </w:rPr>
        <w:t xml:space="preserve"> про надані послуги в порядку, визначеному Мінветеранів;</w:t>
      </w:r>
    </w:p>
    <w:p w:rsidR="00832BC8" w:rsidRPr="000873CF" w:rsidRDefault="00C02CD4" w:rsidP="00C02CD4">
      <w:pPr>
        <w:pStyle w:val="rvps2"/>
        <w:shd w:val="clear" w:color="auto" w:fill="FFFFFF"/>
        <w:spacing w:before="0" w:beforeAutospacing="0" w:after="0" w:afterAutospacing="0"/>
        <w:ind w:firstLine="708"/>
        <w:jc w:val="both"/>
        <w:rPr>
          <w:sz w:val="28"/>
          <w:szCs w:val="28"/>
          <w:lang w:val="uk-UA"/>
        </w:rPr>
      </w:pPr>
      <w:bookmarkStart w:id="12" w:name="n155"/>
      <w:bookmarkStart w:id="13" w:name="n87"/>
      <w:bookmarkEnd w:id="12"/>
      <w:bookmarkEnd w:id="13"/>
      <w:r w:rsidRPr="000873CF">
        <w:rPr>
          <w:sz w:val="28"/>
          <w:szCs w:val="28"/>
          <w:lang w:val="uk-UA"/>
        </w:rPr>
        <w:t xml:space="preserve">- </w:t>
      </w:r>
      <w:r w:rsidR="00832BC8" w:rsidRPr="000873CF">
        <w:rPr>
          <w:sz w:val="28"/>
          <w:szCs w:val="28"/>
          <w:lang w:val="uk-UA"/>
        </w:rPr>
        <w:t>форму</w:t>
      </w:r>
      <w:r w:rsidRPr="000873CF">
        <w:rPr>
          <w:sz w:val="28"/>
          <w:szCs w:val="28"/>
          <w:lang w:val="uk-UA"/>
        </w:rPr>
        <w:t>є</w:t>
      </w:r>
      <w:r w:rsidR="00832BC8" w:rsidRPr="000873CF">
        <w:rPr>
          <w:sz w:val="28"/>
          <w:szCs w:val="28"/>
          <w:lang w:val="uk-UA"/>
        </w:rPr>
        <w:t xml:space="preserve"> пропозиці</w:t>
      </w:r>
      <w:r w:rsidRPr="000873CF">
        <w:rPr>
          <w:sz w:val="28"/>
          <w:szCs w:val="28"/>
          <w:lang w:val="uk-UA"/>
        </w:rPr>
        <w:t>ї</w:t>
      </w:r>
      <w:r w:rsidR="00832BC8" w:rsidRPr="000873CF">
        <w:rPr>
          <w:sz w:val="28"/>
          <w:szCs w:val="28"/>
          <w:lang w:val="uk-UA"/>
        </w:rPr>
        <w:t xml:space="preserve"> із удосконалення надання послуг ветеранам, зокрема за допомогою засобів інформаційно-комунікаційних систем Мінветеранів;</w:t>
      </w:r>
    </w:p>
    <w:p w:rsidR="00832BC8" w:rsidRPr="000873CF" w:rsidRDefault="00C02CD4" w:rsidP="00C02CD4">
      <w:pPr>
        <w:pStyle w:val="rvps2"/>
        <w:shd w:val="clear" w:color="auto" w:fill="FFFFFF"/>
        <w:spacing w:before="0" w:beforeAutospacing="0" w:after="0" w:afterAutospacing="0"/>
        <w:ind w:firstLine="708"/>
        <w:jc w:val="both"/>
        <w:rPr>
          <w:sz w:val="28"/>
          <w:szCs w:val="28"/>
          <w:lang w:val="uk-UA"/>
        </w:rPr>
      </w:pPr>
      <w:bookmarkStart w:id="14" w:name="n88"/>
      <w:bookmarkEnd w:id="14"/>
      <w:r w:rsidRPr="000873CF">
        <w:rPr>
          <w:sz w:val="28"/>
          <w:szCs w:val="28"/>
          <w:lang w:val="uk-UA"/>
        </w:rPr>
        <w:t xml:space="preserve">- </w:t>
      </w:r>
      <w:r w:rsidR="00832BC8" w:rsidRPr="000873CF">
        <w:rPr>
          <w:sz w:val="28"/>
          <w:szCs w:val="28"/>
          <w:lang w:val="uk-UA"/>
        </w:rPr>
        <w:t>розгляд</w:t>
      </w:r>
      <w:r w:rsidRPr="000873CF">
        <w:rPr>
          <w:sz w:val="28"/>
          <w:szCs w:val="28"/>
          <w:lang w:val="uk-UA"/>
        </w:rPr>
        <w:t>ає</w:t>
      </w:r>
      <w:r w:rsidR="00832BC8" w:rsidRPr="000873CF">
        <w:rPr>
          <w:sz w:val="28"/>
          <w:szCs w:val="28"/>
          <w:lang w:val="uk-UA"/>
        </w:rPr>
        <w:t xml:space="preserve"> в установленому законодавством порядку звернен</w:t>
      </w:r>
      <w:r w:rsidRPr="000873CF">
        <w:rPr>
          <w:sz w:val="28"/>
          <w:szCs w:val="28"/>
          <w:lang w:val="uk-UA"/>
        </w:rPr>
        <w:t>ня</w:t>
      </w:r>
      <w:r w:rsidR="00832BC8" w:rsidRPr="000873CF">
        <w:rPr>
          <w:sz w:val="28"/>
          <w:szCs w:val="28"/>
          <w:lang w:val="uk-UA"/>
        </w:rPr>
        <w:t xml:space="preserve"> громадян та громадських об’єднань щодо роботи помічників ветерана;</w:t>
      </w:r>
    </w:p>
    <w:p w:rsidR="00832BC8" w:rsidRPr="000873CF" w:rsidRDefault="00C02CD4" w:rsidP="00C02CD4">
      <w:pPr>
        <w:pStyle w:val="rvps2"/>
        <w:shd w:val="clear" w:color="auto" w:fill="FFFFFF"/>
        <w:spacing w:before="0" w:beforeAutospacing="0" w:after="0" w:afterAutospacing="0"/>
        <w:ind w:firstLine="708"/>
        <w:jc w:val="both"/>
        <w:rPr>
          <w:sz w:val="28"/>
          <w:szCs w:val="28"/>
          <w:lang w:val="uk-UA"/>
        </w:rPr>
      </w:pPr>
      <w:bookmarkStart w:id="15" w:name="n89"/>
      <w:bookmarkEnd w:id="15"/>
      <w:r w:rsidRPr="000873CF">
        <w:rPr>
          <w:sz w:val="28"/>
          <w:szCs w:val="28"/>
          <w:lang w:val="uk-UA"/>
        </w:rPr>
        <w:t xml:space="preserve">- здійснює </w:t>
      </w:r>
      <w:r w:rsidR="00832BC8" w:rsidRPr="000873CF">
        <w:rPr>
          <w:sz w:val="28"/>
          <w:szCs w:val="28"/>
          <w:lang w:val="uk-UA"/>
        </w:rPr>
        <w:t>адміністрування процесу збору інформації, проектування і експлуатації баз даних засобами інформаційно-комунікаційних систем Мінветеранів з урахуванням поточних і перспективних потреб ветеранів;</w:t>
      </w:r>
    </w:p>
    <w:p w:rsidR="00832BC8" w:rsidRPr="000873CF" w:rsidRDefault="00C02CD4" w:rsidP="00C02CD4">
      <w:pPr>
        <w:pStyle w:val="rvps2"/>
        <w:shd w:val="clear" w:color="auto" w:fill="FFFFFF"/>
        <w:spacing w:before="0" w:beforeAutospacing="0" w:after="0" w:afterAutospacing="0"/>
        <w:ind w:firstLine="708"/>
        <w:jc w:val="both"/>
        <w:rPr>
          <w:sz w:val="28"/>
          <w:szCs w:val="28"/>
          <w:lang w:val="uk-UA"/>
        </w:rPr>
      </w:pPr>
      <w:bookmarkStart w:id="16" w:name="n90"/>
      <w:bookmarkEnd w:id="16"/>
      <w:r w:rsidRPr="000873CF">
        <w:rPr>
          <w:sz w:val="28"/>
          <w:szCs w:val="28"/>
          <w:lang w:val="uk-UA"/>
        </w:rPr>
        <w:t xml:space="preserve">- забезпечує </w:t>
      </w:r>
      <w:r w:rsidR="00832BC8" w:rsidRPr="000873CF">
        <w:rPr>
          <w:sz w:val="28"/>
          <w:szCs w:val="28"/>
          <w:lang w:val="uk-UA"/>
        </w:rPr>
        <w:t>комунікаці</w:t>
      </w:r>
      <w:r w:rsidRPr="000873CF">
        <w:rPr>
          <w:sz w:val="28"/>
          <w:szCs w:val="28"/>
          <w:lang w:val="uk-UA"/>
        </w:rPr>
        <w:t>ю</w:t>
      </w:r>
      <w:r w:rsidR="00832BC8" w:rsidRPr="000873CF">
        <w:rPr>
          <w:sz w:val="28"/>
          <w:szCs w:val="28"/>
          <w:lang w:val="uk-UA"/>
        </w:rPr>
        <w:t xml:space="preserve"> та взаємоді</w:t>
      </w:r>
      <w:r w:rsidRPr="000873CF">
        <w:rPr>
          <w:sz w:val="28"/>
          <w:szCs w:val="28"/>
          <w:lang w:val="uk-UA"/>
        </w:rPr>
        <w:t>ю</w:t>
      </w:r>
      <w:r w:rsidR="00832BC8" w:rsidRPr="000873CF">
        <w:rPr>
          <w:sz w:val="28"/>
          <w:szCs w:val="28"/>
          <w:lang w:val="uk-UA"/>
        </w:rPr>
        <w:t xml:space="preserve"> із громадськими організаціями та іншими об’єднаннями ветеранів війни щодо формування рекомендацій до удосконалення організації роботи помічників ветерана;</w:t>
      </w:r>
    </w:p>
    <w:p w:rsidR="00832BC8" w:rsidRPr="000873CF" w:rsidRDefault="00C02CD4" w:rsidP="00C02CD4">
      <w:pPr>
        <w:pStyle w:val="rvps2"/>
        <w:shd w:val="clear" w:color="auto" w:fill="FFFFFF"/>
        <w:spacing w:before="0" w:beforeAutospacing="0" w:after="0" w:afterAutospacing="0"/>
        <w:ind w:firstLine="708"/>
        <w:jc w:val="both"/>
        <w:rPr>
          <w:sz w:val="28"/>
          <w:szCs w:val="28"/>
          <w:lang w:val="uk-UA"/>
        </w:rPr>
      </w:pPr>
      <w:bookmarkStart w:id="17" w:name="n91"/>
      <w:bookmarkEnd w:id="17"/>
      <w:r w:rsidRPr="000873CF">
        <w:rPr>
          <w:sz w:val="28"/>
          <w:szCs w:val="28"/>
          <w:lang w:val="uk-UA"/>
        </w:rPr>
        <w:t xml:space="preserve">- </w:t>
      </w:r>
      <w:r w:rsidR="00832BC8" w:rsidRPr="000873CF">
        <w:rPr>
          <w:sz w:val="28"/>
          <w:szCs w:val="28"/>
          <w:lang w:val="uk-UA"/>
        </w:rPr>
        <w:t>забезпеч</w:t>
      </w:r>
      <w:r w:rsidRPr="000873CF">
        <w:rPr>
          <w:sz w:val="28"/>
          <w:szCs w:val="28"/>
          <w:lang w:val="uk-UA"/>
        </w:rPr>
        <w:t>ує</w:t>
      </w:r>
      <w:r w:rsidR="00832BC8" w:rsidRPr="000873CF">
        <w:rPr>
          <w:sz w:val="28"/>
          <w:szCs w:val="28"/>
          <w:lang w:val="uk-UA"/>
        </w:rPr>
        <w:t xml:space="preserve"> взаємоді</w:t>
      </w:r>
      <w:r w:rsidRPr="000873CF">
        <w:rPr>
          <w:sz w:val="28"/>
          <w:szCs w:val="28"/>
          <w:lang w:val="uk-UA"/>
        </w:rPr>
        <w:t>ю</w:t>
      </w:r>
      <w:r w:rsidR="00832BC8" w:rsidRPr="000873CF">
        <w:rPr>
          <w:sz w:val="28"/>
          <w:szCs w:val="28"/>
          <w:lang w:val="uk-UA"/>
        </w:rPr>
        <w:t xml:space="preserve"> помічників ветерана з місцевими органами виконавчої влади, органами місцевого самоврядування, їх посадовими особами як суб’єктами реалізації регіональної політики;</w:t>
      </w:r>
    </w:p>
    <w:p w:rsidR="00832BC8" w:rsidRPr="000873CF" w:rsidRDefault="00C02CD4" w:rsidP="00C02CD4">
      <w:pPr>
        <w:pStyle w:val="rvps2"/>
        <w:shd w:val="clear" w:color="auto" w:fill="FFFFFF"/>
        <w:spacing w:before="0" w:beforeAutospacing="0" w:after="0" w:afterAutospacing="0"/>
        <w:ind w:firstLine="708"/>
        <w:jc w:val="both"/>
        <w:rPr>
          <w:sz w:val="28"/>
          <w:szCs w:val="28"/>
          <w:lang w:val="uk-UA"/>
        </w:rPr>
      </w:pPr>
      <w:bookmarkStart w:id="18" w:name="n92"/>
      <w:bookmarkEnd w:id="18"/>
      <w:r w:rsidRPr="000873CF">
        <w:rPr>
          <w:sz w:val="28"/>
          <w:szCs w:val="28"/>
          <w:lang w:val="uk-UA"/>
        </w:rPr>
        <w:t xml:space="preserve">- </w:t>
      </w:r>
      <w:r w:rsidR="00832BC8" w:rsidRPr="000873CF">
        <w:rPr>
          <w:sz w:val="28"/>
          <w:szCs w:val="28"/>
          <w:lang w:val="uk-UA"/>
        </w:rPr>
        <w:t>взаємоді</w:t>
      </w:r>
      <w:r w:rsidRPr="000873CF">
        <w:rPr>
          <w:sz w:val="28"/>
          <w:szCs w:val="28"/>
          <w:lang w:val="uk-UA"/>
        </w:rPr>
        <w:t>є</w:t>
      </w:r>
      <w:r w:rsidR="00832BC8" w:rsidRPr="000873CF">
        <w:rPr>
          <w:sz w:val="28"/>
          <w:szCs w:val="28"/>
          <w:lang w:val="uk-UA"/>
        </w:rPr>
        <w:t xml:space="preserve"> з органами державної влади, органами місцевого самоврядування, підприємствами, установами та організаціями;</w:t>
      </w:r>
    </w:p>
    <w:p w:rsidR="00832BC8" w:rsidRPr="000873CF" w:rsidRDefault="0000350D" w:rsidP="0000350D">
      <w:pPr>
        <w:pStyle w:val="rvps2"/>
        <w:shd w:val="clear" w:color="auto" w:fill="FFFFFF"/>
        <w:spacing w:before="0" w:beforeAutospacing="0" w:after="0" w:afterAutospacing="0"/>
        <w:ind w:firstLine="708"/>
        <w:jc w:val="both"/>
        <w:rPr>
          <w:sz w:val="28"/>
          <w:szCs w:val="28"/>
          <w:lang w:val="uk-UA"/>
        </w:rPr>
      </w:pPr>
      <w:bookmarkStart w:id="19" w:name="n93"/>
      <w:bookmarkEnd w:id="19"/>
      <w:r w:rsidRPr="000873CF">
        <w:rPr>
          <w:sz w:val="28"/>
          <w:szCs w:val="28"/>
          <w:lang w:val="uk-UA"/>
        </w:rPr>
        <w:lastRenderedPageBreak/>
        <w:t xml:space="preserve">- здійснює </w:t>
      </w:r>
      <w:r w:rsidR="00832BC8" w:rsidRPr="000873CF">
        <w:rPr>
          <w:sz w:val="28"/>
          <w:szCs w:val="28"/>
          <w:lang w:val="uk-UA"/>
        </w:rPr>
        <w:t>моніторинг стану і тенденці</w:t>
      </w:r>
      <w:r w:rsidRPr="000873CF">
        <w:rPr>
          <w:sz w:val="28"/>
          <w:szCs w:val="28"/>
          <w:lang w:val="uk-UA"/>
        </w:rPr>
        <w:t>й</w:t>
      </w:r>
      <w:r w:rsidR="00832BC8" w:rsidRPr="000873CF">
        <w:rPr>
          <w:sz w:val="28"/>
          <w:szCs w:val="28"/>
          <w:lang w:val="uk-UA"/>
        </w:rPr>
        <w:t xml:space="preserve"> розвитку на регіональному рівні завдань, покладених на Мінветеранів, та надання відповідних пропозицій;</w:t>
      </w:r>
    </w:p>
    <w:p w:rsidR="00832BC8" w:rsidRPr="000873CF" w:rsidRDefault="0000350D" w:rsidP="0000350D">
      <w:pPr>
        <w:pStyle w:val="rvps2"/>
        <w:shd w:val="clear" w:color="auto" w:fill="FFFFFF"/>
        <w:spacing w:before="0" w:beforeAutospacing="0" w:after="0" w:afterAutospacing="0"/>
        <w:ind w:firstLine="708"/>
        <w:jc w:val="both"/>
        <w:rPr>
          <w:sz w:val="28"/>
          <w:szCs w:val="28"/>
          <w:lang w:val="uk-UA"/>
        </w:rPr>
      </w:pPr>
      <w:bookmarkStart w:id="20" w:name="n94"/>
      <w:bookmarkEnd w:id="20"/>
      <w:r w:rsidRPr="000873CF">
        <w:rPr>
          <w:sz w:val="28"/>
          <w:szCs w:val="28"/>
          <w:lang w:val="uk-UA"/>
        </w:rPr>
        <w:t xml:space="preserve">- </w:t>
      </w:r>
      <w:r w:rsidR="00832BC8" w:rsidRPr="000873CF">
        <w:rPr>
          <w:sz w:val="28"/>
          <w:szCs w:val="28"/>
          <w:lang w:val="uk-UA"/>
        </w:rPr>
        <w:t>пошир</w:t>
      </w:r>
      <w:r w:rsidRPr="000873CF">
        <w:rPr>
          <w:sz w:val="28"/>
          <w:szCs w:val="28"/>
          <w:lang w:val="uk-UA"/>
        </w:rPr>
        <w:t xml:space="preserve">ює </w:t>
      </w:r>
      <w:r w:rsidR="00832BC8" w:rsidRPr="000873CF">
        <w:rPr>
          <w:sz w:val="28"/>
          <w:szCs w:val="28"/>
          <w:lang w:val="uk-UA"/>
        </w:rPr>
        <w:t>інформаці</w:t>
      </w:r>
      <w:r w:rsidRPr="000873CF">
        <w:rPr>
          <w:sz w:val="28"/>
          <w:szCs w:val="28"/>
          <w:lang w:val="uk-UA"/>
        </w:rPr>
        <w:t>ю</w:t>
      </w:r>
      <w:r w:rsidR="00832BC8" w:rsidRPr="000873CF">
        <w:rPr>
          <w:sz w:val="28"/>
          <w:szCs w:val="28"/>
          <w:lang w:val="uk-UA"/>
        </w:rPr>
        <w:t xml:space="preserve"> та нада</w:t>
      </w:r>
      <w:r w:rsidRPr="000873CF">
        <w:rPr>
          <w:sz w:val="28"/>
          <w:szCs w:val="28"/>
          <w:lang w:val="uk-UA"/>
        </w:rPr>
        <w:t>є</w:t>
      </w:r>
      <w:r w:rsidR="00832BC8" w:rsidRPr="000873CF">
        <w:rPr>
          <w:sz w:val="28"/>
          <w:szCs w:val="28"/>
          <w:lang w:val="uk-UA"/>
        </w:rPr>
        <w:t xml:space="preserve"> консультаці</w:t>
      </w:r>
      <w:r w:rsidRPr="000873CF">
        <w:rPr>
          <w:sz w:val="28"/>
          <w:szCs w:val="28"/>
          <w:lang w:val="uk-UA"/>
        </w:rPr>
        <w:t>ї</w:t>
      </w:r>
      <w:r w:rsidR="00832BC8" w:rsidRPr="000873CF">
        <w:rPr>
          <w:sz w:val="28"/>
          <w:szCs w:val="28"/>
          <w:lang w:val="uk-UA"/>
        </w:rPr>
        <w:t xml:space="preserve"> щодо державних і місцевих програм підтримки ветеранів;</w:t>
      </w:r>
    </w:p>
    <w:p w:rsidR="00832BC8" w:rsidRPr="000873CF" w:rsidRDefault="0000350D" w:rsidP="0000350D">
      <w:pPr>
        <w:pStyle w:val="rvps2"/>
        <w:shd w:val="clear" w:color="auto" w:fill="FFFFFF"/>
        <w:spacing w:before="0" w:beforeAutospacing="0" w:after="0" w:afterAutospacing="0"/>
        <w:ind w:firstLine="708"/>
        <w:jc w:val="both"/>
        <w:rPr>
          <w:sz w:val="28"/>
          <w:szCs w:val="28"/>
          <w:lang w:val="uk-UA"/>
        </w:rPr>
      </w:pPr>
      <w:bookmarkStart w:id="21" w:name="n95"/>
      <w:bookmarkEnd w:id="21"/>
      <w:r w:rsidRPr="000873CF">
        <w:rPr>
          <w:sz w:val="28"/>
          <w:szCs w:val="28"/>
          <w:lang w:val="uk-UA"/>
        </w:rPr>
        <w:t xml:space="preserve">- </w:t>
      </w:r>
      <w:r w:rsidR="00832BC8" w:rsidRPr="000873CF">
        <w:rPr>
          <w:sz w:val="28"/>
          <w:szCs w:val="28"/>
          <w:lang w:val="uk-UA"/>
        </w:rPr>
        <w:t>аналіз</w:t>
      </w:r>
      <w:r w:rsidRPr="000873CF">
        <w:rPr>
          <w:sz w:val="28"/>
          <w:szCs w:val="28"/>
          <w:lang w:val="uk-UA"/>
        </w:rPr>
        <w:t>ує</w:t>
      </w:r>
      <w:r w:rsidR="00832BC8" w:rsidRPr="000873CF">
        <w:rPr>
          <w:sz w:val="28"/>
          <w:szCs w:val="28"/>
          <w:lang w:val="uk-UA"/>
        </w:rPr>
        <w:t xml:space="preserve"> та узагальн</w:t>
      </w:r>
      <w:r w:rsidRPr="000873CF">
        <w:rPr>
          <w:sz w:val="28"/>
          <w:szCs w:val="28"/>
          <w:lang w:val="uk-UA"/>
        </w:rPr>
        <w:t>ює</w:t>
      </w:r>
      <w:r w:rsidR="00832BC8" w:rsidRPr="000873CF">
        <w:rPr>
          <w:sz w:val="28"/>
          <w:szCs w:val="28"/>
          <w:lang w:val="uk-UA"/>
        </w:rPr>
        <w:t xml:space="preserve"> потреб</w:t>
      </w:r>
      <w:r w:rsidRPr="000873CF">
        <w:rPr>
          <w:sz w:val="28"/>
          <w:szCs w:val="28"/>
          <w:lang w:val="uk-UA"/>
        </w:rPr>
        <w:t>и</w:t>
      </w:r>
      <w:r w:rsidR="00832BC8" w:rsidRPr="000873CF">
        <w:rPr>
          <w:sz w:val="28"/>
          <w:szCs w:val="28"/>
          <w:lang w:val="uk-UA"/>
        </w:rPr>
        <w:t xml:space="preserve"> ветеранів, інформу</w:t>
      </w:r>
      <w:r w:rsidRPr="000873CF">
        <w:rPr>
          <w:sz w:val="28"/>
          <w:szCs w:val="28"/>
          <w:lang w:val="uk-UA"/>
        </w:rPr>
        <w:t>є</w:t>
      </w:r>
      <w:r w:rsidR="00832BC8" w:rsidRPr="000873CF">
        <w:rPr>
          <w:sz w:val="28"/>
          <w:szCs w:val="28"/>
          <w:lang w:val="uk-UA"/>
        </w:rPr>
        <w:t xml:space="preserve"> обласн</w:t>
      </w:r>
      <w:r w:rsidRPr="000873CF">
        <w:rPr>
          <w:sz w:val="28"/>
          <w:szCs w:val="28"/>
          <w:lang w:val="uk-UA"/>
        </w:rPr>
        <w:t>у</w:t>
      </w:r>
      <w:r w:rsidR="00832BC8" w:rsidRPr="000873CF">
        <w:rPr>
          <w:sz w:val="28"/>
          <w:szCs w:val="28"/>
          <w:lang w:val="uk-UA"/>
        </w:rPr>
        <w:t xml:space="preserve"> держадміністраці</w:t>
      </w:r>
      <w:r w:rsidRPr="000873CF">
        <w:rPr>
          <w:sz w:val="28"/>
          <w:szCs w:val="28"/>
          <w:lang w:val="uk-UA"/>
        </w:rPr>
        <w:t>ю</w:t>
      </w:r>
      <w:r w:rsidR="00832BC8" w:rsidRPr="000873CF">
        <w:rPr>
          <w:sz w:val="28"/>
          <w:szCs w:val="28"/>
          <w:lang w:val="uk-UA"/>
        </w:rPr>
        <w:t xml:space="preserve"> (військов</w:t>
      </w:r>
      <w:r w:rsidRPr="000873CF">
        <w:rPr>
          <w:sz w:val="28"/>
          <w:szCs w:val="28"/>
          <w:lang w:val="uk-UA"/>
        </w:rPr>
        <w:t>у</w:t>
      </w:r>
      <w:r w:rsidR="00832BC8" w:rsidRPr="000873CF">
        <w:rPr>
          <w:sz w:val="28"/>
          <w:szCs w:val="28"/>
          <w:lang w:val="uk-UA"/>
        </w:rPr>
        <w:t xml:space="preserve"> адміністраці</w:t>
      </w:r>
      <w:r w:rsidRPr="000873CF">
        <w:rPr>
          <w:sz w:val="28"/>
          <w:szCs w:val="28"/>
          <w:lang w:val="uk-UA"/>
        </w:rPr>
        <w:t>ю</w:t>
      </w:r>
      <w:r w:rsidR="00832BC8" w:rsidRPr="000873CF">
        <w:rPr>
          <w:sz w:val="28"/>
          <w:szCs w:val="28"/>
          <w:lang w:val="uk-UA"/>
        </w:rPr>
        <w:t>), Мінветеранів про рівень задоволеності таких потреб;</w:t>
      </w:r>
    </w:p>
    <w:p w:rsidR="00832BC8" w:rsidRPr="000873CF" w:rsidRDefault="0000350D" w:rsidP="0000350D">
      <w:pPr>
        <w:pStyle w:val="rvps2"/>
        <w:shd w:val="clear" w:color="auto" w:fill="FFFFFF"/>
        <w:spacing w:before="0" w:beforeAutospacing="0" w:after="0" w:afterAutospacing="0"/>
        <w:ind w:firstLine="708"/>
        <w:jc w:val="both"/>
        <w:rPr>
          <w:sz w:val="28"/>
          <w:szCs w:val="28"/>
          <w:lang w:val="uk-UA"/>
        </w:rPr>
      </w:pPr>
      <w:bookmarkStart w:id="22" w:name="n156"/>
      <w:bookmarkStart w:id="23" w:name="n96"/>
      <w:bookmarkEnd w:id="22"/>
      <w:bookmarkEnd w:id="23"/>
      <w:r w:rsidRPr="000873CF">
        <w:rPr>
          <w:sz w:val="28"/>
          <w:szCs w:val="28"/>
          <w:lang w:val="uk-UA"/>
        </w:rPr>
        <w:t xml:space="preserve">- </w:t>
      </w:r>
      <w:bookmarkStart w:id="24" w:name="n98"/>
      <w:bookmarkEnd w:id="24"/>
      <w:r w:rsidR="00832BC8" w:rsidRPr="000873CF">
        <w:rPr>
          <w:sz w:val="28"/>
          <w:szCs w:val="28"/>
          <w:lang w:val="uk-UA"/>
        </w:rPr>
        <w:t>викон</w:t>
      </w:r>
      <w:r w:rsidRPr="000873CF">
        <w:rPr>
          <w:sz w:val="28"/>
          <w:szCs w:val="28"/>
          <w:lang w:val="uk-UA"/>
        </w:rPr>
        <w:t>ує</w:t>
      </w:r>
      <w:r w:rsidR="00832BC8" w:rsidRPr="000873CF">
        <w:rPr>
          <w:sz w:val="28"/>
          <w:szCs w:val="28"/>
          <w:lang w:val="uk-UA"/>
        </w:rPr>
        <w:t xml:space="preserve"> інш</w:t>
      </w:r>
      <w:r w:rsidRPr="000873CF">
        <w:rPr>
          <w:sz w:val="28"/>
          <w:szCs w:val="28"/>
          <w:lang w:val="uk-UA"/>
        </w:rPr>
        <w:t>і</w:t>
      </w:r>
      <w:r w:rsidR="00832BC8" w:rsidRPr="000873CF">
        <w:rPr>
          <w:sz w:val="28"/>
          <w:szCs w:val="28"/>
          <w:lang w:val="uk-UA"/>
        </w:rPr>
        <w:t xml:space="preserve"> завдан</w:t>
      </w:r>
      <w:r w:rsidRPr="000873CF">
        <w:rPr>
          <w:sz w:val="28"/>
          <w:szCs w:val="28"/>
          <w:lang w:val="uk-UA"/>
        </w:rPr>
        <w:t>ня</w:t>
      </w:r>
      <w:r w:rsidR="00832BC8" w:rsidRPr="000873CF">
        <w:rPr>
          <w:sz w:val="28"/>
          <w:szCs w:val="28"/>
          <w:lang w:val="uk-UA"/>
        </w:rPr>
        <w:t>, визначен</w:t>
      </w:r>
      <w:r w:rsidRPr="000873CF">
        <w:rPr>
          <w:sz w:val="28"/>
          <w:szCs w:val="28"/>
          <w:lang w:val="uk-UA"/>
        </w:rPr>
        <w:t>і</w:t>
      </w:r>
      <w:r w:rsidR="00832BC8" w:rsidRPr="000873CF">
        <w:rPr>
          <w:sz w:val="28"/>
          <w:szCs w:val="28"/>
          <w:lang w:val="uk-UA"/>
        </w:rPr>
        <w:t xml:space="preserve"> положенням  сервісного офісу з урахуванням рекомендацій Мінветеранів.</w:t>
      </w:r>
    </w:p>
    <w:p w:rsidR="00832BC8" w:rsidRPr="000873CF" w:rsidRDefault="00832BC8" w:rsidP="00832BC8">
      <w:pPr>
        <w:pStyle w:val="a8"/>
        <w:jc w:val="both"/>
        <w:rPr>
          <w:rFonts w:ascii="Times New Roman" w:hAnsi="Times New Roman"/>
          <w:sz w:val="28"/>
          <w:szCs w:val="28"/>
        </w:rPr>
      </w:pPr>
    </w:p>
    <w:p w:rsidR="00B95C26" w:rsidRPr="000873CF" w:rsidRDefault="00B95C26" w:rsidP="00832BC8">
      <w:pPr>
        <w:pStyle w:val="a8"/>
        <w:jc w:val="both"/>
        <w:rPr>
          <w:rFonts w:ascii="Times New Roman" w:hAnsi="Times New Roman"/>
          <w:sz w:val="28"/>
          <w:szCs w:val="28"/>
        </w:rPr>
      </w:pPr>
    </w:p>
    <w:p w:rsidR="00B95C26" w:rsidRPr="000873CF" w:rsidRDefault="00B95C26" w:rsidP="00B95C26">
      <w:pPr>
        <w:pStyle w:val="a8"/>
        <w:jc w:val="center"/>
        <w:rPr>
          <w:rFonts w:ascii="Times New Roman" w:hAnsi="Times New Roman"/>
          <w:b/>
          <w:sz w:val="28"/>
          <w:szCs w:val="28"/>
        </w:rPr>
      </w:pPr>
      <w:r w:rsidRPr="000873CF">
        <w:rPr>
          <w:rFonts w:ascii="Times New Roman" w:hAnsi="Times New Roman"/>
          <w:b/>
          <w:sz w:val="28"/>
          <w:szCs w:val="28"/>
        </w:rPr>
        <w:t>ІІІ. ОРГАНІЗАЦІЯ НАДАННЯ СОЦІАЛЬНИХ ПОСЛУГ</w:t>
      </w:r>
    </w:p>
    <w:p w:rsidR="00B95C26" w:rsidRPr="000873CF" w:rsidRDefault="00B95C26" w:rsidP="00B95C26">
      <w:pPr>
        <w:pStyle w:val="a8"/>
        <w:jc w:val="both"/>
        <w:rPr>
          <w:rFonts w:ascii="Times New Roman" w:hAnsi="Times New Roman"/>
          <w:sz w:val="28"/>
          <w:szCs w:val="28"/>
        </w:rPr>
      </w:pPr>
      <w:r w:rsidRPr="000873CF">
        <w:rPr>
          <w:rFonts w:ascii="Times New Roman" w:hAnsi="Times New Roman"/>
          <w:sz w:val="28"/>
          <w:szCs w:val="28"/>
        </w:rPr>
        <w:tab/>
      </w:r>
    </w:p>
    <w:p w:rsidR="00B95C26" w:rsidRPr="000873CF" w:rsidRDefault="00B95C26" w:rsidP="00B95C26">
      <w:pPr>
        <w:pStyle w:val="a8"/>
        <w:ind w:firstLine="708"/>
        <w:jc w:val="both"/>
        <w:rPr>
          <w:rFonts w:ascii="Times New Roman" w:hAnsi="Times New Roman"/>
          <w:sz w:val="28"/>
          <w:szCs w:val="28"/>
        </w:rPr>
      </w:pPr>
      <w:r w:rsidRPr="000873CF">
        <w:rPr>
          <w:rFonts w:ascii="Times New Roman" w:hAnsi="Times New Roman"/>
          <w:sz w:val="28"/>
          <w:szCs w:val="28"/>
        </w:rPr>
        <w:t>3.1. Центр з урахуванням потреб у соціальних послугах, визначених у відповідній територіальній громаді, надає такі соціальні послуги: догляд вдома, денний догляд, догляд стаціонарний; підтримане проживання; соціальна адаптація; соціальна інтеграція та реінтеграція; екстрене (кризове) втручання; консультування; соціальний супровід; представництво інтересів; посередництво (медіація); соціальна профілактика; натуральна допомога; фізичний супровід осіб з інвалідністю, які мають порушення опорно-рухового апарату та пересуваються на кріслах колісних</w:t>
      </w:r>
      <w:r w:rsidR="0051485B" w:rsidRPr="000873CF">
        <w:rPr>
          <w:rFonts w:ascii="Times New Roman" w:hAnsi="Times New Roman"/>
          <w:sz w:val="28"/>
          <w:szCs w:val="28"/>
        </w:rPr>
        <w:t>, порушення зору</w:t>
      </w:r>
      <w:r w:rsidRPr="000873CF">
        <w:rPr>
          <w:rFonts w:ascii="Times New Roman" w:hAnsi="Times New Roman"/>
          <w:sz w:val="28"/>
          <w:szCs w:val="28"/>
        </w:rPr>
        <w:t>; догляд та виховання дітей в умовах, наближених до сімейних; інформування; інші соціальні послуги.</w:t>
      </w:r>
    </w:p>
    <w:p w:rsidR="00B95C26" w:rsidRPr="000873CF" w:rsidRDefault="0051485B"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r>
      <w:r w:rsidR="00B95C26" w:rsidRPr="000873CF">
        <w:rPr>
          <w:color w:val="000000"/>
          <w:sz w:val="28"/>
          <w:szCs w:val="28"/>
          <w:lang w:val="uk-UA" w:eastAsia="uk-UA"/>
        </w:rPr>
        <w:t>3.</w:t>
      </w:r>
      <w:r w:rsidRPr="000873CF">
        <w:rPr>
          <w:color w:val="000000"/>
          <w:sz w:val="28"/>
          <w:szCs w:val="28"/>
          <w:lang w:val="uk-UA" w:eastAsia="uk-UA"/>
        </w:rPr>
        <w:t>2</w:t>
      </w:r>
      <w:r w:rsidR="00B95C26" w:rsidRPr="000873CF">
        <w:rPr>
          <w:color w:val="000000"/>
          <w:sz w:val="28"/>
          <w:szCs w:val="28"/>
          <w:lang w:val="uk-UA" w:eastAsia="uk-UA"/>
        </w:rPr>
        <w:t>. Послуги надаються Центром за місцем проживання/перебування отримувача соціальних послуг (вдома), у приміщенні надавача соціальних послуг, за місцем перебування отримувача соціальних послуг поза межами приміщення надавача соціальних послуг (у тому числі на вулиці).</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Для надання соціальних послуг у Центрі утворюються такі структурні підрозділи</w:t>
      </w:r>
      <w:r w:rsidR="0051485B" w:rsidRPr="000873CF">
        <w:rPr>
          <w:color w:val="000000"/>
          <w:sz w:val="28"/>
          <w:szCs w:val="28"/>
          <w:lang w:val="uk-UA" w:eastAsia="uk-UA"/>
        </w:rPr>
        <w:t xml:space="preserve"> (відділення)</w:t>
      </w:r>
      <w:r w:rsidRPr="000873CF">
        <w:rPr>
          <w:color w:val="000000"/>
          <w:sz w:val="28"/>
          <w:szCs w:val="28"/>
          <w:lang w:val="uk-UA" w:eastAsia="uk-UA"/>
        </w:rPr>
        <w:t>:</w:t>
      </w:r>
    </w:p>
    <w:p w:rsidR="00B95C26" w:rsidRPr="000873CF" w:rsidRDefault="00B95C26" w:rsidP="00B95C26">
      <w:pPr>
        <w:numPr>
          <w:ilvl w:val="0"/>
          <w:numId w:val="14"/>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textAlignment w:val="baseline"/>
        <w:rPr>
          <w:b/>
          <w:color w:val="000000"/>
          <w:sz w:val="28"/>
          <w:szCs w:val="28"/>
          <w:lang w:val="uk-UA" w:eastAsia="uk-UA"/>
        </w:rPr>
      </w:pPr>
      <w:r w:rsidRPr="000873CF">
        <w:rPr>
          <w:b/>
          <w:color w:val="000000"/>
          <w:sz w:val="28"/>
          <w:szCs w:val="28"/>
          <w:lang w:val="uk-UA" w:eastAsia="uk-UA"/>
        </w:rPr>
        <w:t xml:space="preserve">відділення соціальної допомоги вдома </w:t>
      </w:r>
      <w:r w:rsidRPr="000873CF">
        <w:rPr>
          <w:color w:val="000000"/>
          <w:sz w:val="28"/>
          <w:szCs w:val="28"/>
          <w:lang w:val="uk-UA" w:eastAsia="uk-UA"/>
        </w:rPr>
        <w:t>(надання соціальних послуг  догляду вдома за місцем їх проживання/перебування);</w:t>
      </w:r>
    </w:p>
    <w:p w:rsidR="00B95C26" w:rsidRPr="000873CF" w:rsidRDefault="00B95C26" w:rsidP="00B95C26">
      <w:pPr>
        <w:numPr>
          <w:ilvl w:val="0"/>
          <w:numId w:val="14"/>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textAlignment w:val="baseline"/>
        <w:rPr>
          <w:color w:val="000000"/>
          <w:sz w:val="28"/>
          <w:szCs w:val="28"/>
          <w:lang w:val="uk-UA" w:eastAsia="uk-UA"/>
        </w:rPr>
      </w:pPr>
      <w:r w:rsidRPr="000873CF">
        <w:rPr>
          <w:b/>
          <w:color w:val="000000"/>
          <w:sz w:val="28"/>
          <w:szCs w:val="28"/>
          <w:lang w:val="uk-UA" w:eastAsia="uk-UA"/>
        </w:rPr>
        <w:t>відділ</w:t>
      </w:r>
      <w:r w:rsidR="00F02130" w:rsidRPr="000873CF">
        <w:rPr>
          <w:b/>
          <w:color w:val="000000"/>
          <w:sz w:val="28"/>
          <w:szCs w:val="28"/>
          <w:lang w:val="uk-UA" w:eastAsia="uk-UA"/>
        </w:rPr>
        <w:t>ення</w:t>
      </w:r>
      <w:r w:rsidRPr="000873CF">
        <w:rPr>
          <w:b/>
          <w:color w:val="000000"/>
          <w:sz w:val="28"/>
          <w:szCs w:val="28"/>
          <w:lang w:val="uk-UA" w:eastAsia="uk-UA"/>
        </w:rPr>
        <w:t xml:space="preserve"> соціальної роботи та соціального супроводу </w:t>
      </w:r>
      <w:r w:rsidRPr="000873CF">
        <w:rPr>
          <w:color w:val="000000"/>
          <w:sz w:val="28"/>
          <w:szCs w:val="28"/>
          <w:lang w:val="uk-UA" w:eastAsia="uk-UA"/>
        </w:rPr>
        <w:t xml:space="preserve">(проведення </w:t>
      </w:r>
      <w:r w:rsidR="00F02130" w:rsidRPr="000873CF">
        <w:rPr>
          <w:color w:val="000000"/>
          <w:sz w:val="28"/>
          <w:szCs w:val="28"/>
          <w:lang w:val="uk-UA" w:eastAsia="uk-UA"/>
        </w:rPr>
        <w:t xml:space="preserve"> соціальної роботи з особами/сім’ями, зокрема </w:t>
      </w:r>
      <w:r w:rsidRPr="000873CF">
        <w:rPr>
          <w:color w:val="000000"/>
          <w:sz w:val="28"/>
          <w:szCs w:val="28"/>
          <w:lang w:val="uk-UA" w:eastAsia="uk-UA"/>
        </w:rPr>
        <w:t>інформаційно-просвітницьк</w:t>
      </w:r>
      <w:r w:rsidR="00F02130" w:rsidRPr="000873CF">
        <w:rPr>
          <w:color w:val="000000"/>
          <w:sz w:val="28"/>
          <w:szCs w:val="28"/>
          <w:lang w:val="uk-UA" w:eastAsia="uk-UA"/>
        </w:rPr>
        <w:t>а</w:t>
      </w:r>
      <w:r w:rsidRPr="000873CF">
        <w:rPr>
          <w:color w:val="000000"/>
          <w:sz w:val="28"/>
          <w:szCs w:val="28"/>
          <w:lang w:val="uk-UA" w:eastAsia="uk-UA"/>
        </w:rPr>
        <w:t>, соціально-профілактичн</w:t>
      </w:r>
      <w:r w:rsidR="00F02130" w:rsidRPr="000873CF">
        <w:rPr>
          <w:color w:val="000000"/>
          <w:sz w:val="28"/>
          <w:szCs w:val="28"/>
          <w:lang w:val="uk-UA" w:eastAsia="uk-UA"/>
        </w:rPr>
        <w:t>а</w:t>
      </w:r>
      <w:r w:rsidRPr="000873CF">
        <w:rPr>
          <w:color w:val="000000"/>
          <w:sz w:val="28"/>
          <w:szCs w:val="28"/>
          <w:lang w:val="uk-UA" w:eastAsia="uk-UA"/>
        </w:rPr>
        <w:t xml:space="preserve"> робот</w:t>
      </w:r>
      <w:r w:rsidR="00F02130" w:rsidRPr="000873CF">
        <w:rPr>
          <w:color w:val="000000"/>
          <w:sz w:val="28"/>
          <w:szCs w:val="28"/>
          <w:lang w:val="uk-UA" w:eastAsia="uk-UA"/>
        </w:rPr>
        <w:t>а</w:t>
      </w:r>
      <w:r w:rsidRPr="000873CF">
        <w:rPr>
          <w:color w:val="000000"/>
          <w:sz w:val="28"/>
          <w:szCs w:val="28"/>
          <w:lang w:val="uk-UA" w:eastAsia="uk-UA"/>
        </w:rPr>
        <w:t xml:space="preserve">, оцінювання потреб осіб/сімей у соціальних послугах, </w:t>
      </w:r>
      <w:r w:rsidR="00F02130" w:rsidRPr="000873CF">
        <w:rPr>
          <w:color w:val="000000"/>
          <w:sz w:val="28"/>
          <w:szCs w:val="28"/>
          <w:lang w:val="uk-UA" w:eastAsia="uk-UA"/>
        </w:rPr>
        <w:t xml:space="preserve">організація </w:t>
      </w:r>
      <w:r w:rsidRPr="000873CF">
        <w:rPr>
          <w:color w:val="000000"/>
          <w:sz w:val="28"/>
          <w:szCs w:val="28"/>
          <w:lang w:val="uk-UA" w:eastAsia="uk-UA"/>
        </w:rPr>
        <w:t>надання їм соціальних послуг шляхом ведення випадку,</w:t>
      </w:r>
      <w:r w:rsidR="00F02130" w:rsidRPr="000873CF">
        <w:rPr>
          <w:color w:val="000000"/>
          <w:sz w:val="28"/>
          <w:szCs w:val="28"/>
          <w:lang w:val="uk-UA" w:eastAsia="uk-UA"/>
        </w:rPr>
        <w:t xml:space="preserve"> моніт</w:t>
      </w:r>
      <w:r w:rsidR="003A1DDA">
        <w:rPr>
          <w:color w:val="000000"/>
          <w:sz w:val="28"/>
          <w:szCs w:val="28"/>
          <w:lang w:val="uk-UA" w:eastAsia="uk-UA"/>
        </w:rPr>
        <w:t>о</w:t>
      </w:r>
      <w:r w:rsidR="00F02130" w:rsidRPr="000873CF">
        <w:rPr>
          <w:color w:val="000000"/>
          <w:sz w:val="28"/>
          <w:szCs w:val="28"/>
          <w:lang w:val="uk-UA" w:eastAsia="uk-UA"/>
        </w:rPr>
        <w:t xml:space="preserve">ринг надання соціальних послуг Центром, </w:t>
      </w:r>
      <w:r w:rsidRPr="000873CF">
        <w:rPr>
          <w:color w:val="000000"/>
          <w:sz w:val="28"/>
          <w:szCs w:val="28"/>
          <w:lang w:val="uk-UA" w:eastAsia="uk-UA"/>
        </w:rPr>
        <w:t>соціальний супровід осіб/сімей, соціальне супроводження прийомних сімей і ДБСТ, соціальний патронаж осіб, які відбули покарання</w:t>
      </w:r>
      <w:r w:rsidR="00F02130" w:rsidRPr="000873CF">
        <w:rPr>
          <w:color w:val="000000"/>
          <w:sz w:val="28"/>
          <w:szCs w:val="28"/>
          <w:lang w:val="uk-UA" w:eastAsia="uk-UA"/>
        </w:rPr>
        <w:t xml:space="preserve"> у виді обмеження або позбавлення волі на певний строк, а також звільнених від подальшого відбування таких покарань</w:t>
      </w:r>
      <w:r w:rsidRPr="000873CF">
        <w:rPr>
          <w:color w:val="000000"/>
          <w:sz w:val="28"/>
          <w:szCs w:val="28"/>
          <w:lang w:val="uk-UA" w:eastAsia="uk-UA"/>
        </w:rPr>
        <w:t>; співпраця з громадськими організаціями);</w:t>
      </w:r>
    </w:p>
    <w:p w:rsidR="00B95C26" w:rsidRPr="000873CF" w:rsidRDefault="00B95C26" w:rsidP="00B95C26">
      <w:pPr>
        <w:numPr>
          <w:ilvl w:val="0"/>
          <w:numId w:val="14"/>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textAlignment w:val="baseline"/>
        <w:rPr>
          <w:color w:val="000000"/>
          <w:sz w:val="28"/>
          <w:szCs w:val="28"/>
          <w:lang w:val="uk-UA" w:eastAsia="uk-UA"/>
        </w:rPr>
      </w:pPr>
      <w:r w:rsidRPr="000873CF">
        <w:rPr>
          <w:b/>
          <w:color w:val="000000"/>
          <w:sz w:val="28"/>
          <w:szCs w:val="28"/>
          <w:lang w:val="uk-UA" w:eastAsia="uk-UA"/>
        </w:rPr>
        <w:t>відділення денного перебування</w:t>
      </w:r>
      <w:r w:rsidRPr="000873CF">
        <w:rPr>
          <w:color w:val="000000"/>
          <w:sz w:val="28"/>
          <w:szCs w:val="28"/>
          <w:lang w:val="uk-UA" w:eastAsia="uk-UA"/>
        </w:rPr>
        <w:t xml:space="preserve"> (надання </w:t>
      </w:r>
      <w:r w:rsidR="00F02130" w:rsidRPr="000873CF">
        <w:rPr>
          <w:color w:val="000000"/>
          <w:sz w:val="28"/>
          <w:szCs w:val="28"/>
          <w:lang w:val="uk-UA" w:eastAsia="uk-UA"/>
        </w:rPr>
        <w:t>протягом</w:t>
      </w:r>
      <w:r w:rsidRPr="000873CF">
        <w:rPr>
          <w:color w:val="000000"/>
          <w:sz w:val="28"/>
          <w:szCs w:val="28"/>
          <w:lang w:val="uk-UA" w:eastAsia="uk-UA"/>
        </w:rPr>
        <w:t xml:space="preserve"> дня дітям/особам з інвалідністю, громадянам похилого віку, у яких немає медичних протипоказань для перебування в колективі, соціальних послуг денного догляду, соціальної адаптації, соціальної реабілітації  та інших соціальних послуг з метою усунення обмежень життєдіяльності; </w:t>
      </w:r>
    </w:p>
    <w:p w:rsidR="00B95C26" w:rsidRPr="000873CF" w:rsidRDefault="00B95C26" w:rsidP="00B95C26">
      <w:pPr>
        <w:numPr>
          <w:ilvl w:val="0"/>
          <w:numId w:val="14"/>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textAlignment w:val="baseline"/>
        <w:rPr>
          <w:color w:val="000000"/>
          <w:sz w:val="28"/>
          <w:szCs w:val="28"/>
          <w:lang w:val="uk-UA" w:eastAsia="uk-UA"/>
        </w:rPr>
      </w:pPr>
      <w:r w:rsidRPr="000873CF">
        <w:rPr>
          <w:b/>
          <w:color w:val="000000"/>
          <w:sz w:val="28"/>
          <w:szCs w:val="28"/>
          <w:lang w:val="uk-UA" w:eastAsia="uk-UA"/>
        </w:rPr>
        <w:t xml:space="preserve">відділення стаціонарного догляду для постійного або тимчасового проживання </w:t>
      </w:r>
      <w:r w:rsidRPr="000873CF">
        <w:rPr>
          <w:color w:val="000000"/>
          <w:sz w:val="28"/>
          <w:szCs w:val="28"/>
          <w:lang w:val="uk-UA" w:eastAsia="uk-UA"/>
        </w:rPr>
        <w:t>(надання соціальних послуг стаціонарного догляду громадянам похилого віку, особам з інвалідністю);</w:t>
      </w:r>
    </w:p>
    <w:p w:rsidR="00B95C26" w:rsidRPr="000873CF" w:rsidRDefault="00B95C26" w:rsidP="00B95C26">
      <w:pPr>
        <w:numPr>
          <w:ilvl w:val="0"/>
          <w:numId w:val="14"/>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textAlignment w:val="baseline"/>
        <w:rPr>
          <w:color w:val="000000"/>
          <w:sz w:val="28"/>
          <w:szCs w:val="28"/>
          <w:lang w:val="uk-UA" w:eastAsia="uk-UA"/>
        </w:rPr>
      </w:pPr>
      <w:r w:rsidRPr="000873CF">
        <w:rPr>
          <w:b/>
          <w:color w:val="000000"/>
          <w:sz w:val="28"/>
          <w:szCs w:val="28"/>
          <w:lang w:val="uk-UA" w:eastAsia="uk-UA"/>
        </w:rPr>
        <w:lastRenderedPageBreak/>
        <w:t xml:space="preserve">відділення натуральної допомоги </w:t>
      </w:r>
      <w:r w:rsidRPr="000873CF">
        <w:rPr>
          <w:color w:val="000000"/>
          <w:sz w:val="28"/>
          <w:szCs w:val="28"/>
          <w:lang w:val="uk-UA" w:eastAsia="uk-UA"/>
        </w:rPr>
        <w:t>(надання натуральної допомоги (продукти харчування, предмети і засоби особистої гігієни, санітарно-гігієнічні засоби для прибирання, засоби догляду, одяг, взуття, інші предмети першої необхідності, перукарські послуги, ремонтні роботи тощо) особам/сім’ям, які перебувають у складних життєвих обставинах);</w:t>
      </w:r>
    </w:p>
    <w:p w:rsidR="005C515B" w:rsidRPr="000873CF" w:rsidRDefault="005C515B" w:rsidP="00B95C26">
      <w:pPr>
        <w:numPr>
          <w:ilvl w:val="0"/>
          <w:numId w:val="14"/>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textAlignment w:val="baseline"/>
        <w:rPr>
          <w:color w:val="000000"/>
          <w:sz w:val="28"/>
          <w:szCs w:val="28"/>
          <w:lang w:val="uk-UA" w:eastAsia="uk-UA"/>
        </w:rPr>
      </w:pPr>
      <w:r w:rsidRPr="000873CF">
        <w:rPr>
          <w:b/>
          <w:color w:val="000000"/>
          <w:sz w:val="28"/>
          <w:szCs w:val="28"/>
          <w:lang w:val="uk-UA" w:eastAsia="uk-UA"/>
        </w:rPr>
        <w:t>сервісний офіс (</w:t>
      </w:r>
      <w:r w:rsidRPr="000873CF">
        <w:rPr>
          <w:color w:val="000000"/>
          <w:sz w:val="28"/>
          <w:szCs w:val="28"/>
          <w:lang w:val="uk-UA" w:eastAsia="uk-UA"/>
        </w:rPr>
        <w:t>організація заходів із забезпечення реалізації переходу від військової служби до цивільного життя; моніторинг потреб ветеранів; поширення інформації та надання консультацій щодо державних і місцевих програм підтримки ветеранів; аналіз та узагальнення потреб ветеранів, інформує обласну держадміністрацію (військову адміністрації), Мінветеранів про рівень задоволення таких потреб);</w:t>
      </w:r>
    </w:p>
    <w:p w:rsidR="00B95C26" w:rsidRPr="000873CF" w:rsidRDefault="00B95C26" w:rsidP="00B95C26">
      <w:pPr>
        <w:numPr>
          <w:ilvl w:val="0"/>
          <w:numId w:val="14"/>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textAlignment w:val="baseline"/>
        <w:rPr>
          <w:color w:val="000000"/>
          <w:sz w:val="28"/>
          <w:szCs w:val="28"/>
          <w:lang w:val="uk-UA" w:eastAsia="uk-UA"/>
        </w:rPr>
      </w:pPr>
      <w:r w:rsidRPr="000873CF">
        <w:rPr>
          <w:b/>
          <w:color w:val="000000"/>
          <w:sz w:val="28"/>
          <w:szCs w:val="28"/>
          <w:lang w:val="uk-UA" w:eastAsia="uk-UA"/>
        </w:rPr>
        <w:t xml:space="preserve">інші структурні підрозділи, </w:t>
      </w:r>
      <w:r w:rsidRPr="000873CF">
        <w:rPr>
          <w:color w:val="000000"/>
          <w:sz w:val="28"/>
          <w:szCs w:val="28"/>
          <w:lang w:val="uk-UA" w:eastAsia="uk-UA"/>
        </w:rPr>
        <w:t>діяльність яких спрямовується на надання послуг особам/сім’ям</w:t>
      </w:r>
      <w:r w:rsidR="00F02130" w:rsidRPr="000873CF">
        <w:rPr>
          <w:color w:val="000000"/>
          <w:sz w:val="28"/>
          <w:szCs w:val="28"/>
          <w:lang w:val="uk-UA" w:eastAsia="uk-UA"/>
        </w:rPr>
        <w:t xml:space="preserve"> з урахуванням потреб у соціальних послугах, визначених в територіальній громаді</w:t>
      </w:r>
      <w:r w:rsidRPr="000873CF">
        <w:rPr>
          <w:color w:val="000000"/>
          <w:sz w:val="28"/>
          <w:szCs w:val="28"/>
          <w:lang w:val="uk-UA" w:eastAsia="uk-UA"/>
        </w:rPr>
        <w:t>.</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Зазначені структурні підрозділи створюються за рішенням виконавчого органу.</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Структурний підрозділ очолює керівник, якого призначає на посаду</w:t>
      </w:r>
      <w:r w:rsidR="00F02130" w:rsidRPr="000873CF">
        <w:rPr>
          <w:color w:val="000000"/>
          <w:sz w:val="28"/>
          <w:szCs w:val="28"/>
          <w:lang w:val="uk-UA" w:eastAsia="uk-UA"/>
        </w:rPr>
        <w:t xml:space="preserve"> та звільняє</w:t>
      </w:r>
      <w:r w:rsidRPr="000873CF">
        <w:rPr>
          <w:color w:val="000000"/>
          <w:sz w:val="28"/>
          <w:szCs w:val="28"/>
          <w:lang w:val="uk-UA" w:eastAsia="uk-UA"/>
        </w:rPr>
        <w:t xml:space="preserve"> директор Центру.</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 xml:space="preserve">   </w:t>
      </w:r>
      <w:r w:rsidRPr="000873CF">
        <w:rPr>
          <w:color w:val="000000"/>
          <w:sz w:val="28"/>
          <w:szCs w:val="28"/>
          <w:lang w:val="uk-UA" w:eastAsia="uk-UA"/>
        </w:rPr>
        <w:tab/>
        <w:t>Положення про структурні підрозділи Центру затверджуються директором Центру та погоджуються з виконавчим органом, якому він підпорядковується.</w:t>
      </w:r>
    </w:p>
    <w:p w:rsidR="00B95C26"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p>
    <w:p w:rsidR="003A1DDA" w:rsidRPr="000873CF" w:rsidRDefault="003A1DDA"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p>
    <w:p w:rsidR="00B95C26" w:rsidRPr="000873CF" w:rsidRDefault="00B95C26" w:rsidP="00B95C26">
      <w:pPr>
        <w:pStyle w:val="a8"/>
        <w:jc w:val="center"/>
        <w:rPr>
          <w:rFonts w:ascii="Times New Roman" w:hAnsi="Times New Roman"/>
          <w:b/>
          <w:sz w:val="28"/>
          <w:szCs w:val="28"/>
        </w:rPr>
      </w:pPr>
      <w:r w:rsidRPr="000873CF">
        <w:rPr>
          <w:rFonts w:ascii="Times New Roman" w:hAnsi="Times New Roman"/>
          <w:b/>
          <w:sz w:val="28"/>
          <w:szCs w:val="28"/>
        </w:rPr>
        <w:t>ІV. ПРАВА ЦЕНТРУ</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4.1. Центр має право:</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    самостійно визначати форми та методи роботи;</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 подавати до органів державної влади та органів місцевого самоврядування запити на інформацію, необхідну для організації надання соціальних послуг;</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 утворювати робочі групи, мультидисциплінарні команди, в тому числі із залученням представників установ, закладів, організацій тощо, які в межах компетенції надають допомогу особам/сім’ям;</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 залучати на договірній основі підприємства, установи, організації, фізичних осіб, волонтерів до надання соціальних послуг у структурних підрозділах Центру;</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 залучати грошові кошти та інші ресурси (людські, матеріальні, інформаційні тощо), необхідні для надання соціальних послуг;</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 отримувати гуманітарну і благодійну допомогу та безкоштовно передавати її особам/сім’ям, які перебувають у складних життєвих обставинах, особам похилого віку, особам з інвалідністю;</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 укладати у встановленому законодавством порядку договори, угоди з підприємствами, установами та організаціями (в тому числі іноземними), та громадянами;</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 придбати або орендувати автотранспортний засіб, а також обладнання, необхідних для забезпечення діяльності Центру.</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lastRenderedPageBreak/>
        <w:tab/>
        <w:t>4.2. Центр провадить діяльність за принципами недискримінації, дотримання прав людини, прав дитини та прав осіб з інвалідністю; гуманізму; забезпечення рівних прав та можливостей жінок і чоловіків; поваги до честі і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w:t>
      </w:r>
    </w:p>
    <w:p w:rsidR="00B95C26" w:rsidRPr="000873CF" w:rsidRDefault="00E93732"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r>
      <w:r w:rsidR="00B95C26" w:rsidRPr="000873CF">
        <w:rPr>
          <w:color w:val="000000"/>
          <w:sz w:val="28"/>
          <w:szCs w:val="28"/>
          <w:lang w:val="uk-UA" w:eastAsia="uk-UA"/>
        </w:rPr>
        <w:t>4.3. Підставою для надання соціальних послуг є:</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 рішення структурного підрозділу з питань соціального захисту населення в</w:t>
      </w:r>
      <w:r w:rsidR="00E93732" w:rsidRPr="000873CF">
        <w:rPr>
          <w:color w:val="000000"/>
          <w:sz w:val="28"/>
          <w:szCs w:val="28"/>
          <w:lang w:val="uk-UA" w:eastAsia="uk-UA"/>
        </w:rPr>
        <w:t xml:space="preserve">иконавчого органу міської ради </w:t>
      </w:r>
      <w:r w:rsidRPr="000873CF">
        <w:rPr>
          <w:color w:val="000000"/>
          <w:sz w:val="28"/>
          <w:szCs w:val="28"/>
          <w:lang w:val="uk-UA" w:eastAsia="uk-UA"/>
        </w:rPr>
        <w:t xml:space="preserve"> територіальної громади;</w:t>
      </w:r>
    </w:p>
    <w:p w:rsidR="00E93732" w:rsidRPr="000873CF" w:rsidRDefault="00E93732"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 xml:space="preserve">- наказ про надання соціальних послуг; </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 xml:space="preserve">- </w:t>
      </w:r>
      <w:r w:rsidR="00E93732" w:rsidRPr="000873CF">
        <w:rPr>
          <w:color w:val="000000"/>
          <w:sz w:val="28"/>
          <w:szCs w:val="28"/>
          <w:lang w:val="uk-UA" w:eastAsia="uk-UA"/>
        </w:rPr>
        <w:t>договір про надання соціальної послуги (соціальних послуг) та індивідуальний план надання соціальної послуги</w:t>
      </w:r>
      <w:r w:rsidRPr="000873CF">
        <w:rPr>
          <w:color w:val="000000"/>
          <w:sz w:val="28"/>
          <w:szCs w:val="28"/>
          <w:lang w:val="uk-UA" w:eastAsia="uk-UA"/>
        </w:rPr>
        <w:t>.</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 xml:space="preserve">Рішення структурного підрозділу з питань соціального захисту населення </w:t>
      </w:r>
      <w:r w:rsidR="00E93732" w:rsidRPr="000873CF">
        <w:rPr>
          <w:color w:val="000000"/>
          <w:sz w:val="28"/>
          <w:szCs w:val="28"/>
          <w:lang w:val="uk-UA" w:eastAsia="uk-UA"/>
        </w:rPr>
        <w:t xml:space="preserve">виконавчого органу </w:t>
      </w:r>
      <w:r w:rsidRPr="000873CF">
        <w:rPr>
          <w:color w:val="000000"/>
          <w:sz w:val="28"/>
          <w:szCs w:val="28"/>
          <w:lang w:val="uk-UA" w:eastAsia="uk-UA"/>
        </w:rPr>
        <w:t xml:space="preserve"> міської ради про надання послуг особі/сім’ї приймається відповідно до Порядку організації надання соціальних послуг, затвердженого Кабінетом Міністрів України. </w:t>
      </w:r>
    </w:p>
    <w:p w:rsidR="00F321AF" w:rsidRPr="000873CF" w:rsidRDefault="00F321AF" w:rsidP="00F321AF">
      <w:pPr>
        <w:pStyle w:val="rvps2"/>
        <w:shd w:val="clear" w:color="auto" w:fill="FFFFFF"/>
        <w:spacing w:before="0" w:beforeAutospacing="0" w:after="0" w:afterAutospacing="0"/>
        <w:ind w:firstLine="448"/>
        <w:jc w:val="both"/>
        <w:rPr>
          <w:sz w:val="28"/>
          <w:szCs w:val="28"/>
          <w:lang w:val="uk-UA"/>
        </w:rPr>
      </w:pPr>
      <w:r w:rsidRPr="000873CF">
        <w:rPr>
          <w:color w:val="000000"/>
          <w:sz w:val="28"/>
          <w:szCs w:val="28"/>
          <w:lang w:val="uk-UA" w:eastAsia="uk-UA"/>
        </w:rPr>
        <w:tab/>
      </w:r>
      <w:r w:rsidRPr="000873CF">
        <w:rPr>
          <w:sz w:val="28"/>
          <w:szCs w:val="28"/>
          <w:lang w:val="uk-UA"/>
        </w:rPr>
        <w:t>Надання соціальних послуг одноразово здійснюється без укладення договору згідно з класифікатором соціальних послуг.</w:t>
      </w:r>
    </w:p>
    <w:p w:rsidR="00F321AF" w:rsidRPr="000873CF" w:rsidRDefault="00F321AF" w:rsidP="003A1DDA">
      <w:pPr>
        <w:pStyle w:val="rvps2"/>
        <w:shd w:val="clear" w:color="auto" w:fill="FFFFFF"/>
        <w:spacing w:before="0" w:beforeAutospacing="0" w:after="0" w:afterAutospacing="0"/>
        <w:ind w:firstLine="709"/>
        <w:jc w:val="both"/>
        <w:rPr>
          <w:sz w:val="28"/>
          <w:szCs w:val="28"/>
          <w:lang w:val="uk-UA"/>
        </w:rPr>
      </w:pPr>
      <w:bookmarkStart w:id="25" w:name="n147"/>
      <w:bookmarkEnd w:id="25"/>
      <w:r w:rsidRPr="000873CF">
        <w:rPr>
          <w:sz w:val="28"/>
          <w:szCs w:val="28"/>
          <w:lang w:val="uk-UA"/>
        </w:rPr>
        <w:t xml:space="preserve">У разі введення надзвичайного або воєнного стану в Україні або окремих її місцевостях для невідкладного надання соціальних послуг </w:t>
      </w:r>
      <w:r w:rsidR="00120BBE" w:rsidRPr="000873CF">
        <w:rPr>
          <w:color w:val="000000"/>
          <w:sz w:val="28"/>
          <w:szCs w:val="28"/>
          <w:lang w:val="uk-UA" w:eastAsia="uk-UA"/>
        </w:rPr>
        <w:t>виконавчий орган, якому він підпорядковується,</w:t>
      </w:r>
      <w:r w:rsidR="00120BBE" w:rsidRPr="000873CF">
        <w:rPr>
          <w:sz w:val="28"/>
          <w:szCs w:val="28"/>
          <w:lang w:val="uk-UA"/>
        </w:rPr>
        <w:t xml:space="preserve"> може уповноважити Ц</w:t>
      </w:r>
      <w:r w:rsidRPr="000873CF">
        <w:rPr>
          <w:sz w:val="28"/>
          <w:szCs w:val="28"/>
          <w:lang w:val="uk-UA"/>
        </w:rPr>
        <w:t>ентр приймати рішення про надання соціальних послуг екстрено (кризово) особам/сім’ям, які опинилися у складних життєвих обставинах через шкоду, завдану пожежею, стихійним лихом, катастрофою, бойовими діями, терористичним актом, збройним конфліктом, тимчасовою окупацією, та внутрішньо переміщеним особам.</w:t>
      </w:r>
    </w:p>
    <w:p w:rsidR="00F321AF" w:rsidRPr="000873CF" w:rsidRDefault="00F321AF" w:rsidP="003A1DDA">
      <w:pPr>
        <w:pStyle w:val="rvps2"/>
        <w:shd w:val="clear" w:color="auto" w:fill="FFFFFF"/>
        <w:spacing w:before="0" w:beforeAutospacing="0" w:after="0" w:afterAutospacing="0"/>
        <w:ind w:firstLine="709"/>
        <w:jc w:val="both"/>
        <w:rPr>
          <w:sz w:val="28"/>
          <w:szCs w:val="28"/>
          <w:lang w:val="uk-UA"/>
        </w:rPr>
      </w:pPr>
      <w:bookmarkStart w:id="26" w:name="n148"/>
      <w:bookmarkEnd w:id="26"/>
      <w:r w:rsidRPr="000873CF">
        <w:rPr>
          <w:sz w:val="28"/>
          <w:szCs w:val="28"/>
          <w:lang w:val="uk-UA"/>
        </w:rPr>
        <w:t xml:space="preserve">Рішення про надання соціальних послуг екстрено (кризово) оформляється наказом </w:t>
      </w:r>
      <w:r w:rsidR="00120BBE" w:rsidRPr="000873CF">
        <w:rPr>
          <w:sz w:val="28"/>
          <w:szCs w:val="28"/>
          <w:lang w:val="uk-UA"/>
        </w:rPr>
        <w:t>Ц</w:t>
      </w:r>
      <w:r w:rsidRPr="000873CF">
        <w:rPr>
          <w:sz w:val="28"/>
          <w:szCs w:val="28"/>
          <w:lang w:val="uk-UA"/>
        </w:rPr>
        <w:t xml:space="preserve">ентру про надання соціальних послуг екстрено (кризово). Акти про надання соціальних послуг екстрено (кризово), складені за формою, затвердженою Мінсоцполітики, надсилаються </w:t>
      </w:r>
      <w:r w:rsidR="00120BBE" w:rsidRPr="000873CF">
        <w:rPr>
          <w:sz w:val="28"/>
          <w:szCs w:val="28"/>
          <w:lang w:val="uk-UA"/>
        </w:rPr>
        <w:t>Ц</w:t>
      </w:r>
      <w:r w:rsidRPr="000873CF">
        <w:rPr>
          <w:sz w:val="28"/>
          <w:szCs w:val="28"/>
          <w:lang w:val="uk-UA"/>
        </w:rPr>
        <w:t>ентром засновнику протягом одного місяця з дня надання соціальних послуг.</w:t>
      </w:r>
    </w:p>
    <w:p w:rsidR="00F321AF" w:rsidRPr="000873CF" w:rsidRDefault="00F321AF" w:rsidP="003A1DDA">
      <w:pPr>
        <w:pStyle w:val="rvps2"/>
        <w:shd w:val="clear" w:color="auto" w:fill="FFFFFF"/>
        <w:spacing w:before="0" w:beforeAutospacing="0" w:after="0" w:afterAutospacing="0"/>
        <w:ind w:firstLine="709"/>
        <w:jc w:val="both"/>
        <w:rPr>
          <w:sz w:val="28"/>
          <w:szCs w:val="28"/>
          <w:lang w:val="uk-UA"/>
        </w:rPr>
      </w:pPr>
      <w:bookmarkStart w:id="27" w:name="n149"/>
      <w:bookmarkEnd w:id="27"/>
      <w:r w:rsidRPr="000873CF">
        <w:rPr>
          <w:sz w:val="28"/>
          <w:szCs w:val="28"/>
          <w:lang w:val="uk-UA"/>
        </w:rPr>
        <w:t>На час надання соціальних послуг екстрено (кризово) не визначається ступінь індивідуальних потреб отримувача соціальних послуг, не складається індивідуальний план надання соціальної послуги та не укладається договір про надання соціальної послуги (соціальних послуг).</w:t>
      </w:r>
    </w:p>
    <w:p w:rsidR="00F321AF" w:rsidRPr="000873CF" w:rsidRDefault="00F321AF" w:rsidP="003A1DDA">
      <w:pPr>
        <w:pStyle w:val="rvps2"/>
        <w:shd w:val="clear" w:color="auto" w:fill="FFFFFF"/>
        <w:spacing w:before="0" w:beforeAutospacing="0" w:after="0" w:afterAutospacing="0"/>
        <w:ind w:firstLine="709"/>
        <w:jc w:val="both"/>
        <w:rPr>
          <w:sz w:val="28"/>
          <w:szCs w:val="28"/>
          <w:lang w:val="uk-UA"/>
        </w:rPr>
      </w:pPr>
      <w:bookmarkStart w:id="28" w:name="n150"/>
      <w:bookmarkEnd w:id="28"/>
      <w:r w:rsidRPr="000873CF">
        <w:rPr>
          <w:sz w:val="28"/>
          <w:szCs w:val="28"/>
          <w:lang w:val="uk-UA"/>
        </w:rPr>
        <w:t xml:space="preserve">У разі потреби в наданні соціальних послуг постійно </w:t>
      </w:r>
      <w:r w:rsidR="00120BBE" w:rsidRPr="000873CF">
        <w:rPr>
          <w:sz w:val="28"/>
          <w:szCs w:val="28"/>
          <w:lang w:val="uk-UA"/>
        </w:rPr>
        <w:t>Ц</w:t>
      </w:r>
      <w:r w:rsidRPr="000873CF">
        <w:rPr>
          <w:sz w:val="28"/>
          <w:szCs w:val="28"/>
          <w:lang w:val="uk-UA"/>
        </w:rPr>
        <w:t>ентр вживає заходів для виготовлення отримувачу соціальних послуг усіх необхідних для надання соціальних послуг документів, після чого:</w:t>
      </w:r>
    </w:p>
    <w:p w:rsidR="00F321AF" w:rsidRPr="000873CF" w:rsidRDefault="00F321AF" w:rsidP="00F321AF">
      <w:pPr>
        <w:pStyle w:val="rvps2"/>
        <w:shd w:val="clear" w:color="auto" w:fill="FFFFFF"/>
        <w:spacing w:before="0" w:beforeAutospacing="0" w:after="0" w:afterAutospacing="0"/>
        <w:ind w:firstLine="448"/>
        <w:jc w:val="both"/>
        <w:rPr>
          <w:sz w:val="28"/>
          <w:szCs w:val="28"/>
          <w:lang w:val="uk-UA"/>
        </w:rPr>
      </w:pPr>
      <w:bookmarkStart w:id="29" w:name="n151"/>
      <w:bookmarkEnd w:id="29"/>
      <w:r w:rsidRPr="000873CF">
        <w:rPr>
          <w:sz w:val="28"/>
          <w:szCs w:val="28"/>
          <w:lang w:val="uk-UA"/>
        </w:rPr>
        <w:t>визначає ступінь індивідуальних потреб отримувача соціальної послуги;</w:t>
      </w:r>
    </w:p>
    <w:p w:rsidR="00F321AF" w:rsidRPr="000873CF" w:rsidRDefault="00F321AF" w:rsidP="00F321AF">
      <w:pPr>
        <w:pStyle w:val="rvps2"/>
        <w:shd w:val="clear" w:color="auto" w:fill="FFFFFF"/>
        <w:spacing w:before="0" w:beforeAutospacing="0" w:after="0" w:afterAutospacing="0"/>
        <w:ind w:firstLine="448"/>
        <w:jc w:val="both"/>
        <w:rPr>
          <w:sz w:val="28"/>
          <w:szCs w:val="28"/>
          <w:lang w:val="uk-UA"/>
        </w:rPr>
      </w:pPr>
      <w:bookmarkStart w:id="30" w:name="n152"/>
      <w:bookmarkEnd w:id="30"/>
      <w:r w:rsidRPr="000873CF">
        <w:rPr>
          <w:sz w:val="28"/>
          <w:szCs w:val="28"/>
          <w:lang w:val="uk-UA"/>
        </w:rPr>
        <w:t>встановлює групу рухової активності (у разі потреби);</w:t>
      </w:r>
    </w:p>
    <w:p w:rsidR="00F321AF" w:rsidRPr="000873CF" w:rsidRDefault="00F321AF" w:rsidP="00F321AF">
      <w:pPr>
        <w:pStyle w:val="rvps2"/>
        <w:shd w:val="clear" w:color="auto" w:fill="FFFFFF"/>
        <w:spacing w:before="0" w:beforeAutospacing="0" w:after="0" w:afterAutospacing="0"/>
        <w:ind w:firstLine="448"/>
        <w:jc w:val="both"/>
        <w:rPr>
          <w:sz w:val="28"/>
          <w:szCs w:val="28"/>
          <w:lang w:val="uk-UA"/>
        </w:rPr>
      </w:pPr>
      <w:bookmarkStart w:id="31" w:name="n153"/>
      <w:bookmarkEnd w:id="31"/>
      <w:r w:rsidRPr="000873CF">
        <w:rPr>
          <w:sz w:val="28"/>
          <w:szCs w:val="28"/>
          <w:lang w:val="uk-UA"/>
        </w:rPr>
        <w:t>визначає зміст та обсяг соціальних послуг;</w:t>
      </w:r>
    </w:p>
    <w:p w:rsidR="00F321AF" w:rsidRPr="000873CF" w:rsidRDefault="00F321AF" w:rsidP="00F321AF">
      <w:pPr>
        <w:pStyle w:val="rvps2"/>
        <w:shd w:val="clear" w:color="auto" w:fill="FFFFFF"/>
        <w:spacing w:before="0" w:beforeAutospacing="0" w:after="0" w:afterAutospacing="0"/>
        <w:ind w:firstLine="448"/>
        <w:jc w:val="both"/>
        <w:rPr>
          <w:sz w:val="28"/>
          <w:szCs w:val="28"/>
          <w:lang w:val="uk-UA"/>
        </w:rPr>
      </w:pPr>
      <w:bookmarkStart w:id="32" w:name="n154"/>
      <w:bookmarkEnd w:id="32"/>
      <w:r w:rsidRPr="000873CF">
        <w:rPr>
          <w:sz w:val="28"/>
          <w:szCs w:val="28"/>
          <w:lang w:val="uk-UA"/>
        </w:rPr>
        <w:t>складає індивідуальний план надання соціальної послуги;</w:t>
      </w:r>
    </w:p>
    <w:p w:rsidR="00F321AF" w:rsidRPr="000873CF" w:rsidRDefault="00F321AF" w:rsidP="00F321AF">
      <w:pPr>
        <w:pStyle w:val="rvps2"/>
        <w:shd w:val="clear" w:color="auto" w:fill="FFFFFF"/>
        <w:spacing w:before="0" w:beforeAutospacing="0" w:after="0" w:afterAutospacing="0"/>
        <w:ind w:firstLine="448"/>
        <w:jc w:val="both"/>
        <w:rPr>
          <w:sz w:val="28"/>
          <w:szCs w:val="28"/>
          <w:lang w:val="uk-UA"/>
        </w:rPr>
      </w:pPr>
      <w:r w:rsidRPr="000873CF">
        <w:rPr>
          <w:sz w:val="28"/>
          <w:szCs w:val="28"/>
          <w:lang w:val="uk-UA"/>
        </w:rPr>
        <w:t>видає наказ про взяття отримувача соціальних послуг на обслуговування;</w:t>
      </w:r>
    </w:p>
    <w:p w:rsidR="00F321AF" w:rsidRPr="000873CF" w:rsidRDefault="00F321AF" w:rsidP="00F321AF">
      <w:pPr>
        <w:pStyle w:val="rvps2"/>
        <w:shd w:val="clear" w:color="auto" w:fill="FFFFFF"/>
        <w:spacing w:before="0" w:beforeAutospacing="0" w:after="0" w:afterAutospacing="0"/>
        <w:ind w:firstLine="448"/>
        <w:jc w:val="both"/>
        <w:rPr>
          <w:sz w:val="28"/>
          <w:szCs w:val="28"/>
          <w:lang w:val="uk-UA"/>
        </w:rPr>
      </w:pPr>
      <w:r w:rsidRPr="000873CF">
        <w:rPr>
          <w:sz w:val="28"/>
          <w:szCs w:val="28"/>
          <w:lang w:val="uk-UA"/>
        </w:rPr>
        <w:t>укладає з отримувачем соціальних послуг договір про надання соціальної послуги (соціальних послуг).</w:t>
      </w:r>
    </w:p>
    <w:p w:rsidR="00B95C26" w:rsidRDefault="00B95C26" w:rsidP="00B95C26">
      <w:pPr>
        <w:pStyle w:val="a8"/>
        <w:jc w:val="center"/>
        <w:rPr>
          <w:rFonts w:ascii="Times New Roman" w:hAnsi="Times New Roman"/>
          <w:b/>
          <w:sz w:val="28"/>
          <w:szCs w:val="28"/>
        </w:rPr>
      </w:pPr>
    </w:p>
    <w:p w:rsidR="00B95C26" w:rsidRDefault="00B95C26" w:rsidP="00B95C26">
      <w:pPr>
        <w:pStyle w:val="a8"/>
        <w:jc w:val="center"/>
        <w:rPr>
          <w:rFonts w:ascii="Times New Roman" w:hAnsi="Times New Roman"/>
          <w:b/>
          <w:sz w:val="28"/>
          <w:szCs w:val="28"/>
        </w:rPr>
      </w:pPr>
      <w:r w:rsidRPr="000873CF">
        <w:rPr>
          <w:rFonts w:ascii="Times New Roman" w:hAnsi="Times New Roman"/>
          <w:b/>
          <w:sz w:val="28"/>
          <w:szCs w:val="28"/>
        </w:rPr>
        <w:lastRenderedPageBreak/>
        <w:t xml:space="preserve">V. ФІНАНСОВО-ГОСПОДАРСЬКА ДІЯЛЬНІСТЬ ЦЕНТРУ </w:t>
      </w:r>
    </w:p>
    <w:p w:rsidR="003A1DDA" w:rsidRPr="000873CF" w:rsidRDefault="003A1DDA" w:rsidP="00B95C26">
      <w:pPr>
        <w:pStyle w:val="a8"/>
        <w:jc w:val="center"/>
        <w:rPr>
          <w:rFonts w:ascii="Times New Roman" w:hAnsi="Times New Roman"/>
          <w:b/>
          <w:sz w:val="28"/>
          <w:szCs w:val="28"/>
        </w:rPr>
      </w:pP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5.1. Утримання Центру забезпечується за рахунок коштів, передбачених у місцевому бюджеті, а також за рахунок інших джерел, не заборонених законодавством.</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5.2. Витрати на утримання Центру визначає міська рада у рішенні про міський бюджет Новоодеської міської ради на відповідний рік.</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5.3. Статут Центру затверджується Засновником. Засновник вносить та затверджує зміни до Статуту Центра, приймає рішення про створення та припинення діяльності Центру у встановленому чинним законодавством порядку.</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Кошторис і штатний розпис Центру затверджуються виконавчим органом міської ради, якому він підпорядковується.</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5.4. Соціальні послуги надаються Центром за рахунок бюджетних коштів, з установленням диференційованої плати залежно від доходу отримувача соціальних послуг або за рахунок отримувача соціальних послуг/третіх осіб.</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 xml:space="preserve">Розмір плати за соціальні послуги встановлюється Центром у визначеному законодавством порядку і затверджується </w:t>
      </w:r>
      <w:r w:rsidR="00AB57A4" w:rsidRPr="000873CF">
        <w:rPr>
          <w:color w:val="000000"/>
          <w:sz w:val="28"/>
          <w:szCs w:val="28"/>
          <w:lang w:val="uk-UA" w:eastAsia="uk-UA"/>
        </w:rPr>
        <w:t>рішенням виконавчого органу</w:t>
      </w:r>
      <w:r w:rsidRPr="000873CF">
        <w:rPr>
          <w:color w:val="000000"/>
          <w:sz w:val="28"/>
          <w:szCs w:val="28"/>
          <w:lang w:val="uk-UA" w:eastAsia="uk-UA"/>
        </w:rPr>
        <w:t>.</w:t>
      </w:r>
    </w:p>
    <w:p w:rsidR="00497EFA" w:rsidRPr="000873CF" w:rsidRDefault="00497EFA"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Розмір плати за соціальні послуги залежить від змісту та обсягу послуг, що надаються.</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Кошти, що надходять від надання платних соціальних послуг, використовуються в установленому законодавством порядку.</w:t>
      </w:r>
    </w:p>
    <w:p w:rsidR="008D62B2" w:rsidRPr="000873CF" w:rsidRDefault="008D62B2"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5.5. Умови оплати праці, тривалість робочого часу та відпусток працівників Центру встановлюються відповідно до законодавства.</w:t>
      </w:r>
    </w:p>
    <w:p w:rsidR="00CF7C89" w:rsidRPr="000873CF" w:rsidRDefault="00CF7C89" w:rsidP="00CF7C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З урахуванням потреб та можливостей громади у Центрі може бути запроваджено підсумковий облік робочого часу відповідно до норм Кодексу законів про працю України.</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5.</w:t>
      </w:r>
      <w:r w:rsidR="008D62B2" w:rsidRPr="000873CF">
        <w:rPr>
          <w:color w:val="000000"/>
          <w:sz w:val="28"/>
          <w:szCs w:val="28"/>
          <w:lang w:val="uk-UA" w:eastAsia="uk-UA"/>
        </w:rPr>
        <w:t>6</w:t>
      </w:r>
      <w:r w:rsidRPr="000873CF">
        <w:rPr>
          <w:color w:val="000000"/>
          <w:sz w:val="28"/>
          <w:szCs w:val="28"/>
          <w:lang w:val="uk-UA" w:eastAsia="uk-UA"/>
        </w:rPr>
        <w:t>. Ведення діловодства, бухгалтерського обліку та статистичної звітності у Центрі здійснюється відповідно до законодавства.</w:t>
      </w:r>
    </w:p>
    <w:p w:rsidR="00B95C26" w:rsidRPr="000873CF" w:rsidRDefault="008D62B2"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5.7</w:t>
      </w:r>
      <w:r w:rsidR="00B95C26" w:rsidRPr="000873CF">
        <w:rPr>
          <w:color w:val="000000"/>
          <w:sz w:val="28"/>
          <w:szCs w:val="28"/>
          <w:lang w:val="uk-UA" w:eastAsia="uk-UA"/>
        </w:rPr>
        <w:t>. Моніторинг та оцінювання якості соціальних послуг у Центрі проводиться відповідно до законодавства.</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Контроль за додержанням Центром вимог законодавства у сфері надання соціальних послуг здійснюється в порядку, визначеному Кабінетом Міністрів України.</w:t>
      </w:r>
      <w:r w:rsidRPr="000873CF">
        <w:rPr>
          <w:color w:val="000000"/>
          <w:sz w:val="28"/>
          <w:szCs w:val="28"/>
          <w:lang w:val="uk-UA" w:eastAsia="uk-UA"/>
        </w:rPr>
        <w:tab/>
      </w:r>
    </w:p>
    <w:p w:rsidR="00B95C26" w:rsidRPr="000873CF" w:rsidRDefault="008D62B2"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5.8</w:t>
      </w:r>
      <w:r w:rsidR="00B95C26" w:rsidRPr="000873CF">
        <w:rPr>
          <w:color w:val="000000"/>
          <w:sz w:val="28"/>
          <w:szCs w:val="28"/>
          <w:lang w:val="uk-UA" w:eastAsia="uk-UA"/>
        </w:rPr>
        <w:t>. Центр володіє та користується майном, яке передано йому органом, що його утворив, юридичними та фізичними особами, а також майном, придбаним за рахунок коштів місцевого бюджету та інших джерел, не заборонених законодавством.</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Центр має право  на придбання та оренду обладнання, необхідного для забезпечення функціонування Центру.</w:t>
      </w:r>
    </w:p>
    <w:p w:rsidR="00B95C26" w:rsidRPr="000873CF" w:rsidRDefault="008D62B2"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 xml:space="preserve"> </w:t>
      </w:r>
      <w:r w:rsidRPr="000873CF">
        <w:rPr>
          <w:color w:val="000000"/>
          <w:sz w:val="28"/>
          <w:szCs w:val="28"/>
          <w:lang w:val="uk-UA" w:eastAsia="uk-UA"/>
        </w:rPr>
        <w:tab/>
        <w:t>5.9</w:t>
      </w:r>
      <w:r w:rsidR="00B95C26" w:rsidRPr="000873CF">
        <w:rPr>
          <w:color w:val="000000"/>
          <w:sz w:val="28"/>
          <w:szCs w:val="28"/>
          <w:lang w:val="uk-UA" w:eastAsia="uk-UA"/>
        </w:rPr>
        <w:t>. Засновник забезпечує створення та розвиток у Центрі необхідної матеріально-технічної бази, в тому числі відповідність приміщень санітарно-гігієнічним, будівельним і технічним нормам, вимогам пожежної безпеки та іншим нормам згідно із законодавством.</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lastRenderedPageBreak/>
        <w:tab/>
        <w:t>5.</w:t>
      </w:r>
      <w:r w:rsidR="008D62B2" w:rsidRPr="000873CF">
        <w:rPr>
          <w:color w:val="000000"/>
          <w:sz w:val="28"/>
          <w:szCs w:val="28"/>
          <w:lang w:val="uk-UA" w:eastAsia="uk-UA"/>
        </w:rPr>
        <w:t>10</w:t>
      </w:r>
      <w:r w:rsidRPr="000873CF">
        <w:rPr>
          <w:color w:val="000000"/>
          <w:sz w:val="28"/>
          <w:szCs w:val="28"/>
          <w:lang w:val="uk-UA" w:eastAsia="uk-UA"/>
        </w:rPr>
        <w:t>. Для осіб з інвалідністю та інших маломобільних груп населення в установленому порядку Центром забезпечується доступ до його будівель, приміщень і прилеглої території.</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Вхідна група будівлі Центру (якщо вона установлена на рівні з підлогою (тротуаром) чи містить сходи) має бути облаштована пандусом і звуковим орієнтиром (наприклад, метрономом).</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Ширина та конструкція дверей і турнікетів має бути достатньою та зручною  для пересування на кріслі колісному тощо. Туалетна кімната має бути доступною для осіб, які пересуваються на кріслах колісних.</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Вхідна група приміщень Центру (у тому числі ребра першої та останньої сходинок сходового маршруту), шляхи руху відвідувачів, зони очікування та робочі зони мають бути без бар’єрів (бордюрів, порогів, перепадів, придверних брудоочисних решіток тощо).</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Сходи та пандус мають бути обладнані поручнями з обох боків.</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За наявності облаштованих автостоянок на прилеглій до Центру території передбачаються відповідно позначені місця для безоплатної стоянки автотранспортних засобів, якими керують (перевозяться) особи з інвалідністю, у кількості, визначеній Законом України «Про основи соціальної захищеності осіб з інвалідністю в Україні».</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Будівлі, приміщення та автостоянки облаштовуються з урахуванням потреб осіб з інвалідністю та інших маломобільних груп населення згідно з вимогами відповідних держаних будівельних норм, стандартів і правил (ДБН В.2.2-17:2006 «Доступність будинків і споруд для маломобільних груп населення»; ДСТУ-Н Б В.2.2-31:2011 «Настанова з облаштування будинків і споруд цивільного призначення елементами доступності для осіб з вадами зору та слуху»; ДСТУ Б ISO 21542:2013 «Будинки і споруди. Доступність і зручність використання побудованого життєвого середовища»), а також згідно з правилами дорожнього руху із залучення до всіх етапів робіт з облаштування представників громадських організацій, які спеціалізуються на вирішення питань забезпечення доступності інфраструктури для осіб з інвалідністю та інших маломобільних груп населення.</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Якщо діючі об’єкти неможливо повністю пристосувати для потреб осіб з інвалідністю, забезпечується їх розумне пристосування відповідно до частини  другої статті 27 Закону України «Про основи соціальної захищеності осіб з інвалідністю в Україні» за погодженням із громадськими об’єднаннями осіб з інвалідністю.</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8"/>
          <w:szCs w:val="28"/>
          <w:lang w:val="uk-UA"/>
        </w:rPr>
      </w:pPr>
      <w:r w:rsidRPr="000873CF">
        <w:rPr>
          <w:b/>
          <w:sz w:val="28"/>
          <w:szCs w:val="28"/>
          <w:lang w:val="uk-UA"/>
        </w:rPr>
        <w:t>VІ. КАДРОВЕ ЗАБЕЗПЕЧЕННЯ ЦЕНТРУ</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sz w:val="28"/>
          <w:szCs w:val="28"/>
          <w:lang w:val="uk-UA" w:eastAsia="uk-UA"/>
        </w:rPr>
      </w:pP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6.1. Центр очолює директор, який призначається на посаду</w:t>
      </w:r>
      <w:r w:rsidR="00CF7C89" w:rsidRPr="000873CF">
        <w:rPr>
          <w:color w:val="000000"/>
          <w:sz w:val="28"/>
          <w:szCs w:val="28"/>
          <w:lang w:val="uk-UA" w:eastAsia="uk-UA"/>
        </w:rPr>
        <w:t xml:space="preserve"> та звільняється з посади </w:t>
      </w:r>
      <w:r w:rsidRPr="000873CF">
        <w:rPr>
          <w:color w:val="000000"/>
          <w:sz w:val="28"/>
          <w:szCs w:val="28"/>
          <w:lang w:val="uk-UA" w:eastAsia="uk-UA"/>
        </w:rPr>
        <w:t xml:space="preserve"> Новоодеським міським головою.</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8"/>
          <w:szCs w:val="28"/>
          <w:lang w:val="uk-UA" w:eastAsia="uk-UA"/>
        </w:rPr>
      </w:pPr>
      <w:r w:rsidRPr="000873CF">
        <w:rPr>
          <w:color w:val="000000"/>
          <w:sz w:val="28"/>
          <w:szCs w:val="28"/>
          <w:lang w:val="uk-UA" w:eastAsia="uk-UA"/>
        </w:rPr>
        <w:tab/>
        <w:t>6.2. Директор Центру:</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 організовує роботу Центру, персонально відповідає за виконання завдань Центру, визначає ступінь відповідальності працівників Центру;</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 здійснює контроль за повнотою та якістю надання соціальних послуг особам</w:t>
      </w:r>
      <w:r w:rsidR="00CF7C89" w:rsidRPr="000873CF">
        <w:rPr>
          <w:color w:val="000000"/>
          <w:sz w:val="28"/>
          <w:szCs w:val="28"/>
          <w:lang w:val="uk-UA" w:eastAsia="uk-UA"/>
        </w:rPr>
        <w:t>/сім’ям</w:t>
      </w:r>
      <w:r w:rsidRPr="000873CF">
        <w:rPr>
          <w:color w:val="000000"/>
          <w:sz w:val="28"/>
          <w:szCs w:val="28"/>
          <w:lang w:val="uk-UA" w:eastAsia="uk-UA"/>
        </w:rPr>
        <w:t>,  відповідно до держаних стандартів і нормативів;</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 забезпечує своєчасне подання звітності  про роботу Центру;</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lastRenderedPageBreak/>
        <w:t>- затверджує положення про структурні підрозділи Центру;</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 затверджує посадові інструкції працівників Центру;</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 призначає в установленому порядку на посади та звільняє з посад працівників Центру;</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 затверджує правила внутрішнього розпорядку Центру та контролює їх виконання;</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 видає відповідно до компетенції накази та розпорядження, організовує та контролює їх виконання;</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 укладає договори, діє від імені Центру і представляє його інтереси;</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 розпоряджається коштами Центру в межах затвердженого кошторису;</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 забезпечує фінансово-господарську діяльність Центру, створення та розвиток матеріально-технічної бази для проведення комплексу заходів із надання соціальних послуг особам/сім’ям, які перебувають у складних життєвих обставинах;</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 сприяє підвищенню кваліфікації працівників Центру в порядку, визначеному законодавством;</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 вживає заходів для поліпшення умов праці, забезпечення дотримання правил охорони праці, внутрішнього розпорядку, санітарної та пожежної безпеки;</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 виконує інші повноваження, передбачені законодавством.</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ab/>
        <w:t>6.4. Центр забезпечує для працівників, які надають соціальні послуги:</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 створення належних умов для професійної діяльності (у тому числі підвищення кваліфікації, супервізії);</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 захист професійної честі, гідності та ділової репутації, у тому числі в судовому порядку;</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 надання, у разі потреби, спеціального одягу, взуття, інвентарю, велосипедів, проїзних квитків або виплату грошової компенсації за їх придбання відповідно до норм, затверджених Засновником;</w:t>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r w:rsidRPr="000873CF">
        <w:rPr>
          <w:color w:val="000000"/>
          <w:sz w:val="28"/>
          <w:szCs w:val="28"/>
          <w:lang w:val="uk-UA" w:eastAsia="uk-UA"/>
        </w:rPr>
        <w:t>- створення безпечних умов праці.</w:t>
      </w:r>
    </w:p>
    <w:p w:rsidR="00B95C26" w:rsidRPr="000873CF" w:rsidRDefault="00B95C26" w:rsidP="00B95C26">
      <w:pPr>
        <w:pStyle w:val="-2"/>
        <w:tabs>
          <w:tab w:val="clear" w:pos="284"/>
          <w:tab w:val="clear" w:pos="360"/>
          <w:tab w:val="left" w:pos="0"/>
          <w:tab w:val="left" w:pos="709"/>
        </w:tabs>
        <w:spacing w:before="0" w:after="0"/>
        <w:ind w:left="0" w:firstLine="0"/>
        <w:jc w:val="center"/>
        <w:rPr>
          <w:rFonts w:ascii="Times New Roman" w:hAnsi="Times New Roman"/>
          <w:sz w:val="28"/>
          <w:szCs w:val="28"/>
        </w:rPr>
      </w:pPr>
      <w:r w:rsidRPr="000873CF">
        <w:rPr>
          <w:rFonts w:ascii="Times New Roman" w:hAnsi="Times New Roman"/>
          <w:color w:val="000000"/>
          <w:sz w:val="28"/>
          <w:szCs w:val="28"/>
          <w:lang w:eastAsia="uk-UA"/>
        </w:rPr>
        <w:tab/>
      </w:r>
    </w:p>
    <w:p w:rsidR="00B95C26" w:rsidRPr="000873CF" w:rsidRDefault="00B95C26" w:rsidP="00B95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uk-UA"/>
        </w:rPr>
      </w:pPr>
    </w:p>
    <w:p w:rsidR="00B95C26" w:rsidRPr="000873CF" w:rsidRDefault="00B95C26" w:rsidP="00B95C26">
      <w:pPr>
        <w:pStyle w:val="-"/>
        <w:numPr>
          <w:ilvl w:val="0"/>
          <w:numId w:val="0"/>
        </w:numPr>
        <w:spacing w:before="0"/>
        <w:ind w:left="360"/>
        <w:rPr>
          <w:rFonts w:ascii="Times New Roman" w:hAnsi="Times New Roman" w:cs="Times New Roman"/>
          <w:sz w:val="28"/>
          <w:szCs w:val="28"/>
        </w:rPr>
      </w:pPr>
      <w:r w:rsidRPr="000873CF">
        <w:rPr>
          <w:rFonts w:ascii="Times New Roman" w:hAnsi="Times New Roman" w:cs="Times New Roman"/>
          <w:sz w:val="28"/>
          <w:szCs w:val="28"/>
        </w:rPr>
        <w:t>VIІ. ПРИПИНЕННЯ ДІЯЛЬНОСТІ ЦЕНТРУ</w:t>
      </w:r>
    </w:p>
    <w:p w:rsidR="00B95C26" w:rsidRPr="000873CF" w:rsidRDefault="00B95C26" w:rsidP="00B95C26">
      <w:pPr>
        <w:pStyle w:val="-2"/>
        <w:tabs>
          <w:tab w:val="clear" w:pos="284"/>
          <w:tab w:val="clear" w:pos="360"/>
          <w:tab w:val="left" w:pos="0"/>
          <w:tab w:val="left" w:pos="709"/>
        </w:tabs>
        <w:spacing w:before="0" w:after="0"/>
        <w:ind w:left="0" w:firstLine="0"/>
        <w:rPr>
          <w:rFonts w:ascii="Times New Roman" w:hAnsi="Times New Roman" w:cs="Times New Roman"/>
          <w:sz w:val="28"/>
          <w:szCs w:val="28"/>
        </w:rPr>
      </w:pPr>
      <w:r w:rsidRPr="000873CF">
        <w:rPr>
          <w:rFonts w:ascii="Times New Roman" w:hAnsi="Times New Roman" w:cs="Times New Roman"/>
          <w:sz w:val="28"/>
          <w:szCs w:val="28"/>
        </w:rPr>
        <w:tab/>
      </w:r>
    </w:p>
    <w:p w:rsidR="00B95C26" w:rsidRPr="000873CF" w:rsidRDefault="00B95C26" w:rsidP="00B95C26">
      <w:pPr>
        <w:pStyle w:val="-2"/>
        <w:tabs>
          <w:tab w:val="clear" w:pos="284"/>
          <w:tab w:val="clear" w:pos="360"/>
          <w:tab w:val="left" w:pos="0"/>
          <w:tab w:val="left" w:pos="709"/>
        </w:tabs>
        <w:spacing w:before="0" w:after="0"/>
        <w:ind w:left="0" w:firstLine="0"/>
        <w:rPr>
          <w:rFonts w:ascii="Times New Roman" w:hAnsi="Times New Roman" w:cs="Times New Roman"/>
          <w:sz w:val="28"/>
          <w:szCs w:val="28"/>
        </w:rPr>
      </w:pPr>
      <w:r w:rsidRPr="000873CF">
        <w:rPr>
          <w:rFonts w:ascii="Times New Roman" w:hAnsi="Times New Roman" w:cs="Times New Roman"/>
          <w:sz w:val="28"/>
          <w:szCs w:val="28"/>
        </w:rPr>
        <w:tab/>
        <w:t>7.1. Припинення діяльності Центру відбувається шляхом його реорганізації (злиття, приєднання, поділу, перетворення) на підставі рішення Засновника або ліквідації в порядку, визначеному законодавством України.</w:t>
      </w:r>
    </w:p>
    <w:p w:rsidR="00B95C26" w:rsidRPr="000873CF" w:rsidRDefault="00B95C26" w:rsidP="00B95C26">
      <w:pPr>
        <w:pStyle w:val="-2"/>
        <w:tabs>
          <w:tab w:val="clear" w:pos="284"/>
          <w:tab w:val="clear" w:pos="360"/>
          <w:tab w:val="left" w:pos="0"/>
          <w:tab w:val="left" w:pos="709"/>
        </w:tabs>
        <w:spacing w:before="0" w:after="0"/>
        <w:ind w:left="0" w:firstLine="0"/>
        <w:rPr>
          <w:rFonts w:ascii="Times New Roman" w:hAnsi="Times New Roman"/>
          <w:sz w:val="28"/>
          <w:szCs w:val="28"/>
        </w:rPr>
      </w:pPr>
      <w:r w:rsidRPr="000873CF">
        <w:rPr>
          <w:rFonts w:ascii="Times New Roman" w:hAnsi="Times New Roman" w:cs="Times New Roman"/>
          <w:sz w:val="28"/>
          <w:szCs w:val="28"/>
        </w:rPr>
        <w:tab/>
        <w:t>При реорганізації відбувається перехід всієї сукупності прав та обов’язків Центру до його правонаступника.</w:t>
      </w:r>
    </w:p>
    <w:p w:rsidR="00B95C26" w:rsidRPr="000873CF" w:rsidRDefault="00B95C26" w:rsidP="00B95C26">
      <w:pPr>
        <w:ind w:firstLine="708"/>
        <w:jc w:val="both"/>
        <w:rPr>
          <w:sz w:val="28"/>
          <w:szCs w:val="28"/>
          <w:lang w:val="uk-UA"/>
        </w:rPr>
      </w:pPr>
      <w:r w:rsidRPr="000873CF">
        <w:rPr>
          <w:sz w:val="28"/>
          <w:szCs w:val="28"/>
          <w:lang w:val="uk-UA"/>
        </w:rPr>
        <w:t>7.2.  Зміни до цього Статуту вносяться на підставі рішення Засновника шляхом викладення його у новій редакції у порядку, встановленому чинним законодавством.</w:t>
      </w:r>
    </w:p>
    <w:p w:rsidR="00B95C26" w:rsidRPr="000873CF" w:rsidRDefault="00B95C26" w:rsidP="00B95C26">
      <w:pPr>
        <w:tabs>
          <w:tab w:val="left" w:pos="1423"/>
        </w:tabs>
        <w:jc w:val="center"/>
        <w:rPr>
          <w:sz w:val="28"/>
          <w:szCs w:val="28"/>
          <w:lang w:val="uk-UA"/>
        </w:rPr>
      </w:pPr>
    </w:p>
    <w:p w:rsidR="00B95C26" w:rsidRDefault="00B95C26" w:rsidP="00B95C26">
      <w:pPr>
        <w:tabs>
          <w:tab w:val="left" w:pos="1423"/>
        </w:tabs>
        <w:jc w:val="center"/>
        <w:rPr>
          <w:sz w:val="28"/>
          <w:szCs w:val="28"/>
          <w:lang w:val="uk-UA"/>
        </w:rPr>
      </w:pPr>
    </w:p>
    <w:p w:rsidR="003A1DDA" w:rsidRPr="000873CF" w:rsidRDefault="003A1DDA" w:rsidP="003A1DDA">
      <w:pPr>
        <w:tabs>
          <w:tab w:val="left" w:pos="1423"/>
        </w:tabs>
        <w:rPr>
          <w:sz w:val="28"/>
          <w:szCs w:val="28"/>
          <w:lang w:val="uk-UA"/>
        </w:rPr>
      </w:pPr>
      <w:r>
        <w:rPr>
          <w:sz w:val="28"/>
          <w:szCs w:val="28"/>
          <w:lang w:val="uk-UA"/>
        </w:rPr>
        <w:t xml:space="preserve">Директор </w:t>
      </w:r>
      <w:r w:rsidRPr="000873CF">
        <w:rPr>
          <w:color w:val="000000"/>
          <w:sz w:val="28"/>
          <w:szCs w:val="28"/>
          <w:lang w:val="uk-UA"/>
        </w:rPr>
        <w:t>КУ «ЦНСПНМР»</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Ольга ГОСТРИК</w:t>
      </w:r>
    </w:p>
    <w:p w:rsidR="00B95C26" w:rsidRPr="000873CF" w:rsidRDefault="00B95C26" w:rsidP="00AF50F2">
      <w:pPr>
        <w:ind w:firstLine="851"/>
        <w:jc w:val="both"/>
        <w:rPr>
          <w:sz w:val="28"/>
          <w:szCs w:val="28"/>
          <w:lang w:val="uk-UA"/>
        </w:rPr>
      </w:pPr>
    </w:p>
    <w:sectPr w:rsidR="00B95C26" w:rsidRPr="000873CF" w:rsidSect="00AF50F2">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F27" w:rsidRDefault="00A76F27" w:rsidP="00425E29">
      <w:r>
        <w:separator/>
      </w:r>
    </w:p>
  </w:endnote>
  <w:endnote w:type="continuationSeparator" w:id="0">
    <w:p w:rsidR="00A76F27" w:rsidRDefault="00A76F27" w:rsidP="0042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F27" w:rsidRDefault="00A76F27" w:rsidP="00425E29">
      <w:r>
        <w:separator/>
      </w:r>
    </w:p>
  </w:footnote>
  <w:footnote w:type="continuationSeparator" w:id="0">
    <w:p w:rsidR="00A76F27" w:rsidRDefault="00A76F27" w:rsidP="00425E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017"/>
    <w:multiLevelType w:val="hybridMultilevel"/>
    <w:tmpl w:val="6EE0098A"/>
    <w:lvl w:ilvl="0" w:tplc="75689AA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5DB2A77"/>
    <w:multiLevelType w:val="hybridMultilevel"/>
    <w:tmpl w:val="593836BA"/>
    <w:lvl w:ilvl="0" w:tplc="3806957C">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6746129"/>
    <w:multiLevelType w:val="hybridMultilevel"/>
    <w:tmpl w:val="0A9C42E8"/>
    <w:lvl w:ilvl="0" w:tplc="E138D92C">
      <w:numFmt w:val="bullet"/>
      <w:lvlText w:val="-"/>
      <w:lvlJc w:val="left"/>
      <w:pPr>
        <w:ind w:left="1080" w:hanging="360"/>
      </w:pPr>
      <w:rPr>
        <w:rFonts w:ascii="Calibri" w:eastAsiaTheme="minorHAnsi" w:hAnsi="Calibri" w:cs="Calibri"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A5A6DA4"/>
    <w:multiLevelType w:val="hybridMultilevel"/>
    <w:tmpl w:val="0396D196"/>
    <w:lvl w:ilvl="0" w:tplc="FD5EB0CA">
      <w:start w:val="1"/>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B773EA3"/>
    <w:multiLevelType w:val="hybridMultilevel"/>
    <w:tmpl w:val="90AE0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A6074F"/>
    <w:multiLevelType w:val="hybridMultilevel"/>
    <w:tmpl w:val="F80EB7B0"/>
    <w:lvl w:ilvl="0" w:tplc="4CC243A6">
      <w:start w:val="1"/>
      <w:numFmt w:val="decimal"/>
      <w:lvlText w:val="%1."/>
      <w:lvlJc w:val="left"/>
      <w:pPr>
        <w:tabs>
          <w:tab w:val="num" w:pos="720"/>
        </w:tabs>
        <w:ind w:left="720" w:hanging="360"/>
      </w:pPr>
      <w:rPr>
        <w:rFonts w:hint="default"/>
      </w:rPr>
    </w:lvl>
    <w:lvl w:ilvl="1" w:tplc="9126F862">
      <w:numFmt w:val="none"/>
      <w:lvlText w:val=""/>
      <w:lvlJc w:val="left"/>
      <w:pPr>
        <w:tabs>
          <w:tab w:val="num" w:pos="360"/>
        </w:tabs>
      </w:pPr>
    </w:lvl>
    <w:lvl w:ilvl="2" w:tplc="597C85C6">
      <w:numFmt w:val="none"/>
      <w:lvlText w:val=""/>
      <w:lvlJc w:val="left"/>
      <w:pPr>
        <w:tabs>
          <w:tab w:val="num" w:pos="360"/>
        </w:tabs>
      </w:pPr>
    </w:lvl>
    <w:lvl w:ilvl="3" w:tplc="995E32D8">
      <w:numFmt w:val="none"/>
      <w:lvlText w:val=""/>
      <w:lvlJc w:val="left"/>
      <w:pPr>
        <w:tabs>
          <w:tab w:val="num" w:pos="360"/>
        </w:tabs>
      </w:pPr>
    </w:lvl>
    <w:lvl w:ilvl="4" w:tplc="122A4014">
      <w:numFmt w:val="none"/>
      <w:lvlText w:val=""/>
      <w:lvlJc w:val="left"/>
      <w:pPr>
        <w:tabs>
          <w:tab w:val="num" w:pos="360"/>
        </w:tabs>
      </w:pPr>
    </w:lvl>
    <w:lvl w:ilvl="5" w:tplc="CDBC56CC">
      <w:numFmt w:val="none"/>
      <w:lvlText w:val=""/>
      <w:lvlJc w:val="left"/>
      <w:pPr>
        <w:tabs>
          <w:tab w:val="num" w:pos="360"/>
        </w:tabs>
      </w:pPr>
    </w:lvl>
    <w:lvl w:ilvl="6" w:tplc="3E20D520">
      <w:numFmt w:val="none"/>
      <w:lvlText w:val=""/>
      <w:lvlJc w:val="left"/>
      <w:pPr>
        <w:tabs>
          <w:tab w:val="num" w:pos="360"/>
        </w:tabs>
      </w:pPr>
    </w:lvl>
    <w:lvl w:ilvl="7" w:tplc="C6508F66">
      <w:numFmt w:val="none"/>
      <w:lvlText w:val=""/>
      <w:lvlJc w:val="left"/>
      <w:pPr>
        <w:tabs>
          <w:tab w:val="num" w:pos="360"/>
        </w:tabs>
      </w:pPr>
    </w:lvl>
    <w:lvl w:ilvl="8" w:tplc="BE8A51D8">
      <w:numFmt w:val="none"/>
      <w:lvlText w:val=""/>
      <w:lvlJc w:val="left"/>
      <w:pPr>
        <w:tabs>
          <w:tab w:val="num" w:pos="360"/>
        </w:tabs>
      </w:pPr>
    </w:lvl>
  </w:abstractNum>
  <w:abstractNum w:abstractNumId="6" w15:restartNumberingAfterBreak="0">
    <w:nsid w:val="2EA65334"/>
    <w:multiLevelType w:val="hybridMultilevel"/>
    <w:tmpl w:val="0F602FAC"/>
    <w:lvl w:ilvl="0" w:tplc="685883F6">
      <w:start w:val="3"/>
      <w:numFmt w:val="bullet"/>
      <w:lvlText w:val="-"/>
      <w:lvlJc w:val="left"/>
      <w:pPr>
        <w:ind w:left="915" w:hanging="360"/>
      </w:pPr>
      <w:rPr>
        <w:rFonts w:ascii="Times New Roman" w:eastAsia="Times New Roman"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7" w15:restartNumberingAfterBreak="0">
    <w:nsid w:val="3E4C32F2"/>
    <w:multiLevelType w:val="multilevel"/>
    <w:tmpl w:val="6DEED782"/>
    <w:lvl w:ilvl="0">
      <w:start w:val="1"/>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8" w15:restartNumberingAfterBreak="0">
    <w:nsid w:val="5A8274E3"/>
    <w:multiLevelType w:val="multilevel"/>
    <w:tmpl w:val="A1F4A5EA"/>
    <w:lvl w:ilvl="0">
      <w:start w:val="1"/>
      <w:numFmt w:val="decimal"/>
      <w:lvlText w:val="%1."/>
      <w:lvlJc w:val="left"/>
      <w:pPr>
        <w:tabs>
          <w:tab w:val="num" w:pos="360"/>
        </w:tabs>
        <w:ind w:left="360" w:hanging="360"/>
      </w:pPr>
      <w:rPr>
        <w:rFonts w:hint="default"/>
      </w:rPr>
    </w:lvl>
    <w:lvl w:ilvl="1">
      <w:start w:val="1"/>
      <w:numFmt w:val="decimal"/>
      <w:pStyle w:v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652B780D"/>
    <w:multiLevelType w:val="hybridMultilevel"/>
    <w:tmpl w:val="8610B83C"/>
    <w:lvl w:ilvl="0" w:tplc="579EC7F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1117C6A"/>
    <w:multiLevelType w:val="hybridMultilevel"/>
    <w:tmpl w:val="8CCCD5C6"/>
    <w:lvl w:ilvl="0" w:tplc="84260B9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2C01127"/>
    <w:multiLevelType w:val="multilevel"/>
    <w:tmpl w:val="64FA4C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DC70341"/>
    <w:multiLevelType w:val="hybridMultilevel"/>
    <w:tmpl w:val="516C2CF4"/>
    <w:lvl w:ilvl="0" w:tplc="0422000F">
      <w:start w:val="1"/>
      <w:numFmt w:val="decimal"/>
      <w:lvlText w:val="%1."/>
      <w:lvlJc w:val="left"/>
      <w:pPr>
        <w:ind w:left="720" w:hanging="360"/>
      </w:pPr>
      <w:rPr>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num>
  <w:num w:numId="9">
    <w:abstractNumId w:val="7"/>
  </w:num>
  <w:num w:numId="10">
    <w:abstractNumId w:val="11"/>
  </w:num>
  <w:num w:numId="11">
    <w:abstractNumId w:val="10"/>
  </w:num>
  <w:num w:numId="12">
    <w:abstractNumId w:val="5"/>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D650F"/>
    <w:rsid w:val="0000350D"/>
    <w:rsid w:val="00035A00"/>
    <w:rsid w:val="00040EC2"/>
    <w:rsid w:val="00053440"/>
    <w:rsid w:val="000612A3"/>
    <w:rsid w:val="000702F7"/>
    <w:rsid w:val="00083B1D"/>
    <w:rsid w:val="000873CF"/>
    <w:rsid w:val="000B027F"/>
    <w:rsid w:val="000B1978"/>
    <w:rsid w:val="000C54A3"/>
    <w:rsid w:val="000D650F"/>
    <w:rsid w:val="000E46B9"/>
    <w:rsid w:val="00120BBE"/>
    <w:rsid w:val="001227B2"/>
    <w:rsid w:val="00133C46"/>
    <w:rsid w:val="00185910"/>
    <w:rsid w:val="001956D6"/>
    <w:rsid w:val="001A0129"/>
    <w:rsid w:val="001C251E"/>
    <w:rsid w:val="001E7BC9"/>
    <w:rsid w:val="001F1515"/>
    <w:rsid w:val="001F48FD"/>
    <w:rsid w:val="00204E93"/>
    <w:rsid w:val="00206B9A"/>
    <w:rsid w:val="00221312"/>
    <w:rsid w:val="00221B7D"/>
    <w:rsid w:val="002376D8"/>
    <w:rsid w:val="00244993"/>
    <w:rsid w:val="00247C64"/>
    <w:rsid w:val="00253C69"/>
    <w:rsid w:val="00264D5E"/>
    <w:rsid w:val="00282B02"/>
    <w:rsid w:val="00284BA0"/>
    <w:rsid w:val="002A4467"/>
    <w:rsid w:val="002C0843"/>
    <w:rsid w:val="002F7BE4"/>
    <w:rsid w:val="0030105B"/>
    <w:rsid w:val="0033209B"/>
    <w:rsid w:val="00340B2A"/>
    <w:rsid w:val="0035140F"/>
    <w:rsid w:val="003611E9"/>
    <w:rsid w:val="00392602"/>
    <w:rsid w:val="003A1DDA"/>
    <w:rsid w:val="003A5E38"/>
    <w:rsid w:val="003C2510"/>
    <w:rsid w:val="003C2CA1"/>
    <w:rsid w:val="003D1A30"/>
    <w:rsid w:val="003D5715"/>
    <w:rsid w:val="003E71CD"/>
    <w:rsid w:val="0042307D"/>
    <w:rsid w:val="00423CE9"/>
    <w:rsid w:val="00425E29"/>
    <w:rsid w:val="004334DD"/>
    <w:rsid w:val="004353EA"/>
    <w:rsid w:val="00441A19"/>
    <w:rsid w:val="004536A3"/>
    <w:rsid w:val="00454405"/>
    <w:rsid w:val="00455356"/>
    <w:rsid w:val="0049540D"/>
    <w:rsid w:val="00497EFA"/>
    <w:rsid w:val="004C6F87"/>
    <w:rsid w:val="004D5A8E"/>
    <w:rsid w:val="004D7A1B"/>
    <w:rsid w:val="004E6D8F"/>
    <w:rsid w:val="004E710B"/>
    <w:rsid w:val="00510213"/>
    <w:rsid w:val="00514145"/>
    <w:rsid w:val="0051485B"/>
    <w:rsid w:val="00515BE1"/>
    <w:rsid w:val="00534C42"/>
    <w:rsid w:val="00574443"/>
    <w:rsid w:val="0058124A"/>
    <w:rsid w:val="00595DE4"/>
    <w:rsid w:val="005B1CC2"/>
    <w:rsid w:val="005B1E5F"/>
    <w:rsid w:val="005C515B"/>
    <w:rsid w:val="005E36B2"/>
    <w:rsid w:val="005F1EE1"/>
    <w:rsid w:val="005F32D4"/>
    <w:rsid w:val="005F63DB"/>
    <w:rsid w:val="0061350C"/>
    <w:rsid w:val="00620D72"/>
    <w:rsid w:val="006272A4"/>
    <w:rsid w:val="006520AD"/>
    <w:rsid w:val="00665AC6"/>
    <w:rsid w:val="0067733B"/>
    <w:rsid w:val="00686FEA"/>
    <w:rsid w:val="00694769"/>
    <w:rsid w:val="00694F8B"/>
    <w:rsid w:val="006A7A09"/>
    <w:rsid w:val="006C5521"/>
    <w:rsid w:val="006D3463"/>
    <w:rsid w:val="0070258B"/>
    <w:rsid w:val="00703CA7"/>
    <w:rsid w:val="00727BAB"/>
    <w:rsid w:val="00775375"/>
    <w:rsid w:val="00792DAA"/>
    <w:rsid w:val="007A5448"/>
    <w:rsid w:val="007C29C9"/>
    <w:rsid w:val="007D0B39"/>
    <w:rsid w:val="007E068E"/>
    <w:rsid w:val="007E2ECD"/>
    <w:rsid w:val="007F100A"/>
    <w:rsid w:val="00826B36"/>
    <w:rsid w:val="00832BC8"/>
    <w:rsid w:val="00854CC4"/>
    <w:rsid w:val="00855D35"/>
    <w:rsid w:val="008769DB"/>
    <w:rsid w:val="008C0294"/>
    <w:rsid w:val="008C4C65"/>
    <w:rsid w:val="008D0FB2"/>
    <w:rsid w:val="008D62B2"/>
    <w:rsid w:val="008F428F"/>
    <w:rsid w:val="009027EA"/>
    <w:rsid w:val="00903D0A"/>
    <w:rsid w:val="0090577E"/>
    <w:rsid w:val="00937316"/>
    <w:rsid w:val="00954422"/>
    <w:rsid w:val="00962369"/>
    <w:rsid w:val="00967DAA"/>
    <w:rsid w:val="00992BD9"/>
    <w:rsid w:val="009A7A6A"/>
    <w:rsid w:val="009F783E"/>
    <w:rsid w:val="00A40CB7"/>
    <w:rsid w:val="00A417A2"/>
    <w:rsid w:val="00A44F0C"/>
    <w:rsid w:val="00A56174"/>
    <w:rsid w:val="00A611E6"/>
    <w:rsid w:val="00A631A4"/>
    <w:rsid w:val="00A710FB"/>
    <w:rsid w:val="00A76F27"/>
    <w:rsid w:val="00AA1418"/>
    <w:rsid w:val="00AA1C32"/>
    <w:rsid w:val="00AA2CB1"/>
    <w:rsid w:val="00AB57A4"/>
    <w:rsid w:val="00AC27AB"/>
    <w:rsid w:val="00AD4BA1"/>
    <w:rsid w:val="00AE532C"/>
    <w:rsid w:val="00AF50F2"/>
    <w:rsid w:val="00B21D11"/>
    <w:rsid w:val="00B37880"/>
    <w:rsid w:val="00B70BC8"/>
    <w:rsid w:val="00B857F4"/>
    <w:rsid w:val="00B95C26"/>
    <w:rsid w:val="00BA58C9"/>
    <w:rsid w:val="00BB57BC"/>
    <w:rsid w:val="00BC2562"/>
    <w:rsid w:val="00BC53FB"/>
    <w:rsid w:val="00BC7EDE"/>
    <w:rsid w:val="00BD1690"/>
    <w:rsid w:val="00BF014E"/>
    <w:rsid w:val="00C02CD4"/>
    <w:rsid w:val="00C533F5"/>
    <w:rsid w:val="00C608B2"/>
    <w:rsid w:val="00C63055"/>
    <w:rsid w:val="00C74532"/>
    <w:rsid w:val="00CA5949"/>
    <w:rsid w:val="00CB40F0"/>
    <w:rsid w:val="00CB6BA0"/>
    <w:rsid w:val="00CC16FD"/>
    <w:rsid w:val="00CD39D3"/>
    <w:rsid w:val="00CE158D"/>
    <w:rsid w:val="00CF7C89"/>
    <w:rsid w:val="00D03358"/>
    <w:rsid w:val="00D252AE"/>
    <w:rsid w:val="00D25829"/>
    <w:rsid w:val="00D3456C"/>
    <w:rsid w:val="00D71D19"/>
    <w:rsid w:val="00D7751C"/>
    <w:rsid w:val="00D85614"/>
    <w:rsid w:val="00D94BEC"/>
    <w:rsid w:val="00DA58B1"/>
    <w:rsid w:val="00DB3AF3"/>
    <w:rsid w:val="00DB3DBE"/>
    <w:rsid w:val="00DC235F"/>
    <w:rsid w:val="00DC7154"/>
    <w:rsid w:val="00DD4706"/>
    <w:rsid w:val="00DF1BF7"/>
    <w:rsid w:val="00E27019"/>
    <w:rsid w:val="00E42373"/>
    <w:rsid w:val="00E4320C"/>
    <w:rsid w:val="00E637C8"/>
    <w:rsid w:val="00E91F39"/>
    <w:rsid w:val="00E93732"/>
    <w:rsid w:val="00EB3196"/>
    <w:rsid w:val="00ED7F7D"/>
    <w:rsid w:val="00EE1FBB"/>
    <w:rsid w:val="00EF2A42"/>
    <w:rsid w:val="00EF3F36"/>
    <w:rsid w:val="00F02130"/>
    <w:rsid w:val="00F14FB7"/>
    <w:rsid w:val="00F263C7"/>
    <w:rsid w:val="00F321AF"/>
    <w:rsid w:val="00F32951"/>
    <w:rsid w:val="00F61CA7"/>
    <w:rsid w:val="00F61DD7"/>
    <w:rsid w:val="00F62019"/>
    <w:rsid w:val="00F64B8C"/>
    <w:rsid w:val="00F65ED5"/>
    <w:rsid w:val="00F6612F"/>
    <w:rsid w:val="00FA0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4FDD30E2"/>
  <w15:docId w15:val="{25E9E33C-AE68-4953-A5DF-6D8D77A2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50F"/>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0D650F"/>
    <w:rPr>
      <w:rFonts w:ascii="Times New Roman" w:hAnsi="Times New Roman" w:cs="Times New Roman" w:hint="default"/>
    </w:rPr>
  </w:style>
  <w:style w:type="paragraph" w:styleId="a3">
    <w:name w:val="List Paragraph"/>
    <w:basedOn w:val="a"/>
    <w:uiPriority w:val="34"/>
    <w:qFormat/>
    <w:rsid w:val="00574443"/>
    <w:pPr>
      <w:ind w:left="720"/>
      <w:contextualSpacing/>
    </w:pPr>
  </w:style>
  <w:style w:type="paragraph" w:styleId="a4">
    <w:name w:val="Balloon Text"/>
    <w:basedOn w:val="a"/>
    <w:link w:val="a5"/>
    <w:uiPriority w:val="99"/>
    <w:semiHidden/>
    <w:unhideWhenUsed/>
    <w:rsid w:val="004536A3"/>
    <w:rPr>
      <w:rFonts w:ascii="Tahoma" w:hAnsi="Tahoma" w:cs="Tahoma"/>
      <w:sz w:val="16"/>
      <w:szCs w:val="16"/>
    </w:rPr>
  </w:style>
  <w:style w:type="character" w:customStyle="1" w:styleId="a5">
    <w:name w:val="Текст выноски Знак"/>
    <w:basedOn w:val="a0"/>
    <w:link w:val="a4"/>
    <w:uiPriority w:val="99"/>
    <w:semiHidden/>
    <w:rsid w:val="004536A3"/>
    <w:rPr>
      <w:rFonts w:ascii="Tahoma" w:eastAsia="Times New Roman" w:hAnsi="Tahoma" w:cs="Tahoma"/>
      <w:sz w:val="16"/>
      <w:szCs w:val="16"/>
      <w:lang w:eastAsia="ru-RU"/>
    </w:rPr>
  </w:style>
  <w:style w:type="paragraph" w:customStyle="1" w:styleId="7">
    <w:name w:val="заголовок 7"/>
    <w:basedOn w:val="a"/>
    <w:next w:val="a"/>
    <w:rsid w:val="001227B2"/>
    <w:pPr>
      <w:keepNext/>
      <w:autoSpaceDE w:val="0"/>
      <w:autoSpaceDN w:val="0"/>
      <w:jc w:val="center"/>
      <w:outlineLvl w:val="6"/>
    </w:pPr>
    <w:rPr>
      <w:b/>
      <w:bCs/>
      <w:sz w:val="32"/>
      <w:szCs w:val="32"/>
    </w:rPr>
  </w:style>
  <w:style w:type="paragraph" w:styleId="a6">
    <w:name w:val="footnote text"/>
    <w:basedOn w:val="a"/>
    <w:link w:val="a7"/>
    <w:semiHidden/>
    <w:unhideWhenUsed/>
    <w:rsid w:val="00425E29"/>
    <w:rPr>
      <w:rFonts w:asciiTheme="minorHAnsi" w:eastAsiaTheme="minorHAnsi" w:hAnsiTheme="minorHAnsi" w:cstheme="minorBidi"/>
      <w:lang w:val="uk-UA" w:eastAsia="en-US"/>
    </w:rPr>
  </w:style>
  <w:style w:type="character" w:customStyle="1" w:styleId="a7">
    <w:name w:val="Текст сноски Знак"/>
    <w:basedOn w:val="a0"/>
    <w:link w:val="a6"/>
    <w:semiHidden/>
    <w:rsid w:val="00425E29"/>
    <w:rPr>
      <w:rFonts w:asciiTheme="minorHAnsi" w:hAnsiTheme="minorHAnsi"/>
      <w:sz w:val="20"/>
      <w:szCs w:val="20"/>
      <w:lang w:val="uk-UA"/>
    </w:rPr>
  </w:style>
  <w:style w:type="paragraph" w:styleId="a8">
    <w:name w:val="No Spacing"/>
    <w:uiPriority w:val="1"/>
    <w:qFormat/>
    <w:rsid w:val="00425E29"/>
    <w:pPr>
      <w:spacing w:after="0" w:line="240" w:lineRule="auto"/>
    </w:pPr>
    <w:rPr>
      <w:rFonts w:asciiTheme="minorHAnsi" w:hAnsiTheme="minorHAnsi"/>
      <w:sz w:val="22"/>
      <w:lang w:val="uk-UA"/>
    </w:rPr>
  </w:style>
  <w:style w:type="character" w:styleId="a9">
    <w:name w:val="footnote reference"/>
    <w:basedOn w:val="a0"/>
    <w:semiHidden/>
    <w:unhideWhenUsed/>
    <w:rsid w:val="00425E29"/>
    <w:rPr>
      <w:vertAlign w:val="superscript"/>
    </w:rPr>
  </w:style>
  <w:style w:type="character" w:customStyle="1" w:styleId="rvts9">
    <w:name w:val="rvts9"/>
    <w:basedOn w:val="a0"/>
    <w:rsid w:val="00425E29"/>
  </w:style>
  <w:style w:type="paragraph" w:styleId="aa">
    <w:name w:val="Body Text"/>
    <w:basedOn w:val="a"/>
    <w:link w:val="ab"/>
    <w:uiPriority w:val="99"/>
    <w:semiHidden/>
    <w:unhideWhenUsed/>
    <w:qFormat/>
    <w:rsid w:val="00AF50F2"/>
    <w:pPr>
      <w:widowControl w:val="0"/>
      <w:autoSpaceDE w:val="0"/>
      <w:autoSpaceDN w:val="0"/>
      <w:ind w:left="342"/>
    </w:pPr>
    <w:rPr>
      <w:sz w:val="28"/>
      <w:szCs w:val="28"/>
      <w:lang w:val="uk-UA" w:eastAsia="uk-UA" w:bidi="uk-UA"/>
    </w:rPr>
  </w:style>
  <w:style w:type="character" w:customStyle="1" w:styleId="ab">
    <w:name w:val="Основной текст Знак"/>
    <w:basedOn w:val="a0"/>
    <w:link w:val="aa"/>
    <w:uiPriority w:val="99"/>
    <w:semiHidden/>
    <w:rsid w:val="00AF50F2"/>
    <w:rPr>
      <w:rFonts w:eastAsia="Times New Roman" w:cs="Times New Roman"/>
      <w:szCs w:val="28"/>
      <w:lang w:val="uk-UA" w:eastAsia="uk-UA" w:bidi="uk-UA"/>
    </w:rPr>
  </w:style>
  <w:style w:type="paragraph" w:customStyle="1" w:styleId="Heading11">
    <w:name w:val="Heading 11"/>
    <w:basedOn w:val="a"/>
    <w:uiPriority w:val="99"/>
    <w:rsid w:val="00AF50F2"/>
    <w:pPr>
      <w:widowControl w:val="0"/>
      <w:autoSpaceDE w:val="0"/>
      <w:autoSpaceDN w:val="0"/>
      <w:ind w:left="2397" w:right="2424"/>
      <w:jc w:val="center"/>
      <w:outlineLvl w:val="1"/>
    </w:pPr>
    <w:rPr>
      <w:b/>
      <w:bCs/>
      <w:sz w:val="32"/>
      <w:szCs w:val="32"/>
      <w:lang w:val="uk-UA" w:eastAsia="uk-UA"/>
    </w:rPr>
  </w:style>
  <w:style w:type="table" w:styleId="ac">
    <w:name w:val="Table Grid"/>
    <w:basedOn w:val="a1"/>
    <w:uiPriority w:val="59"/>
    <w:rsid w:val="00AF50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
    <w:name w:val="Договір - Заголовок"/>
    <w:basedOn w:val="a"/>
    <w:rsid w:val="00B95C26"/>
    <w:pPr>
      <w:tabs>
        <w:tab w:val="left" w:pos="284"/>
      </w:tabs>
      <w:jc w:val="center"/>
    </w:pPr>
    <w:rPr>
      <w:rFonts w:ascii="Verdana" w:hAnsi="Verdana" w:cs="Tahoma"/>
      <w:b/>
      <w:bCs/>
      <w:lang w:val="uk-UA"/>
    </w:rPr>
  </w:style>
  <w:style w:type="paragraph" w:customStyle="1" w:styleId="-1">
    <w:name w:val="Договір - Реквізити"/>
    <w:basedOn w:val="a"/>
    <w:rsid w:val="00B95C26"/>
    <w:pPr>
      <w:tabs>
        <w:tab w:val="left" w:pos="284"/>
      </w:tabs>
      <w:spacing w:line="360" w:lineRule="auto"/>
    </w:pPr>
    <w:rPr>
      <w:rFonts w:ascii="Tahoma" w:hAnsi="Tahoma" w:cs="Tahoma"/>
      <w:sz w:val="16"/>
      <w:lang w:val="uk-UA"/>
    </w:rPr>
  </w:style>
  <w:style w:type="paragraph" w:customStyle="1" w:styleId="-2">
    <w:name w:val="Договір - Текст"/>
    <w:basedOn w:val="a"/>
    <w:rsid w:val="00B95C26"/>
    <w:pPr>
      <w:tabs>
        <w:tab w:val="left" w:pos="284"/>
        <w:tab w:val="num" w:pos="360"/>
      </w:tabs>
      <w:spacing w:before="20" w:after="20"/>
      <w:ind w:left="360" w:hanging="360"/>
      <w:jc w:val="both"/>
      <w:outlineLvl w:val="1"/>
    </w:pPr>
    <w:rPr>
      <w:rFonts w:ascii="Verdana" w:hAnsi="Verdana" w:cs="Tahoma"/>
      <w:sz w:val="15"/>
      <w:lang w:val="uk-UA"/>
    </w:rPr>
  </w:style>
  <w:style w:type="paragraph" w:customStyle="1" w:styleId="-">
    <w:name w:val="Договір - Розділ"/>
    <w:basedOn w:val="a"/>
    <w:next w:val="-2"/>
    <w:rsid w:val="00B95C26"/>
    <w:pPr>
      <w:numPr>
        <w:ilvl w:val="1"/>
        <w:numId w:val="13"/>
      </w:numPr>
      <w:tabs>
        <w:tab w:val="clear" w:pos="360"/>
        <w:tab w:val="left" w:pos="284"/>
        <w:tab w:val="num" w:pos="720"/>
      </w:tabs>
      <w:spacing w:before="100" w:after="60"/>
      <w:ind w:left="72" w:firstLine="0"/>
      <w:jc w:val="center"/>
      <w:outlineLvl w:val="0"/>
    </w:pPr>
    <w:rPr>
      <w:rFonts w:ascii="Verdana" w:hAnsi="Verdana" w:cs="Tahoma"/>
      <w:b/>
      <w:w w:val="110"/>
      <w:sz w:val="16"/>
      <w:lang w:val="uk-UA"/>
    </w:rPr>
  </w:style>
  <w:style w:type="paragraph" w:customStyle="1" w:styleId="rvps2">
    <w:name w:val="rvps2"/>
    <w:basedOn w:val="a"/>
    <w:rsid w:val="00832BC8"/>
    <w:pPr>
      <w:spacing w:before="100" w:beforeAutospacing="1" w:after="100" w:afterAutospacing="1"/>
    </w:pPr>
    <w:rPr>
      <w:sz w:val="24"/>
      <w:szCs w:val="24"/>
    </w:rPr>
  </w:style>
  <w:style w:type="character" w:customStyle="1" w:styleId="rvts46">
    <w:name w:val="rvts46"/>
    <w:basedOn w:val="a0"/>
    <w:rsid w:val="00832BC8"/>
  </w:style>
  <w:style w:type="character" w:styleId="ad">
    <w:name w:val="Hyperlink"/>
    <w:basedOn w:val="a0"/>
    <w:uiPriority w:val="99"/>
    <w:semiHidden/>
    <w:unhideWhenUsed/>
    <w:rsid w:val="00832B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154535">
      <w:bodyDiv w:val="1"/>
      <w:marLeft w:val="0"/>
      <w:marRight w:val="0"/>
      <w:marTop w:val="0"/>
      <w:marBottom w:val="0"/>
      <w:divBdr>
        <w:top w:val="none" w:sz="0" w:space="0" w:color="auto"/>
        <w:left w:val="none" w:sz="0" w:space="0" w:color="auto"/>
        <w:bottom w:val="none" w:sz="0" w:space="0" w:color="auto"/>
        <w:right w:val="none" w:sz="0" w:space="0" w:color="auto"/>
      </w:divBdr>
    </w:div>
    <w:div w:id="1317421904">
      <w:bodyDiv w:val="1"/>
      <w:marLeft w:val="0"/>
      <w:marRight w:val="0"/>
      <w:marTop w:val="0"/>
      <w:marBottom w:val="0"/>
      <w:divBdr>
        <w:top w:val="none" w:sz="0" w:space="0" w:color="auto"/>
        <w:left w:val="none" w:sz="0" w:space="0" w:color="auto"/>
        <w:bottom w:val="none" w:sz="0" w:space="0" w:color="auto"/>
        <w:right w:val="none" w:sz="0" w:space="0" w:color="auto"/>
      </w:divBdr>
    </w:div>
    <w:div w:id="1421440765">
      <w:bodyDiv w:val="1"/>
      <w:marLeft w:val="0"/>
      <w:marRight w:val="0"/>
      <w:marTop w:val="0"/>
      <w:marBottom w:val="0"/>
      <w:divBdr>
        <w:top w:val="none" w:sz="0" w:space="0" w:color="auto"/>
        <w:left w:val="none" w:sz="0" w:space="0" w:color="auto"/>
        <w:bottom w:val="none" w:sz="0" w:space="0" w:color="auto"/>
        <w:right w:val="none" w:sz="0" w:space="0" w:color="auto"/>
      </w:divBdr>
    </w:div>
    <w:div w:id="1794714170">
      <w:bodyDiv w:val="1"/>
      <w:marLeft w:val="0"/>
      <w:marRight w:val="0"/>
      <w:marTop w:val="0"/>
      <w:marBottom w:val="0"/>
      <w:divBdr>
        <w:top w:val="none" w:sz="0" w:space="0" w:color="auto"/>
        <w:left w:val="none" w:sz="0" w:space="0" w:color="auto"/>
        <w:bottom w:val="none" w:sz="0" w:space="0" w:color="auto"/>
        <w:right w:val="none" w:sz="0" w:space="0" w:color="auto"/>
      </w:divBdr>
      <w:divsChild>
        <w:div w:id="160240337">
          <w:marLeft w:val="0"/>
          <w:marRight w:val="0"/>
          <w:marTop w:val="0"/>
          <w:marBottom w:val="0"/>
          <w:divBdr>
            <w:top w:val="none" w:sz="0" w:space="0" w:color="auto"/>
            <w:left w:val="none" w:sz="0" w:space="0" w:color="auto"/>
            <w:bottom w:val="none" w:sz="0" w:space="0" w:color="auto"/>
            <w:right w:val="none" w:sz="0" w:space="0" w:color="auto"/>
          </w:divBdr>
        </w:div>
      </w:divsChild>
    </w:div>
    <w:div w:id="179957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11</Pages>
  <Words>15964</Words>
  <Characters>9100</Characters>
  <Application>Microsoft Office Word</Application>
  <DocSecurity>0</DocSecurity>
  <Lines>75</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raiono</Company>
  <LinksUpToDate>false</LinksUpToDate>
  <CharactersWithSpaces>25014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dc:creator>
  <cp:lastModifiedBy>Prime</cp:lastModifiedBy>
  <cp:revision>44</cp:revision>
  <cp:lastPrinted>2023-12-21T09:45:00Z</cp:lastPrinted>
  <dcterms:created xsi:type="dcterms:W3CDTF">2023-11-16T08:58:00Z</dcterms:created>
  <dcterms:modified xsi:type="dcterms:W3CDTF">2023-12-21T09:46:00Z</dcterms:modified>
</cp:coreProperties>
</file>