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ED" w:rsidRDefault="00096DED" w:rsidP="00096DED">
      <w:pPr>
        <w:pStyle w:val="a3"/>
        <w:ind w:left="0"/>
        <w:jc w:val="right"/>
        <w:rPr>
          <w:sz w:val="23"/>
          <w:szCs w:val="24"/>
          <w:lang w:val="ru-RU"/>
        </w:rPr>
      </w:pPr>
    </w:p>
    <w:p w:rsidR="00096DED" w:rsidRDefault="00096DED" w:rsidP="00096DED">
      <w:pPr>
        <w:pStyle w:val="a3"/>
        <w:ind w:left="0"/>
        <w:jc w:val="center"/>
        <w:rPr>
          <w:sz w:val="23"/>
          <w:szCs w:val="24"/>
          <w:lang w:val="ru-RU"/>
        </w:rPr>
      </w:pPr>
      <w:r>
        <w:rPr>
          <w:noProof/>
          <w:sz w:val="23"/>
          <w:szCs w:val="24"/>
          <w:lang w:bidi="ar-SA"/>
        </w:rPr>
        <mc:AlternateContent>
          <mc:Choice Requires="wpg">
            <w:drawing>
              <wp:inline distT="0" distB="0" distL="0" distR="0" wp14:anchorId="23CCF581" wp14:editId="08F32597">
                <wp:extent cx="473075" cy="602615"/>
                <wp:effectExtent l="6985" t="6985" r="571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88C64A8"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096DED" w:rsidRDefault="00096DED" w:rsidP="00096DED">
      <w:pPr>
        <w:pStyle w:val="a3"/>
        <w:spacing w:before="89" w:line="322" w:lineRule="exact"/>
        <w:ind w:left="0"/>
        <w:jc w:val="center"/>
      </w:pPr>
      <w:r>
        <w:t>НОВООДЕСЬКА МІСЬКА РАДА</w:t>
      </w:r>
    </w:p>
    <w:p w:rsidR="00096DED" w:rsidRDefault="00096DED" w:rsidP="00096DED">
      <w:pPr>
        <w:pStyle w:val="a3"/>
        <w:spacing w:before="89" w:line="322" w:lineRule="exact"/>
        <w:ind w:left="0"/>
        <w:jc w:val="center"/>
      </w:pPr>
      <w:r>
        <w:t>МИКОЛАЇВСЬКОЇ ОБЛАСТІ</w:t>
      </w:r>
    </w:p>
    <w:p w:rsidR="00096DED" w:rsidRDefault="00096DED" w:rsidP="00096DED">
      <w:pPr>
        <w:pStyle w:val="a3"/>
        <w:spacing w:before="89" w:line="322" w:lineRule="exact"/>
        <w:ind w:left="0"/>
        <w:jc w:val="center"/>
      </w:pPr>
    </w:p>
    <w:p w:rsidR="00096DED" w:rsidRDefault="00096DED" w:rsidP="00096DED">
      <w:pPr>
        <w:pStyle w:val="Heading11"/>
        <w:ind w:left="0" w:right="0"/>
        <w:rPr>
          <w:sz w:val="28"/>
          <w:szCs w:val="28"/>
        </w:rPr>
      </w:pPr>
      <w:r>
        <w:rPr>
          <w:sz w:val="28"/>
          <w:szCs w:val="28"/>
        </w:rPr>
        <w:t xml:space="preserve">Р І Ш Е Н </w:t>
      </w:r>
      <w:proofErr w:type="spellStart"/>
      <w:r>
        <w:rPr>
          <w:sz w:val="28"/>
          <w:szCs w:val="28"/>
        </w:rPr>
        <w:t>Н</w:t>
      </w:r>
      <w:proofErr w:type="spellEnd"/>
      <w:r>
        <w:rPr>
          <w:sz w:val="28"/>
          <w:szCs w:val="28"/>
        </w:rPr>
        <w:t xml:space="preserve"> Я</w:t>
      </w:r>
    </w:p>
    <w:tbl>
      <w:tblPr>
        <w:tblW w:w="0" w:type="auto"/>
        <w:tblLook w:val="04A0" w:firstRow="1" w:lastRow="0" w:firstColumn="1" w:lastColumn="0" w:noHBand="0" w:noVBand="1"/>
      </w:tblPr>
      <w:tblGrid>
        <w:gridCol w:w="6272"/>
        <w:gridCol w:w="3367"/>
      </w:tblGrid>
      <w:tr w:rsidR="00096DED" w:rsidTr="002F75FB">
        <w:trPr>
          <w:trHeight w:val="436"/>
        </w:trPr>
        <w:tc>
          <w:tcPr>
            <w:tcW w:w="6345" w:type="dxa"/>
            <w:hideMark/>
          </w:tcPr>
          <w:p w:rsidR="00096DED" w:rsidRPr="00C072F1" w:rsidRDefault="00096DED" w:rsidP="002F75FB">
            <w:pPr>
              <w:pStyle w:val="a3"/>
              <w:spacing w:before="89" w:line="322" w:lineRule="exact"/>
              <w:ind w:left="0"/>
              <w:rPr>
                <w:u w:val="single"/>
                <w:lang w:val="ru-RU"/>
              </w:rPr>
            </w:pPr>
            <w:proofErr w:type="spellStart"/>
            <w:r>
              <w:rPr>
                <w:lang w:val="ru-RU"/>
              </w:rPr>
              <w:t>Від</w:t>
            </w:r>
            <w:proofErr w:type="spellEnd"/>
            <w:r>
              <w:rPr>
                <w:lang w:val="ru-RU"/>
              </w:rPr>
              <w:t xml:space="preserve"> </w:t>
            </w:r>
            <w:r w:rsidR="004B512E">
              <w:rPr>
                <w:lang w:val="ru-RU"/>
              </w:rPr>
              <w:t>28</w:t>
            </w:r>
            <w:r>
              <w:rPr>
                <w:lang w:val="ru-RU"/>
              </w:rPr>
              <w:t xml:space="preserve">.02.2024 р. </w:t>
            </w:r>
            <w:r>
              <w:t xml:space="preserve">№ </w:t>
            </w:r>
            <w:r w:rsidR="004B512E">
              <w:rPr>
                <w:lang w:val="ru-RU"/>
              </w:rPr>
              <w:t>13</w:t>
            </w:r>
          </w:p>
          <w:p w:rsidR="00096DED" w:rsidRDefault="00096DED" w:rsidP="002F75FB">
            <w:pPr>
              <w:pStyle w:val="a3"/>
              <w:spacing w:before="89" w:line="322" w:lineRule="exact"/>
              <w:ind w:left="0"/>
            </w:pPr>
            <w:r>
              <w:t>м. Нова Одеса</w:t>
            </w:r>
            <w:r>
              <w:rPr>
                <w:u w:val="single"/>
              </w:rPr>
              <w:t xml:space="preserve">        </w:t>
            </w:r>
            <w:r>
              <w:t xml:space="preserve"> </w:t>
            </w:r>
          </w:p>
        </w:tc>
        <w:tc>
          <w:tcPr>
            <w:tcW w:w="3393" w:type="dxa"/>
            <w:hideMark/>
          </w:tcPr>
          <w:p w:rsidR="00096DED" w:rsidRPr="00FA2117" w:rsidRDefault="00096DED" w:rsidP="002F75FB">
            <w:pPr>
              <w:pStyle w:val="a3"/>
              <w:spacing w:before="89" w:line="322" w:lineRule="exact"/>
              <w:ind w:left="0"/>
            </w:pPr>
            <w:r w:rsidRPr="00FA2117">
              <w:rPr>
                <w:lang w:val="en-US"/>
              </w:rPr>
              <w:t>X</w:t>
            </w:r>
            <w:r w:rsidRPr="00FA2117">
              <w:t>ХХІІ</w:t>
            </w:r>
            <w:r w:rsidRPr="00FA2117">
              <w:rPr>
                <w:lang w:val="en-US"/>
              </w:rPr>
              <w:t>I</w:t>
            </w:r>
            <w:r w:rsidRPr="00FA2117">
              <w:t xml:space="preserve"> позачергова сесія </w:t>
            </w:r>
          </w:p>
          <w:p w:rsidR="00096DED" w:rsidRPr="00FA2117" w:rsidRDefault="00096DED" w:rsidP="002F75FB">
            <w:pPr>
              <w:pStyle w:val="a3"/>
              <w:spacing w:before="89" w:line="322" w:lineRule="exact"/>
              <w:ind w:left="0"/>
            </w:pPr>
            <w:r w:rsidRPr="00FA2117">
              <w:t>восьмого скликання</w:t>
            </w:r>
          </w:p>
        </w:tc>
      </w:tr>
    </w:tbl>
    <w:p w:rsidR="00096DED" w:rsidRDefault="00096DED" w:rsidP="00096DED">
      <w:pPr>
        <w:pStyle w:val="a5"/>
        <w:ind w:firstLine="567"/>
        <w:jc w:val="both"/>
        <w:rPr>
          <w:rFonts w:ascii="Times New Roman" w:hAnsi="Times New Roman"/>
          <w:sz w:val="28"/>
          <w:szCs w:val="28"/>
        </w:rPr>
      </w:pPr>
    </w:p>
    <w:p w:rsidR="00FC5DBA" w:rsidRDefault="00FC5DBA" w:rsidP="00FC5DBA">
      <w:pPr>
        <w:pStyle w:val="a5"/>
        <w:jc w:val="both"/>
        <w:rPr>
          <w:rFonts w:ascii="Times New Roman" w:hAnsi="Times New Roman"/>
          <w:sz w:val="28"/>
          <w:szCs w:val="28"/>
        </w:rPr>
      </w:pPr>
      <w:r>
        <w:rPr>
          <w:rFonts w:ascii="Times New Roman" w:hAnsi="Times New Roman"/>
          <w:sz w:val="28"/>
          <w:szCs w:val="28"/>
        </w:rPr>
        <w:t xml:space="preserve">                                                </w:t>
      </w:r>
    </w:p>
    <w:tbl>
      <w:tblPr>
        <w:tblW w:w="0" w:type="auto"/>
        <w:tblLook w:val="01E0" w:firstRow="1" w:lastRow="1" w:firstColumn="1" w:lastColumn="1" w:noHBand="0" w:noVBand="0"/>
      </w:tblPr>
      <w:tblGrid>
        <w:gridCol w:w="5495"/>
      </w:tblGrid>
      <w:tr w:rsidR="00096DED" w:rsidTr="00FC5DBA">
        <w:trPr>
          <w:trHeight w:val="947"/>
        </w:trPr>
        <w:tc>
          <w:tcPr>
            <w:tcW w:w="5495" w:type="dxa"/>
            <w:hideMark/>
          </w:tcPr>
          <w:p w:rsidR="00096DED" w:rsidRDefault="00096DED">
            <w:pPr>
              <w:pStyle w:val="Sentr"/>
              <w:tabs>
                <w:tab w:val="left" w:pos="7905"/>
              </w:tabs>
              <w:spacing w:before="57"/>
              <w:jc w:val="both"/>
              <w:rPr>
                <w:b/>
                <w:szCs w:val="44"/>
                <w:lang w:val="uk-UA"/>
              </w:rPr>
            </w:pPr>
            <w:r>
              <w:rPr>
                <w:b/>
                <w:sz w:val="28"/>
                <w:szCs w:val="28"/>
                <w:lang w:val="uk-UA"/>
              </w:rPr>
              <w:t xml:space="preserve">Про затвердження проекту землеустрою щодо відведення та надання в оренду </w:t>
            </w:r>
            <w:r>
              <w:rPr>
                <w:rStyle w:val="a8"/>
                <w:sz w:val="28"/>
                <w:szCs w:val="18"/>
                <w:lang w:val="uk-UA"/>
              </w:rPr>
              <w:t xml:space="preserve">ТОВ «УКРТАУЕР» земельної ділянки </w:t>
            </w:r>
            <w:r>
              <w:rPr>
                <w:b/>
                <w:sz w:val="28"/>
                <w:szCs w:val="28"/>
                <w:lang w:val="uk-UA"/>
              </w:rPr>
              <w:t>для будівництва та експлуатації споруди електрозв’язку – вежі зі зміною цільового призначення</w:t>
            </w:r>
          </w:p>
        </w:tc>
      </w:tr>
    </w:tbl>
    <w:p w:rsidR="00FC5DBA" w:rsidRDefault="00FC5DBA" w:rsidP="00FC5DBA">
      <w:pPr>
        <w:pStyle w:val="Sentr"/>
        <w:spacing w:before="57"/>
        <w:jc w:val="both"/>
        <w:rPr>
          <w:b/>
          <w:sz w:val="28"/>
          <w:szCs w:val="28"/>
          <w:lang w:val="uk-UA"/>
        </w:rPr>
      </w:pPr>
      <w:r>
        <w:rPr>
          <w:b/>
          <w:sz w:val="28"/>
          <w:szCs w:val="28"/>
          <w:lang w:val="uk-UA"/>
        </w:rPr>
        <w:t xml:space="preserve">                                                                                       </w:t>
      </w:r>
    </w:p>
    <w:p w:rsidR="00FC5DBA" w:rsidRDefault="00FC5DBA" w:rsidP="004B512E">
      <w:pPr>
        <w:pStyle w:val="a5"/>
        <w:ind w:firstLine="567"/>
        <w:jc w:val="both"/>
        <w:rPr>
          <w:rFonts w:ascii="Times New Roman" w:hAnsi="Times New Roman"/>
          <w:sz w:val="28"/>
          <w:szCs w:val="28"/>
        </w:rPr>
      </w:pPr>
      <w:r>
        <w:rPr>
          <w:rFonts w:ascii="Times New Roman" w:hAnsi="Times New Roman"/>
          <w:sz w:val="28"/>
          <w:szCs w:val="28"/>
        </w:rPr>
        <w:t xml:space="preserve">Керуючись пунктом 34 частини 1 статті 26 Закону України «Про місцеве самоврядування в Україні», </w:t>
      </w:r>
      <w:r w:rsidR="00096DED">
        <w:rPr>
          <w:rFonts w:ascii="Times New Roman" w:hAnsi="Times New Roman"/>
          <w:sz w:val="28"/>
          <w:szCs w:val="28"/>
        </w:rPr>
        <w:t xml:space="preserve">відповідно </w:t>
      </w:r>
      <w:r>
        <w:rPr>
          <w:rFonts w:ascii="Times New Roman" w:hAnsi="Times New Roman"/>
          <w:sz w:val="28"/>
          <w:szCs w:val="28"/>
        </w:rPr>
        <w:t xml:space="preserve">статей 12, 93, 96, 124-126, </w:t>
      </w:r>
      <w:proofErr w:type="spellStart"/>
      <w:r>
        <w:rPr>
          <w:rFonts w:ascii="Times New Roman" w:hAnsi="Times New Roman"/>
          <w:sz w:val="28"/>
          <w:szCs w:val="28"/>
        </w:rPr>
        <w:t>абзац</w:t>
      </w:r>
      <w:r w:rsidR="00096DED">
        <w:rPr>
          <w:rFonts w:ascii="Times New Roman" w:hAnsi="Times New Roman"/>
          <w:sz w:val="28"/>
          <w:szCs w:val="28"/>
        </w:rPr>
        <w:t>ем</w:t>
      </w:r>
      <w:proofErr w:type="spellEnd"/>
      <w:r>
        <w:rPr>
          <w:rFonts w:ascii="Times New Roman" w:hAnsi="Times New Roman"/>
          <w:sz w:val="28"/>
          <w:szCs w:val="28"/>
        </w:rPr>
        <w:t xml:space="preserve"> 12 частини 2 ст</w:t>
      </w:r>
      <w:r w:rsidR="00096DED">
        <w:rPr>
          <w:rFonts w:ascii="Times New Roman" w:hAnsi="Times New Roman"/>
          <w:sz w:val="28"/>
          <w:szCs w:val="28"/>
        </w:rPr>
        <w:t>атей</w:t>
      </w:r>
      <w:r>
        <w:rPr>
          <w:rFonts w:ascii="Times New Roman" w:hAnsi="Times New Roman"/>
          <w:sz w:val="28"/>
          <w:szCs w:val="28"/>
        </w:rPr>
        <w:t xml:space="preserve"> 134, 186 Земельного кодексу України, пункт</w:t>
      </w:r>
      <w:r w:rsidR="00096DED">
        <w:rPr>
          <w:rFonts w:ascii="Times New Roman" w:hAnsi="Times New Roman"/>
          <w:sz w:val="28"/>
          <w:szCs w:val="28"/>
        </w:rPr>
        <w:t>ом</w:t>
      </w:r>
      <w:r>
        <w:rPr>
          <w:rFonts w:ascii="Times New Roman" w:hAnsi="Times New Roman"/>
          <w:sz w:val="28"/>
          <w:szCs w:val="28"/>
        </w:rPr>
        <w:t xml:space="preserve">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клопотання представника </w:t>
      </w:r>
      <w:r w:rsidRPr="00096DED">
        <w:rPr>
          <w:rStyle w:val="a8"/>
          <w:rFonts w:ascii="Times New Roman" w:hAnsi="Times New Roman"/>
          <w:b w:val="0"/>
          <w:sz w:val="28"/>
          <w:szCs w:val="28"/>
        </w:rPr>
        <w:t xml:space="preserve">ТОВ «УКРТАУЕР» </w:t>
      </w:r>
      <w:proofErr w:type="spellStart"/>
      <w:r w:rsidRPr="00096DED">
        <w:rPr>
          <w:rStyle w:val="a8"/>
          <w:rFonts w:ascii="Times New Roman" w:hAnsi="Times New Roman"/>
          <w:b w:val="0"/>
          <w:sz w:val="28"/>
          <w:szCs w:val="28"/>
        </w:rPr>
        <w:t>Козачука</w:t>
      </w:r>
      <w:proofErr w:type="spellEnd"/>
      <w:r w:rsidRPr="00096DED">
        <w:rPr>
          <w:rStyle w:val="a8"/>
          <w:rFonts w:ascii="Times New Roman" w:hAnsi="Times New Roman"/>
          <w:b w:val="0"/>
          <w:sz w:val="28"/>
          <w:szCs w:val="28"/>
        </w:rPr>
        <w:t xml:space="preserve"> А.М.</w:t>
      </w:r>
      <w:r>
        <w:rPr>
          <w:rFonts w:ascii="Times New Roman" w:hAnsi="Times New Roman"/>
          <w:sz w:val="28"/>
          <w:szCs w:val="28"/>
        </w:rPr>
        <w:t xml:space="preserve"> про затвердження проекту землеустрою щодо відведення та надання в оренду </w:t>
      </w:r>
      <w:r w:rsidRPr="00096DED">
        <w:rPr>
          <w:rStyle w:val="a8"/>
          <w:rFonts w:ascii="Times New Roman" w:hAnsi="Times New Roman"/>
          <w:b w:val="0"/>
          <w:sz w:val="28"/>
          <w:szCs w:val="28"/>
        </w:rPr>
        <w:t>ТОВ «УКРТАУЕР»</w:t>
      </w:r>
      <w:r>
        <w:rPr>
          <w:rStyle w:val="a8"/>
          <w:b w:val="0"/>
          <w:sz w:val="28"/>
          <w:szCs w:val="28"/>
        </w:rPr>
        <w:t xml:space="preserve"> </w:t>
      </w:r>
      <w:r>
        <w:rPr>
          <w:rFonts w:ascii="Times New Roman" w:hAnsi="Times New Roman"/>
          <w:sz w:val="28"/>
          <w:szCs w:val="28"/>
        </w:rPr>
        <w:t>земельної ділянки</w:t>
      </w:r>
      <w:r>
        <w:rPr>
          <w:rStyle w:val="a8"/>
          <w:rFonts w:ascii="Times New Roman" w:hAnsi="Times New Roman"/>
          <w:b w:val="0"/>
          <w:sz w:val="28"/>
          <w:szCs w:val="28"/>
        </w:rPr>
        <w:t xml:space="preserve"> </w:t>
      </w:r>
      <w:r>
        <w:rPr>
          <w:rFonts w:ascii="Times New Roman" w:hAnsi="Times New Roman"/>
          <w:sz w:val="28"/>
          <w:szCs w:val="28"/>
        </w:rPr>
        <w:t xml:space="preserve">для будівництва та експлуатації споруди електрозв’язку – вежі за цільовим призначенням «Для розміщення та експлуатації об’єктів і споруд </w:t>
      </w:r>
      <w:r w:rsidR="00F27F1D">
        <w:rPr>
          <w:rFonts w:ascii="Times New Roman" w:hAnsi="Times New Roman"/>
          <w:sz w:val="28"/>
          <w:szCs w:val="28"/>
        </w:rPr>
        <w:t xml:space="preserve">електронних </w:t>
      </w:r>
      <w:r>
        <w:rPr>
          <w:rFonts w:ascii="Times New Roman" w:hAnsi="Times New Roman"/>
          <w:sz w:val="28"/>
          <w:szCs w:val="28"/>
        </w:rPr>
        <w:t xml:space="preserve">комунікацій» (код КВЦПЗ 13.01) на території </w:t>
      </w:r>
      <w:proofErr w:type="spellStart"/>
      <w:r>
        <w:rPr>
          <w:rFonts w:ascii="Times New Roman" w:hAnsi="Times New Roman"/>
          <w:sz w:val="28"/>
          <w:szCs w:val="28"/>
        </w:rPr>
        <w:t>Новоодеської</w:t>
      </w:r>
      <w:proofErr w:type="spellEnd"/>
      <w:r>
        <w:rPr>
          <w:rFonts w:ascii="Times New Roman" w:hAnsi="Times New Roman"/>
          <w:sz w:val="28"/>
          <w:szCs w:val="28"/>
        </w:rPr>
        <w:t xml:space="preserve"> міської ради </w:t>
      </w:r>
      <w:r>
        <w:rPr>
          <w:rFonts w:ascii="Times New Roman" w:hAnsi="Times New Roman"/>
          <w:sz w:val="28"/>
          <w:szCs w:val="28"/>
          <w:shd w:val="clear" w:color="auto" w:fill="FFFFFF"/>
        </w:rPr>
        <w:t>Миколаївського району Миколаївської області</w:t>
      </w:r>
      <w:r>
        <w:rPr>
          <w:rFonts w:ascii="Times New Roman" w:hAnsi="Times New Roman"/>
          <w:noProof/>
          <w:sz w:val="28"/>
          <w:szCs w:val="28"/>
        </w:rPr>
        <w:t>,</w:t>
      </w:r>
      <w:r>
        <w:rPr>
          <w:rFonts w:ascii="Times New Roman" w:hAnsi="Times New Roman"/>
          <w:sz w:val="28"/>
          <w:szCs w:val="28"/>
        </w:rPr>
        <w:t xml:space="preserve">  міська рада </w:t>
      </w:r>
    </w:p>
    <w:p w:rsidR="00FC5DBA" w:rsidRDefault="00FC5DBA" w:rsidP="004B512E">
      <w:pPr>
        <w:ind w:firstLine="567"/>
        <w:rPr>
          <w:rStyle w:val="apple-converted-space"/>
          <w:shd w:val="clear" w:color="auto" w:fill="FFFFFF"/>
        </w:rPr>
      </w:pPr>
      <w:r>
        <w:rPr>
          <w:b/>
          <w:bCs/>
          <w:sz w:val="28"/>
          <w:szCs w:val="28"/>
        </w:rPr>
        <w:t>В И Р І Ш И Л А :</w:t>
      </w:r>
      <w:r>
        <w:rPr>
          <w:rStyle w:val="apple-converted-space"/>
          <w:sz w:val="28"/>
          <w:szCs w:val="28"/>
          <w:shd w:val="clear" w:color="auto" w:fill="FFFFFF"/>
        </w:rPr>
        <w:t> </w:t>
      </w:r>
    </w:p>
    <w:p w:rsidR="00FC5DBA" w:rsidRDefault="00FC5DBA" w:rsidP="004B512E">
      <w:pPr>
        <w:ind w:firstLine="567"/>
        <w:rPr>
          <w:rStyle w:val="apple-converted-space"/>
          <w:sz w:val="28"/>
          <w:szCs w:val="28"/>
          <w:shd w:val="clear" w:color="auto" w:fill="FFFFFF"/>
        </w:rPr>
      </w:pPr>
    </w:p>
    <w:p w:rsidR="00FC5DBA" w:rsidRDefault="00FC5DBA" w:rsidP="00FC5DBA">
      <w:pPr>
        <w:pStyle w:val="a7"/>
        <w:numPr>
          <w:ilvl w:val="0"/>
          <w:numId w:val="1"/>
        </w:numPr>
        <w:tabs>
          <w:tab w:val="left" w:pos="1134"/>
        </w:tabs>
        <w:ind w:left="0" w:firstLine="567"/>
        <w:jc w:val="both"/>
      </w:pPr>
      <w:r>
        <w:rPr>
          <w:sz w:val="28"/>
          <w:szCs w:val="28"/>
          <w:shd w:val="clear" w:color="auto" w:fill="FFFFFF"/>
        </w:rPr>
        <w:t xml:space="preserve">Затвердити Проект землеустрою </w:t>
      </w:r>
      <w:r>
        <w:rPr>
          <w:sz w:val="28"/>
          <w:szCs w:val="28"/>
        </w:rPr>
        <w:t xml:space="preserve">щодо відведення земельної ділянки </w:t>
      </w:r>
      <w:r w:rsidRPr="00096DED">
        <w:rPr>
          <w:rStyle w:val="a8"/>
          <w:b w:val="0"/>
          <w:sz w:val="28"/>
          <w:szCs w:val="28"/>
        </w:rPr>
        <w:t>ТОВ «УКРТАУЕР»</w:t>
      </w:r>
      <w:r>
        <w:rPr>
          <w:rStyle w:val="a8"/>
          <w:sz w:val="28"/>
          <w:szCs w:val="28"/>
        </w:rPr>
        <w:t xml:space="preserve"> </w:t>
      </w:r>
      <w:r>
        <w:rPr>
          <w:sz w:val="28"/>
          <w:szCs w:val="28"/>
        </w:rPr>
        <w:t xml:space="preserve"> в оренду терміном на </w:t>
      </w:r>
      <w:r w:rsidR="000447F8">
        <w:rPr>
          <w:sz w:val="28"/>
          <w:szCs w:val="28"/>
        </w:rPr>
        <w:t>10</w:t>
      </w:r>
      <w:r>
        <w:rPr>
          <w:sz w:val="28"/>
          <w:szCs w:val="28"/>
        </w:rPr>
        <w:t xml:space="preserve"> (</w:t>
      </w:r>
      <w:r w:rsidR="000447F8">
        <w:rPr>
          <w:sz w:val="28"/>
          <w:szCs w:val="28"/>
        </w:rPr>
        <w:t>д</w:t>
      </w:r>
      <w:r>
        <w:rPr>
          <w:sz w:val="28"/>
          <w:szCs w:val="28"/>
        </w:rPr>
        <w:t>е</w:t>
      </w:r>
      <w:r w:rsidR="000447F8">
        <w:rPr>
          <w:sz w:val="28"/>
          <w:szCs w:val="28"/>
        </w:rPr>
        <w:t>с</w:t>
      </w:r>
      <w:r>
        <w:rPr>
          <w:sz w:val="28"/>
          <w:szCs w:val="28"/>
        </w:rPr>
        <w:t>ять) років</w:t>
      </w:r>
      <w:r>
        <w:rPr>
          <w:sz w:val="28"/>
          <w:szCs w:val="28"/>
          <w:shd w:val="clear" w:color="auto" w:fill="FFFFFF"/>
        </w:rPr>
        <w:t xml:space="preserve"> площею 0,02</w:t>
      </w:r>
      <w:r w:rsidR="00096DED">
        <w:rPr>
          <w:sz w:val="28"/>
          <w:szCs w:val="28"/>
          <w:shd w:val="clear" w:color="auto" w:fill="FFFFFF"/>
        </w:rPr>
        <w:t xml:space="preserve"> </w:t>
      </w:r>
      <w:r>
        <w:rPr>
          <w:sz w:val="28"/>
          <w:szCs w:val="28"/>
          <w:shd w:val="clear" w:color="auto" w:fill="FFFFFF"/>
        </w:rPr>
        <w:t xml:space="preserve">га для розміщення та експлуатації </w:t>
      </w:r>
      <w:r>
        <w:rPr>
          <w:sz w:val="28"/>
          <w:szCs w:val="28"/>
        </w:rPr>
        <w:t xml:space="preserve">об’єктів і споруд </w:t>
      </w:r>
      <w:r w:rsidR="000447F8">
        <w:rPr>
          <w:sz w:val="28"/>
          <w:szCs w:val="28"/>
        </w:rPr>
        <w:t>електр</w:t>
      </w:r>
      <w:r w:rsidR="00F27F1D">
        <w:rPr>
          <w:sz w:val="28"/>
          <w:szCs w:val="28"/>
        </w:rPr>
        <w:t>онних</w:t>
      </w:r>
      <w:r w:rsidR="000447F8">
        <w:rPr>
          <w:sz w:val="28"/>
          <w:szCs w:val="28"/>
        </w:rPr>
        <w:t xml:space="preserve"> </w:t>
      </w:r>
      <w:r>
        <w:rPr>
          <w:sz w:val="28"/>
          <w:szCs w:val="28"/>
        </w:rPr>
        <w:t xml:space="preserve">комунікацій (код </w:t>
      </w:r>
      <w:r w:rsidR="000447F8">
        <w:rPr>
          <w:sz w:val="28"/>
          <w:szCs w:val="28"/>
        </w:rPr>
        <w:t xml:space="preserve">згідно </w:t>
      </w:r>
      <w:r>
        <w:rPr>
          <w:sz w:val="28"/>
          <w:szCs w:val="28"/>
        </w:rPr>
        <w:t>КВЦПЗ 13.01)</w:t>
      </w:r>
      <w:r w:rsidR="003F0A57">
        <w:rPr>
          <w:sz w:val="28"/>
          <w:szCs w:val="28"/>
        </w:rPr>
        <w:t>,</w:t>
      </w:r>
      <w:r>
        <w:rPr>
          <w:sz w:val="28"/>
          <w:szCs w:val="28"/>
        </w:rPr>
        <w:t xml:space="preserve"> </w:t>
      </w:r>
      <w:r w:rsidR="000447F8">
        <w:rPr>
          <w:sz w:val="28"/>
          <w:szCs w:val="28"/>
        </w:rPr>
        <w:t xml:space="preserve">яка розташована </w:t>
      </w:r>
      <w:r>
        <w:rPr>
          <w:sz w:val="28"/>
          <w:szCs w:val="28"/>
        </w:rPr>
        <w:t xml:space="preserve">на території </w:t>
      </w:r>
      <w:proofErr w:type="spellStart"/>
      <w:r>
        <w:rPr>
          <w:sz w:val="28"/>
          <w:szCs w:val="28"/>
          <w:shd w:val="clear" w:color="auto" w:fill="FFFFFF"/>
        </w:rPr>
        <w:t>Новоодеської</w:t>
      </w:r>
      <w:proofErr w:type="spellEnd"/>
      <w:r>
        <w:rPr>
          <w:sz w:val="28"/>
          <w:szCs w:val="28"/>
          <w:shd w:val="clear" w:color="auto" w:fill="FFFFFF"/>
        </w:rPr>
        <w:t xml:space="preserve"> міської ради  </w:t>
      </w:r>
      <w:r w:rsidR="000447F8">
        <w:rPr>
          <w:sz w:val="28"/>
          <w:szCs w:val="28"/>
          <w:shd w:val="clear" w:color="auto" w:fill="FFFFFF"/>
        </w:rPr>
        <w:t>(</w:t>
      </w:r>
      <w:r w:rsidR="000447F8">
        <w:rPr>
          <w:sz w:val="28"/>
          <w:szCs w:val="28"/>
        </w:rPr>
        <w:t xml:space="preserve">за межами населеного пункту м. Нова Одеса) </w:t>
      </w:r>
      <w:r>
        <w:rPr>
          <w:sz w:val="28"/>
          <w:szCs w:val="28"/>
          <w:shd w:val="clear" w:color="auto" w:fill="FFFFFF"/>
        </w:rPr>
        <w:t>Миколаївського району Миколаївської області.</w:t>
      </w:r>
    </w:p>
    <w:p w:rsidR="000447F8" w:rsidRPr="000447F8" w:rsidRDefault="00FC5DBA" w:rsidP="001E5B7E">
      <w:pPr>
        <w:pStyle w:val="a7"/>
        <w:numPr>
          <w:ilvl w:val="0"/>
          <w:numId w:val="1"/>
        </w:numPr>
        <w:tabs>
          <w:tab w:val="left" w:pos="1134"/>
        </w:tabs>
        <w:ind w:left="0" w:firstLine="567"/>
        <w:jc w:val="both"/>
        <w:rPr>
          <w:sz w:val="28"/>
          <w:szCs w:val="28"/>
          <w:shd w:val="clear" w:color="auto" w:fill="FFFFFF"/>
        </w:rPr>
      </w:pPr>
      <w:r w:rsidRPr="000447F8">
        <w:rPr>
          <w:sz w:val="28"/>
          <w:szCs w:val="28"/>
          <w:shd w:val="clear" w:color="auto" w:fill="FFFFFF"/>
        </w:rPr>
        <w:t xml:space="preserve">Затвердити Технічну документацію з нормативної грошової оцінки земельної ділянки площею 0,0200 га, </w:t>
      </w:r>
      <w:r w:rsidR="000447F8" w:rsidRPr="000447F8">
        <w:rPr>
          <w:sz w:val="28"/>
          <w:szCs w:val="28"/>
          <w:shd w:val="clear" w:color="auto" w:fill="FFFFFF"/>
        </w:rPr>
        <w:t xml:space="preserve">для розміщення та експлуатації </w:t>
      </w:r>
      <w:r w:rsidR="000447F8" w:rsidRPr="000447F8">
        <w:rPr>
          <w:sz w:val="28"/>
          <w:szCs w:val="28"/>
        </w:rPr>
        <w:t>об’єктів і споруд електр</w:t>
      </w:r>
      <w:r w:rsidR="00F27F1D">
        <w:rPr>
          <w:sz w:val="28"/>
          <w:szCs w:val="28"/>
        </w:rPr>
        <w:t>онних</w:t>
      </w:r>
      <w:r w:rsidR="000447F8" w:rsidRPr="000447F8">
        <w:rPr>
          <w:sz w:val="28"/>
          <w:szCs w:val="28"/>
        </w:rPr>
        <w:t xml:space="preserve"> комунікацій (код 13.01) за </w:t>
      </w:r>
      <w:proofErr w:type="spellStart"/>
      <w:r w:rsidR="000447F8" w:rsidRPr="000447F8">
        <w:rPr>
          <w:sz w:val="28"/>
          <w:szCs w:val="28"/>
        </w:rPr>
        <w:t>адресою</w:t>
      </w:r>
      <w:proofErr w:type="spellEnd"/>
      <w:r w:rsidR="000447F8" w:rsidRPr="000447F8">
        <w:rPr>
          <w:sz w:val="28"/>
          <w:szCs w:val="28"/>
        </w:rPr>
        <w:t xml:space="preserve">: Миколаївська обл. Миколаївський район, </w:t>
      </w:r>
      <w:proofErr w:type="spellStart"/>
      <w:r w:rsidR="000447F8" w:rsidRPr="000447F8">
        <w:rPr>
          <w:sz w:val="28"/>
          <w:szCs w:val="28"/>
        </w:rPr>
        <w:t>Новоодеська</w:t>
      </w:r>
      <w:proofErr w:type="spellEnd"/>
      <w:r w:rsidR="000447F8" w:rsidRPr="000447F8">
        <w:rPr>
          <w:sz w:val="28"/>
          <w:szCs w:val="28"/>
        </w:rPr>
        <w:t xml:space="preserve"> міська рада </w:t>
      </w:r>
      <w:r w:rsidR="000447F8">
        <w:rPr>
          <w:sz w:val="28"/>
          <w:szCs w:val="28"/>
          <w:shd w:val="clear" w:color="auto" w:fill="FFFFFF"/>
        </w:rPr>
        <w:t>(</w:t>
      </w:r>
      <w:r w:rsidR="000447F8">
        <w:rPr>
          <w:sz w:val="28"/>
          <w:szCs w:val="28"/>
        </w:rPr>
        <w:t xml:space="preserve">за межами населеного пункту м. Нова Одеса) </w:t>
      </w:r>
    </w:p>
    <w:p w:rsidR="00FC5DBA" w:rsidRPr="000447F8" w:rsidRDefault="00FC5DBA" w:rsidP="001E5B7E">
      <w:pPr>
        <w:pStyle w:val="a7"/>
        <w:numPr>
          <w:ilvl w:val="0"/>
          <w:numId w:val="1"/>
        </w:numPr>
        <w:tabs>
          <w:tab w:val="left" w:pos="1134"/>
        </w:tabs>
        <w:ind w:left="0" w:firstLine="567"/>
        <w:jc w:val="both"/>
        <w:rPr>
          <w:sz w:val="28"/>
          <w:szCs w:val="28"/>
          <w:shd w:val="clear" w:color="auto" w:fill="FFFFFF"/>
        </w:rPr>
      </w:pPr>
      <w:r w:rsidRPr="000447F8">
        <w:rPr>
          <w:sz w:val="28"/>
          <w:szCs w:val="28"/>
        </w:rPr>
        <w:lastRenderedPageBreak/>
        <w:t xml:space="preserve">Прийняти нормативну грошову оцінку земельної ділянки, площею </w:t>
      </w:r>
      <w:r w:rsidRPr="000447F8">
        <w:rPr>
          <w:sz w:val="28"/>
          <w:szCs w:val="28"/>
          <w:shd w:val="clear" w:color="auto" w:fill="FFFFFF"/>
        </w:rPr>
        <w:t>0,0200 га</w:t>
      </w:r>
      <w:r w:rsidRPr="000447F8">
        <w:rPr>
          <w:sz w:val="28"/>
          <w:szCs w:val="28"/>
        </w:rPr>
        <w:t xml:space="preserve"> (кадастровий номер </w:t>
      </w:r>
      <w:r w:rsidRPr="000447F8">
        <w:rPr>
          <w:sz w:val="28"/>
          <w:szCs w:val="28"/>
          <w:shd w:val="clear" w:color="auto" w:fill="FFFFFF"/>
        </w:rPr>
        <w:t>48248</w:t>
      </w:r>
      <w:r w:rsidR="004F79C3">
        <w:rPr>
          <w:sz w:val="28"/>
          <w:szCs w:val="28"/>
          <w:shd w:val="clear" w:color="auto" w:fill="FFFFFF"/>
        </w:rPr>
        <w:t>100</w:t>
      </w:r>
      <w:r w:rsidRPr="000447F8">
        <w:rPr>
          <w:sz w:val="28"/>
          <w:szCs w:val="28"/>
          <w:shd w:val="clear" w:color="auto" w:fill="FFFFFF"/>
        </w:rPr>
        <w:t>00:0</w:t>
      </w:r>
      <w:r w:rsidR="004F79C3">
        <w:rPr>
          <w:sz w:val="28"/>
          <w:szCs w:val="28"/>
          <w:shd w:val="clear" w:color="auto" w:fill="FFFFFF"/>
        </w:rPr>
        <w:t>6</w:t>
      </w:r>
      <w:r w:rsidRPr="000447F8">
        <w:rPr>
          <w:sz w:val="28"/>
          <w:szCs w:val="28"/>
          <w:shd w:val="clear" w:color="auto" w:fill="FFFFFF"/>
        </w:rPr>
        <w:t>:000:0</w:t>
      </w:r>
      <w:r w:rsidR="004F79C3">
        <w:rPr>
          <w:sz w:val="28"/>
          <w:szCs w:val="28"/>
          <w:shd w:val="clear" w:color="auto" w:fill="FFFFFF"/>
        </w:rPr>
        <w:t>229</w:t>
      </w:r>
      <w:r w:rsidRPr="000447F8">
        <w:rPr>
          <w:sz w:val="28"/>
          <w:szCs w:val="28"/>
        </w:rPr>
        <w:t>) для</w:t>
      </w:r>
      <w:r w:rsidRPr="000447F8">
        <w:rPr>
          <w:sz w:val="28"/>
          <w:szCs w:val="28"/>
          <w:shd w:val="clear" w:color="auto" w:fill="FFFFFF"/>
        </w:rPr>
        <w:t xml:space="preserve"> розміщення та експлуатації об’єктів і споруд </w:t>
      </w:r>
      <w:r w:rsidR="00F27F1D">
        <w:rPr>
          <w:sz w:val="28"/>
          <w:szCs w:val="28"/>
          <w:shd w:val="clear" w:color="auto" w:fill="FFFFFF"/>
        </w:rPr>
        <w:t xml:space="preserve">електронних </w:t>
      </w:r>
      <w:r w:rsidRPr="000447F8">
        <w:rPr>
          <w:sz w:val="28"/>
          <w:szCs w:val="28"/>
          <w:shd w:val="clear" w:color="auto" w:fill="FFFFFF"/>
        </w:rPr>
        <w:t>комунікацій (</w:t>
      </w:r>
      <w:r w:rsidRPr="000447F8">
        <w:rPr>
          <w:sz w:val="28"/>
          <w:szCs w:val="28"/>
        </w:rPr>
        <w:t xml:space="preserve">код КВЦПЗ 13.01) на території </w:t>
      </w:r>
      <w:proofErr w:type="spellStart"/>
      <w:r w:rsidRPr="000447F8">
        <w:rPr>
          <w:sz w:val="28"/>
          <w:szCs w:val="28"/>
        </w:rPr>
        <w:t>Новоодеської</w:t>
      </w:r>
      <w:proofErr w:type="spellEnd"/>
      <w:r w:rsidRPr="000447F8">
        <w:rPr>
          <w:sz w:val="28"/>
          <w:szCs w:val="28"/>
        </w:rPr>
        <w:t xml:space="preserve"> міської ради Миколаївського району Миколаївської області (за межами населеного </w:t>
      </w:r>
      <w:r w:rsidRPr="00993A51">
        <w:rPr>
          <w:sz w:val="28"/>
          <w:szCs w:val="28"/>
        </w:rPr>
        <w:t>пункту), станом на 01.01.202</w:t>
      </w:r>
      <w:r w:rsidR="004F79C3" w:rsidRPr="00993A51">
        <w:rPr>
          <w:sz w:val="28"/>
          <w:szCs w:val="28"/>
        </w:rPr>
        <w:t>4</w:t>
      </w:r>
      <w:r w:rsidRPr="00993A51">
        <w:rPr>
          <w:sz w:val="28"/>
          <w:szCs w:val="28"/>
        </w:rPr>
        <w:t xml:space="preserve">р. на рівні </w:t>
      </w:r>
      <w:r w:rsidR="004F79C3" w:rsidRPr="00993A51">
        <w:rPr>
          <w:sz w:val="28"/>
          <w:szCs w:val="28"/>
        </w:rPr>
        <w:t>45240</w:t>
      </w:r>
      <w:r w:rsidRPr="00993A51">
        <w:rPr>
          <w:sz w:val="28"/>
          <w:szCs w:val="28"/>
        </w:rPr>
        <w:t xml:space="preserve">,00 </w:t>
      </w:r>
      <w:r w:rsidR="00096DED">
        <w:rPr>
          <w:sz w:val="28"/>
          <w:szCs w:val="28"/>
        </w:rPr>
        <w:t xml:space="preserve">грн. (в тому числі вартість 1 </w:t>
      </w:r>
      <w:r w:rsidRPr="00993A51">
        <w:rPr>
          <w:sz w:val="28"/>
          <w:szCs w:val="28"/>
        </w:rPr>
        <w:t>м</w:t>
      </w:r>
      <w:r w:rsidR="00096DED">
        <w:rPr>
          <w:sz w:val="28"/>
          <w:szCs w:val="28"/>
          <w:vertAlign w:val="superscript"/>
        </w:rPr>
        <w:t>2</w:t>
      </w:r>
      <w:r w:rsidRPr="00993A51">
        <w:rPr>
          <w:sz w:val="28"/>
          <w:szCs w:val="28"/>
        </w:rPr>
        <w:t xml:space="preserve"> – </w:t>
      </w:r>
      <w:r w:rsidR="00993A51" w:rsidRPr="00993A51">
        <w:rPr>
          <w:sz w:val="28"/>
          <w:szCs w:val="28"/>
        </w:rPr>
        <w:t>226</w:t>
      </w:r>
      <w:r w:rsidRPr="00993A51">
        <w:rPr>
          <w:sz w:val="28"/>
          <w:szCs w:val="28"/>
        </w:rPr>
        <w:t>,</w:t>
      </w:r>
      <w:r w:rsidR="00993A51" w:rsidRPr="00993A51">
        <w:rPr>
          <w:sz w:val="28"/>
          <w:szCs w:val="28"/>
        </w:rPr>
        <w:t>7</w:t>
      </w:r>
      <w:r w:rsidRPr="00993A51">
        <w:rPr>
          <w:sz w:val="28"/>
          <w:szCs w:val="28"/>
        </w:rPr>
        <w:t>0 грн.)</w:t>
      </w:r>
    </w:p>
    <w:p w:rsidR="00FC5DBA" w:rsidRDefault="00FC5DBA" w:rsidP="00FC5DBA">
      <w:pPr>
        <w:pStyle w:val="a7"/>
        <w:numPr>
          <w:ilvl w:val="0"/>
          <w:numId w:val="1"/>
        </w:numPr>
        <w:tabs>
          <w:tab w:val="left" w:pos="1134"/>
        </w:tabs>
        <w:ind w:left="0" w:firstLine="567"/>
        <w:jc w:val="both"/>
        <w:rPr>
          <w:sz w:val="28"/>
          <w:szCs w:val="28"/>
        </w:rPr>
      </w:pPr>
      <w:r>
        <w:rPr>
          <w:sz w:val="28"/>
          <w:szCs w:val="28"/>
          <w:shd w:val="clear" w:color="auto" w:fill="FFFFFF"/>
        </w:rPr>
        <w:t xml:space="preserve">Надати </w:t>
      </w:r>
      <w:r w:rsidRPr="00096DED">
        <w:rPr>
          <w:rStyle w:val="a8"/>
          <w:b w:val="0"/>
          <w:sz w:val="28"/>
          <w:szCs w:val="28"/>
        </w:rPr>
        <w:t>ТОВ «УКРТАУЕР»</w:t>
      </w:r>
      <w:r>
        <w:rPr>
          <w:rStyle w:val="a8"/>
          <w:sz w:val="28"/>
          <w:szCs w:val="28"/>
        </w:rPr>
        <w:t xml:space="preserve"> </w:t>
      </w:r>
      <w:r>
        <w:rPr>
          <w:sz w:val="28"/>
          <w:szCs w:val="28"/>
          <w:shd w:val="clear" w:color="auto" w:fill="FFFFFF"/>
        </w:rPr>
        <w:t>(код ЄДРПОУ 36273480) в оренду строком на 10 років земельну ділянку площею 0,0200</w:t>
      </w:r>
      <w:r w:rsidR="00096DED">
        <w:rPr>
          <w:sz w:val="28"/>
          <w:szCs w:val="28"/>
          <w:shd w:val="clear" w:color="auto" w:fill="FFFFFF"/>
        </w:rPr>
        <w:t xml:space="preserve"> </w:t>
      </w:r>
      <w:r>
        <w:rPr>
          <w:sz w:val="28"/>
          <w:szCs w:val="28"/>
          <w:shd w:val="clear" w:color="auto" w:fill="FFFFFF"/>
        </w:rPr>
        <w:t>га (кадастровий номер 48248</w:t>
      </w:r>
      <w:r w:rsidR="004F79C3">
        <w:rPr>
          <w:sz w:val="28"/>
          <w:szCs w:val="28"/>
          <w:shd w:val="clear" w:color="auto" w:fill="FFFFFF"/>
        </w:rPr>
        <w:t>100</w:t>
      </w:r>
      <w:r>
        <w:rPr>
          <w:sz w:val="28"/>
          <w:szCs w:val="28"/>
          <w:shd w:val="clear" w:color="auto" w:fill="FFFFFF"/>
        </w:rPr>
        <w:t>00:0</w:t>
      </w:r>
      <w:r w:rsidR="004F79C3">
        <w:rPr>
          <w:sz w:val="28"/>
          <w:szCs w:val="28"/>
          <w:shd w:val="clear" w:color="auto" w:fill="FFFFFF"/>
        </w:rPr>
        <w:t>6</w:t>
      </w:r>
      <w:r>
        <w:rPr>
          <w:sz w:val="28"/>
          <w:szCs w:val="28"/>
          <w:shd w:val="clear" w:color="auto" w:fill="FFFFFF"/>
        </w:rPr>
        <w:t>:000:0</w:t>
      </w:r>
      <w:r w:rsidR="004F79C3">
        <w:rPr>
          <w:sz w:val="28"/>
          <w:szCs w:val="28"/>
          <w:shd w:val="clear" w:color="auto" w:fill="FFFFFF"/>
        </w:rPr>
        <w:t>229</w:t>
      </w:r>
      <w:r>
        <w:rPr>
          <w:sz w:val="28"/>
          <w:szCs w:val="28"/>
          <w:shd w:val="clear" w:color="auto" w:fill="FFFFFF"/>
        </w:rPr>
        <w:t xml:space="preserve">) </w:t>
      </w:r>
      <w:r>
        <w:rPr>
          <w:sz w:val="28"/>
          <w:szCs w:val="28"/>
        </w:rPr>
        <w:t xml:space="preserve">для будівництва та експлуатації споруди електрозв’язку – вежі за цільовим призначенням «Для розміщення та експлуатації об’єктів і споруд </w:t>
      </w:r>
      <w:r w:rsidR="00F27F1D">
        <w:rPr>
          <w:sz w:val="28"/>
          <w:szCs w:val="28"/>
        </w:rPr>
        <w:t xml:space="preserve">електронних </w:t>
      </w:r>
      <w:r>
        <w:rPr>
          <w:sz w:val="28"/>
          <w:szCs w:val="28"/>
        </w:rPr>
        <w:t xml:space="preserve">комунікацій» (код КВЦПЗ 13.01) </w:t>
      </w:r>
      <w:r w:rsidR="0082650C">
        <w:rPr>
          <w:sz w:val="28"/>
          <w:szCs w:val="28"/>
        </w:rPr>
        <w:t xml:space="preserve">з земель </w:t>
      </w:r>
      <w:bookmarkStart w:id="0" w:name="_GoBack"/>
      <w:bookmarkEnd w:id="0"/>
      <w:r w:rsidR="0082650C">
        <w:rPr>
          <w:sz w:val="28"/>
          <w:szCs w:val="28"/>
        </w:rPr>
        <w:t xml:space="preserve">комунальної власності </w:t>
      </w:r>
      <w:r>
        <w:rPr>
          <w:sz w:val="28"/>
          <w:szCs w:val="28"/>
        </w:rPr>
        <w:t xml:space="preserve">на території </w:t>
      </w:r>
      <w:proofErr w:type="spellStart"/>
      <w:r>
        <w:rPr>
          <w:sz w:val="28"/>
          <w:szCs w:val="28"/>
        </w:rPr>
        <w:t>Новоодеської</w:t>
      </w:r>
      <w:proofErr w:type="spellEnd"/>
      <w:r>
        <w:rPr>
          <w:sz w:val="28"/>
          <w:szCs w:val="28"/>
        </w:rPr>
        <w:t xml:space="preserve"> міської ради </w:t>
      </w:r>
      <w:r>
        <w:rPr>
          <w:sz w:val="28"/>
          <w:szCs w:val="28"/>
          <w:shd w:val="clear" w:color="auto" w:fill="FFFFFF"/>
        </w:rPr>
        <w:t xml:space="preserve">Миколаївського району Миколаївської області та укласти з </w:t>
      </w:r>
      <w:r w:rsidRPr="00096DED">
        <w:rPr>
          <w:sz w:val="28"/>
          <w:szCs w:val="28"/>
          <w:shd w:val="clear" w:color="auto" w:fill="FFFFFF"/>
        </w:rPr>
        <w:t xml:space="preserve">ТОВ «УКРТАУЕР» </w:t>
      </w:r>
      <w:r>
        <w:rPr>
          <w:sz w:val="28"/>
          <w:szCs w:val="28"/>
          <w:shd w:val="clear" w:color="auto" w:fill="FFFFFF"/>
        </w:rPr>
        <w:t>договір оренди землі.</w:t>
      </w:r>
    </w:p>
    <w:p w:rsidR="00FC5DBA" w:rsidRDefault="00FC5DBA" w:rsidP="00FC5DBA">
      <w:pPr>
        <w:pStyle w:val="a7"/>
        <w:numPr>
          <w:ilvl w:val="0"/>
          <w:numId w:val="1"/>
        </w:numPr>
        <w:tabs>
          <w:tab w:val="left" w:pos="1134"/>
        </w:tabs>
        <w:ind w:left="0" w:firstLine="567"/>
        <w:jc w:val="both"/>
        <w:rPr>
          <w:sz w:val="28"/>
          <w:szCs w:val="28"/>
        </w:rPr>
      </w:pPr>
      <w:r>
        <w:rPr>
          <w:sz w:val="28"/>
          <w:szCs w:val="28"/>
        </w:rPr>
        <w:t>Встановити орендну плату в розмірі 12 % від нормативної грошової оцінки земельної ділянки, з обов’язковою щорічною індексацією відповідно чинного законодавства.</w:t>
      </w:r>
    </w:p>
    <w:p w:rsidR="00FC5DBA" w:rsidRDefault="00FC5DBA" w:rsidP="00FC5DBA">
      <w:pPr>
        <w:pStyle w:val="a7"/>
        <w:numPr>
          <w:ilvl w:val="0"/>
          <w:numId w:val="1"/>
        </w:numPr>
        <w:tabs>
          <w:tab w:val="left" w:pos="1134"/>
        </w:tabs>
        <w:ind w:left="0" w:firstLine="567"/>
        <w:jc w:val="both"/>
        <w:rPr>
          <w:sz w:val="28"/>
          <w:szCs w:val="28"/>
        </w:rPr>
      </w:pPr>
      <w:r>
        <w:rPr>
          <w:sz w:val="28"/>
          <w:szCs w:val="28"/>
        </w:rPr>
        <w:t xml:space="preserve">Зобов’язати </w:t>
      </w:r>
      <w:r w:rsidRPr="00096DED">
        <w:rPr>
          <w:rStyle w:val="a8"/>
          <w:b w:val="0"/>
          <w:sz w:val="28"/>
          <w:szCs w:val="28"/>
        </w:rPr>
        <w:t>ТОВ «УКРТАУЕР»</w:t>
      </w:r>
      <w:r>
        <w:rPr>
          <w:rStyle w:val="a8"/>
          <w:sz w:val="28"/>
          <w:szCs w:val="28"/>
        </w:rPr>
        <w:t xml:space="preserve"> </w:t>
      </w:r>
      <w:r>
        <w:rPr>
          <w:sz w:val="28"/>
          <w:szCs w:val="28"/>
        </w:rPr>
        <w:t>укласти договір оренди землі та зареєструвати право оренди на земельну ділянку в порядку</w:t>
      </w:r>
      <w:r w:rsidR="00096DED">
        <w:rPr>
          <w:sz w:val="28"/>
          <w:szCs w:val="28"/>
        </w:rPr>
        <w:t>,</w:t>
      </w:r>
      <w:r>
        <w:rPr>
          <w:sz w:val="28"/>
          <w:szCs w:val="28"/>
        </w:rPr>
        <w:t xml:space="preserve"> визначен</w:t>
      </w:r>
      <w:r w:rsidR="00096DED">
        <w:rPr>
          <w:sz w:val="28"/>
          <w:szCs w:val="28"/>
        </w:rPr>
        <w:t>о</w:t>
      </w:r>
      <w:r>
        <w:rPr>
          <w:sz w:val="28"/>
          <w:szCs w:val="28"/>
        </w:rPr>
        <w:t>м</w:t>
      </w:r>
      <w:r w:rsidR="00096DED">
        <w:rPr>
          <w:sz w:val="28"/>
          <w:szCs w:val="28"/>
        </w:rPr>
        <w:t>у</w:t>
      </w:r>
      <w:r>
        <w:rPr>
          <w:sz w:val="28"/>
          <w:szCs w:val="28"/>
        </w:rPr>
        <w:t xml:space="preserve">  законодавством.</w:t>
      </w:r>
    </w:p>
    <w:p w:rsidR="00FC5DBA" w:rsidRDefault="00FC5DBA" w:rsidP="00FC5DBA">
      <w:pPr>
        <w:pStyle w:val="a7"/>
        <w:numPr>
          <w:ilvl w:val="0"/>
          <w:numId w:val="1"/>
        </w:numPr>
        <w:tabs>
          <w:tab w:val="left" w:pos="1134"/>
        </w:tabs>
        <w:ind w:left="0" w:firstLine="567"/>
        <w:jc w:val="both"/>
        <w:rPr>
          <w:sz w:val="28"/>
          <w:szCs w:val="28"/>
        </w:rPr>
      </w:pPr>
      <w:r>
        <w:rPr>
          <w:sz w:val="28"/>
          <w:szCs w:val="28"/>
        </w:rPr>
        <w:t>Контроль за виконання цього рішення покласти на постійну комісію  міської ради з питань аграрно-промислового розвитку та екології.</w:t>
      </w:r>
    </w:p>
    <w:p w:rsidR="00FC5DBA" w:rsidRDefault="00FC5DBA" w:rsidP="00FC5DBA">
      <w:pPr>
        <w:jc w:val="both"/>
        <w:rPr>
          <w:sz w:val="28"/>
          <w:szCs w:val="28"/>
          <w:shd w:val="clear" w:color="auto" w:fill="FFFFFF"/>
        </w:rPr>
      </w:pPr>
    </w:p>
    <w:p w:rsidR="00FC5DBA" w:rsidRDefault="00FC5DBA" w:rsidP="00FC5DBA">
      <w:pPr>
        <w:jc w:val="both"/>
        <w:rPr>
          <w:sz w:val="28"/>
          <w:szCs w:val="28"/>
        </w:rPr>
      </w:pPr>
    </w:p>
    <w:p w:rsidR="00FC5DBA" w:rsidRDefault="00FC5DBA" w:rsidP="00FC5DBA">
      <w:pPr>
        <w:jc w:val="both"/>
        <w:rPr>
          <w:sz w:val="28"/>
          <w:szCs w:val="28"/>
        </w:rPr>
      </w:pPr>
    </w:p>
    <w:p w:rsidR="00FC5DBA" w:rsidRDefault="00FC5DBA" w:rsidP="00FC5DBA">
      <w:pPr>
        <w:jc w:val="cente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ПОЛЯКОВ</w:t>
      </w:r>
    </w:p>
    <w:p w:rsidR="000A4B27" w:rsidRDefault="000A4B27"/>
    <w:sectPr w:rsidR="000A4B27" w:rsidSect="00096DED">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27C"/>
    <w:multiLevelType w:val="hybridMultilevel"/>
    <w:tmpl w:val="525E6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D4"/>
    <w:rsid w:val="000447F8"/>
    <w:rsid w:val="00096DED"/>
    <w:rsid w:val="000A4B27"/>
    <w:rsid w:val="003F0A57"/>
    <w:rsid w:val="004B512E"/>
    <w:rsid w:val="004F79C3"/>
    <w:rsid w:val="007B7AD4"/>
    <w:rsid w:val="0082650C"/>
    <w:rsid w:val="00993A51"/>
    <w:rsid w:val="00F27F1D"/>
    <w:rsid w:val="00F67B26"/>
    <w:rsid w:val="00FC5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3F3F"/>
  <w15:chartTrackingRefBased/>
  <w15:docId w15:val="{C868E0A3-5367-4775-ACAE-08260AE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B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FC5DBA"/>
    <w:pPr>
      <w:widowControl w:val="0"/>
      <w:autoSpaceDE w:val="0"/>
      <w:autoSpaceDN w:val="0"/>
      <w:ind w:left="342"/>
    </w:pPr>
    <w:rPr>
      <w:sz w:val="28"/>
      <w:szCs w:val="28"/>
      <w:lang w:bidi="uk-UA"/>
    </w:rPr>
  </w:style>
  <w:style w:type="character" w:customStyle="1" w:styleId="a4">
    <w:name w:val="Основной текст Знак"/>
    <w:basedOn w:val="a0"/>
    <w:link w:val="a3"/>
    <w:uiPriority w:val="99"/>
    <w:semiHidden/>
    <w:rsid w:val="00FC5DBA"/>
    <w:rPr>
      <w:rFonts w:ascii="Times New Roman" w:eastAsia="Times New Roman" w:hAnsi="Times New Roman" w:cs="Times New Roman"/>
      <w:sz w:val="28"/>
      <w:szCs w:val="28"/>
      <w:lang w:eastAsia="uk-UA" w:bidi="uk-UA"/>
    </w:rPr>
  </w:style>
  <w:style w:type="paragraph" w:styleId="a5">
    <w:name w:val="Plain Text"/>
    <w:basedOn w:val="a"/>
    <w:link w:val="a6"/>
    <w:unhideWhenUsed/>
    <w:rsid w:val="00FC5DBA"/>
    <w:rPr>
      <w:rFonts w:ascii="Courier New" w:hAnsi="Courier New"/>
      <w:sz w:val="20"/>
      <w:szCs w:val="20"/>
    </w:rPr>
  </w:style>
  <w:style w:type="character" w:customStyle="1" w:styleId="a6">
    <w:name w:val="Текст Знак"/>
    <w:basedOn w:val="a0"/>
    <w:link w:val="a5"/>
    <w:rsid w:val="00FC5DBA"/>
    <w:rPr>
      <w:rFonts w:ascii="Courier New" w:eastAsia="Times New Roman" w:hAnsi="Courier New" w:cs="Times New Roman"/>
      <w:sz w:val="20"/>
      <w:szCs w:val="20"/>
      <w:lang w:eastAsia="uk-UA"/>
    </w:rPr>
  </w:style>
  <w:style w:type="paragraph" w:styleId="a7">
    <w:name w:val="List Paragraph"/>
    <w:basedOn w:val="a"/>
    <w:uiPriority w:val="34"/>
    <w:qFormat/>
    <w:rsid w:val="00FC5DBA"/>
    <w:pPr>
      <w:ind w:left="720"/>
      <w:contextualSpacing/>
    </w:pPr>
  </w:style>
  <w:style w:type="paragraph" w:customStyle="1" w:styleId="Sentr">
    <w:name w:val="Sentr"/>
    <w:basedOn w:val="a"/>
    <w:rsid w:val="00FC5DBA"/>
    <w:pPr>
      <w:widowControl w:val="0"/>
      <w:jc w:val="center"/>
    </w:pPr>
    <w:rPr>
      <w:sz w:val="20"/>
      <w:szCs w:val="20"/>
      <w:lang w:val="ru-RU" w:eastAsia="ru-RU"/>
    </w:rPr>
  </w:style>
  <w:style w:type="paragraph" w:customStyle="1" w:styleId="Heading11">
    <w:name w:val="Heading 11"/>
    <w:basedOn w:val="a"/>
    <w:uiPriority w:val="99"/>
    <w:rsid w:val="00FC5DBA"/>
    <w:pPr>
      <w:widowControl w:val="0"/>
      <w:autoSpaceDE w:val="0"/>
      <w:autoSpaceDN w:val="0"/>
      <w:ind w:left="2397" w:right="2424"/>
      <w:jc w:val="center"/>
      <w:outlineLvl w:val="1"/>
    </w:pPr>
    <w:rPr>
      <w:b/>
      <w:bCs/>
      <w:sz w:val="32"/>
      <w:szCs w:val="32"/>
    </w:rPr>
  </w:style>
  <w:style w:type="character" w:customStyle="1" w:styleId="apple-converted-space">
    <w:name w:val="apple-converted-space"/>
    <w:basedOn w:val="a0"/>
    <w:rsid w:val="00FC5DBA"/>
  </w:style>
  <w:style w:type="character" w:styleId="a8">
    <w:name w:val="Strong"/>
    <w:basedOn w:val="a0"/>
    <w:qFormat/>
    <w:rsid w:val="00FC5DBA"/>
    <w:rPr>
      <w:b/>
      <w:bCs/>
    </w:rPr>
  </w:style>
  <w:style w:type="table" w:styleId="a9">
    <w:name w:val="Table Grid"/>
    <w:basedOn w:val="a1"/>
    <w:uiPriority w:val="39"/>
    <w:rsid w:val="00096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512E"/>
    <w:rPr>
      <w:rFonts w:ascii="Segoe UI" w:hAnsi="Segoe UI" w:cs="Segoe UI"/>
      <w:sz w:val="18"/>
      <w:szCs w:val="18"/>
    </w:rPr>
  </w:style>
  <w:style w:type="character" w:customStyle="1" w:styleId="ab">
    <w:name w:val="Текст выноски Знак"/>
    <w:basedOn w:val="a0"/>
    <w:link w:val="aa"/>
    <w:uiPriority w:val="99"/>
    <w:semiHidden/>
    <w:rsid w:val="004B512E"/>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2209</Words>
  <Characters>1260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11</cp:revision>
  <cp:lastPrinted>2024-02-29T12:26:00Z</cp:lastPrinted>
  <dcterms:created xsi:type="dcterms:W3CDTF">2024-02-16T06:21:00Z</dcterms:created>
  <dcterms:modified xsi:type="dcterms:W3CDTF">2024-03-07T13:52:00Z</dcterms:modified>
</cp:coreProperties>
</file>