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6" w:rsidRPr="00EC5F8B" w:rsidRDefault="009631E0" w:rsidP="00804686">
      <w:pPr>
        <w:pStyle w:val="a9"/>
        <w:ind w:left="0"/>
        <w:jc w:val="center"/>
      </w:pPr>
      <w:r w:rsidRPr="00EC5F8B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  <w:r w:rsidRPr="00EC5F8B">
        <w:t>НОВООДЕСЬКА МІСЬКА РАДА</w: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  <w:r w:rsidRPr="00EC5F8B">
        <w:t>МИКОЛАЇВСЬКОЇ ОБЛАСТІ</w: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5245"/>
        <w:gridCol w:w="4202"/>
      </w:tblGrid>
      <w:tr w:rsidR="000402B0" w:rsidRPr="00EC5F8B" w:rsidTr="008511A3">
        <w:trPr>
          <w:trHeight w:val="436"/>
        </w:trPr>
        <w:tc>
          <w:tcPr>
            <w:tcW w:w="5245" w:type="dxa"/>
            <w:hideMark/>
          </w:tcPr>
          <w:p w:rsidR="000402B0" w:rsidRPr="001E1FB8" w:rsidRDefault="000402B0" w:rsidP="000402B0">
            <w:pPr>
              <w:widowControl w:val="0"/>
              <w:autoSpaceDE w:val="0"/>
              <w:autoSpaceDN w:val="0"/>
              <w:spacing w:before="89" w:line="322" w:lineRule="exact"/>
              <w:rPr>
                <w:rFonts w:eastAsia="Times New Roman"/>
                <w:sz w:val="28"/>
                <w:szCs w:val="28"/>
                <w:u w:val="single"/>
                <w:lang w:val="uk-UA" w:eastAsia="ru-RU" w:bidi="uk-UA"/>
              </w:rPr>
            </w:pPr>
            <w:r w:rsidRPr="001E1FB8">
              <w:rPr>
                <w:rFonts w:eastAsia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8511A3">
              <w:rPr>
                <w:rFonts w:eastAsia="Times New Roman"/>
                <w:sz w:val="28"/>
                <w:szCs w:val="28"/>
                <w:lang w:val="uk-UA" w:eastAsia="ru-RU" w:bidi="uk-UA"/>
              </w:rPr>
              <w:t>31</w:t>
            </w:r>
            <w:r>
              <w:rPr>
                <w:rFonts w:eastAsia="Times New Roman"/>
                <w:sz w:val="28"/>
                <w:szCs w:val="28"/>
                <w:lang w:val="uk-UA" w:eastAsia="ru-RU" w:bidi="uk-UA"/>
              </w:rPr>
              <w:t>.10.</w:t>
            </w:r>
            <w:r w:rsidRPr="001E1FB8">
              <w:rPr>
                <w:rFonts w:eastAsia="Times New Roman"/>
                <w:sz w:val="28"/>
                <w:szCs w:val="28"/>
                <w:lang w:val="uk-UA" w:eastAsia="ru-RU" w:bidi="uk-UA"/>
              </w:rPr>
              <w:t xml:space="preserve">2024 р. № </w:t>
            </w:r>
            <w:r w:rsidR="008511A3">
              <w:rPr>
                <w:rFonts w:eastAsia="Times New Roman"/>
                <w:sz w:val="28"/>
                <w:szCs w:val="28"/>
                <w:lang w:val="uk-UA" w:eastAsia="ru-RU" w:bidi="uk-UA"/>
              </w:rPr>
              <w:t>5</w:t>
            </w:r>
          </w:p>
          <w:p w:rsidR="000402B0" w:rsidRPr="001E1FB8" w:rsidRDefault="000402B0" w:rsidP="000402B0">
            <w:pPr>
              <w:widowControl w:val="0"/>
              <w:autoSpaceDE w:val="0"/>
              <w:autoSpaceDN w:val="0"/>
              <w:spacing w:before="89" w:line="322" w:lineRule="exact"/>
              <w:rPr>
                <w:rFonts w:eastAsia="Times New Roman"/>
                <w:sz w:val="28"/>
                <w:szCs w:val="28"/>
                <w:lang w:val="uk-UA" w:eastAsia="ru-RU" w:bidi="uk-UA"/>
              </w:rPr>
            </w:pPr>
            <w:r w:rsidRPr="001E1FB8">
              <w:rPr>
                <w:rFonts w:eastAsia="Times New Roman"/>
                <w:sz w:val="28"/>
                <w:szCs w:val="28"/>
                <w:lang w:val="uk-UA" w:eastAsia="ru-RU" w:bidi="uk-UA"/>
              </w:rPr>
              <w:t>м. Нова Одеса</w:t>
            </w:r>
          </w:p>
        </w:tc>
        <w:tc>
          <w:tcPr>
            <w:tcW w:w="4202" w:type="dxa"/>
            <w:hideMark/>
          </w:tcPr>
          <w:p w:rsidR="000402B0" w:rsidRPr="001E1FB8" w:rsidRDefault="000402B0" w:rsidP="000402B0">
            <w:pPr>
              <w:widowControl w:val="0"/>
              <w:autoSpaceDE w:val="0"/>
              <w:autoSpaceDN w:val="0"/>
              <w:spacing w:before="89" w:line="322" w:lineRule="exact"/>
              <w:rPr>
                <w:rFonts w:eastAsia="Times New Roman"/>
                <w:sz w:val="28"/>
                <w:szCs w:val="28"/>
                <w:lang w:val="uk-UA" w:eastAsia="ru-RU" w:bidi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 w:bidi="uk-UA"/>
              </w:rPr>
              <w:t>ХХХІХ позачергова</w:t>
            </w:r>
            <w:r w:rsidRPr="001E1FB8">
              <w:rPr>
                <w:rFonts w:eastAsia="Times New Roman"/>
                <w:sz w:val="28"/>
                <w:szCs w:val="28"/>
                <w:lang w:val="uk-UA" w:eastAsia="ru-RU" w:bidi="uk-UA"/>
              </w:rPr>
              <w:t xml:space="preserve"> сесія</w:t>
            </w:r>
            <w:r>
              <w:rPr>
                <w:rFonts w:eastAsia="Times New Roman"/>
                <w:sz w:val="28"/>
                <w:szCs w:val="28"/>
                <w:lang w:val="uk-UA" w:eastAsia="ru-RU" w:bidi="uk-UA"/>
              </w:rPr>
              <w:t xml:space="preserve"> міської ради </w:t>
            </w:r>
            <w:r w:rsidRPr="001E1FB8">
              <w:rPr>
                <w:rFonts w:eastAsia="Times New Roman"/>
                <w:sz w:val="28"/>
                <w:szCs w:val="28"/>
                <w:lang w:val="uk-UA" w:eastAsia="ru-RU" w:bidi="uk-UA"/>
              </w:rPr>
              <w:t>восьмого скликання</w:t>
            </w:r>
          </w:p>
        </w:tc>
      </w:tr>
    </w:tbl>
    <w:p w:rsidR="00804686" w:rsidRPr="00EC5F8B" w:rsidRDefault="00804686" w:rsidP="00804686">
      <w:pPr>
        <w:pStyle w:val="Heading11"/>
        <w:ind w:left="0" w:right="0"/>
        <w:rPr>
          <w:sz w:val="28"/>
          <w:szCs w:val="28"/>
        </w:rPr>
      </w:pPr>
      <w:r w:rsidRPr="00EC5F8B">
        <w:rPr>
          <w:sz w:val="28"/>
          <w:szCs w:val="28"/>
        </w:rPr>
        <w:t xml:space="preserve">Р І Ш Е Н </w:t>
      </w:r>
      <w:proofErr w:type="spellStart"/>
      <w:r w:rsidRPr="00EC5F8B">
        <w:rPr>
          <w:sz w:val="28"/>
          <w:szCs w:val="28"/>
        </w:rPr>
        <w:t>Н</w:t>
      </w:r>
      <w:proofErr w:type="spellEnd"/>
      <w:r w:rsidRPr="00EC5F8B">
        <w:rPr>
          <w:sz w:val="28"/>
          <w:szCs w:val="28"/>
        </w:rPr>
        <w:t xml:space="preserve"> Я</w:t>
      </w:r>
    </w:p>
    <w:p w:rsidR="001203CE" w:rsidRPr="00EC5F8B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EC5F8B" w:rsidRDefault="00804686" w:rsidP="00804686">
      <w:pPr>
        <w:pStyle w:val="a9"/>
        <w:spacing w:before="89" w:line="322" w:lineRule="exact"/>
        <w:ind w:left="567" w:right="15"/>
      </w:pPr>
      <w:r w:rsidRPr="00EC5F8B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04686" w:rsidRPr="008511A3" w:rsidTr="000763D4">
        <w:trPr>
          <w:trHeight w:val="762"/>
        </w:trPr>
        <w:tc>
          <w:tcPr>
            <w:tcW w:w="4928" w:type="dxa"/>
          </w:tcPr>
          <w:p w:rsidR="00804686" w:rsidRPr="00EC5F8B" w:rsidRDefault="00804686" w:rsidP="00403F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C5F8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реорганізацію к</w:t>
            </w:r>
            <w:r w:rsidRPr="00EC5F8B">
              <w:rPr>
                <w:b/>
                <w:sz w:val="28"/>
                <w:szCs w:val="28"/>
                <w:lang w:val="uk-UA"/>
              </w:rPr>
              <w:t>омунальної організації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>(установи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, заклад</w:t>
            </w:r>
            <w:r w:rsidR="002333A4" w:rsidRPr="00EC5F8B">
              <w:rPr>
                <w:b/>
                <w:sz w:val="28"/>
                <w:szCs w:val="28"/>
                <w:lang w:val="uk-UA"/>
              </w:rPr>
              <w:t>у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) </w:t>
            </w:r>
            <w:r w:rsidR="00403FE7" w:rsidRPr="00EC5F8B">
              <w:rPr>
                <w:b/>
                <w:sz w:val="28"/>
                <w:szCs w:val="28"/>
                <w:lang w:val="uk-UA"/>
              </w:rPr>
              <w:t>Підлісненський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 заклад дошкільної освіти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>Новоодеської міської ради шляхом приєднання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 xml:space="preserve">до </w:t>
            </w:r>
            <w:r w:rsidR="00784EF6" w:rsidRPr="00EC5F8B"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2333A4" w:rsidRPr="00EC5F8B">
              <w:rPr>
                <w:b/>
                <w:color w:val="000000"/>
                <w:sz w:val="28"/>
                <w:szCs w:val="28"/>
                <w:lang w:val="uk-UA"/>
              </w:rPr>
              <w:t>омунальної організації (установи</w:t>
            </w:r>
            <w:r w:rsidRPr="00EC5F8B">
              <w:rPr>
                <w:b/>
                <w:color w:val="000000"/>
                <w:sz w:val="28"/>
                <w:szCs w:val="28"/>
                <w:lang w:val="uk-UA"/>
              </w:rPr>
              <w:t>, заклад</w:t>
            </w:r>
            <w:r w:rsidR="002333A4" w:rsidRPr="00EC5F8B">
              <w:rPr>
                <w:b/>
                <w:color w:val="000000"/>
                <w:sz w:val="28"/>
                <w:szCs w:val="28"/>
                <w:lang w:val="uk-UA"/>
              </w:rPr>
              <w:t>у</w:t>
            </w:r>
            <w:r w:rsidRPr="00EC5F8B">
              <w:rPr>
                <w:b/>
                <w:color w:val="000000"/>
                <w:sz w:val="28"/>
                <w:szCs w:val="28"/>
                <w:lang w:val="uk-UA"/>
              </w:rPr>
              <w:t xml:space="preserve">) </w:t>
            </w:r>
            <w:r w:rsidR="00403FE7" w:rsidRPr="00EC5F8B">
              <w:rPr>
                <w:b/>
                <w:color w:val="000000"/>
                <w:sz w:val="28"/>
                <w:szCs w:val="28"/>
                <w:lang w:val="uk-UA"/>
              </w:rPr>
              <w:t>Підлісненська</w:t>
            </w:r>
            <w:r w:rsidR="00794895" w:rsidRPr="00EC5F8B">
              <w:rPr>
                <w:b/>
                <w:color w:val="000000"/>
                <w:sz w:val="28"/>
                <w:szCs w:val="28"/>
                <w:lang w:val="uk-UA"/>
              </w:rPr>
              <w:t xml:space="preserve"> гімназія Новоодеської міської ради</w:t>
            </w:r>
            <w:r w:rsidR="000763D4" w:rsidRPr="00EC5F8B">
              <w:rPr>
                <w:b/>
                <w:color w:val="000000"/>
                <w:sz w:val="28"/>
                <w:szCs w:val="28"/>
                <w:lang w:val="uk-UA"/>
              </w:rPr>
              <w:t xml:space="preserve"> Миколаївської області</w:t>
            </w:r>
          </w:p>
        </w:tc>
      </w:tr>
    </w:tbl>
    <w:p w:rsidR="00804686" w:rsidRPr="00EC5F8B" w:rsidRDefault="00804686" w:rsidP="00804686">
      <w:pPr>
        <w:pStyle w:val="a9"/>
        <w:spacing w:before="89" w:line="322" w:lineRule="exact"/>
        <w:ind w:left="567" w:right="-143" w:firstLine="138"/>
      </w:pPr>
      <w:r w:rsidRPr="00EC5F8B">
        <w:rPr>
          <w:sz w:val="23"/>
          <w:szCs w:val="24"/>
        </w:rPr>
        <w:tab/>
      </w:r>
    </w:p>
    <w:p w:rsidR="00804686" w:rsidRPr="00EC5F8B" w:rsidRDefault="00804686" w:rsidP="00804686">
      <w:pPr>
        <w:contextualSpacing/>
        <w:rPr>
          <w:b/>
          <w:sz w:val="28"/>
          <w:szCs w:val="28"/>
          <w:lang w:val="uk-UA"/>
        </w:rPr>
      </w:pP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Керуючись ст. 25, 26, 59 Закону України «Про місцеве самоврядування в Україні», ст. 104-107 Цивільного кодексу України, Законом України «Про освіту», Законом України «Про державну реєстрацію юридичних осіб та фізичних осіб – підприємців та громадських формувань», Законом України «Про повну загальну середню освіту», Законом України «Про дошкільну освіту», враховуючи План оптимізації мережі закладів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на 2025 рік, затверджений рішенням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XXXV сесії  8 скликання № 3 від 27.06.2024 року (із змінами) та рекомендації спільного засідання постійних комісій міської ради, з метою оптимізації закладів освіти комунальної форми власності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ради, міська рада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EF380D">
        <w:rPr>
          <w:b/>
          <w:sz w:val="28"/>
          <w:szCs w:val="28"/>
          <w:lang w:val="uk-UA"/>
        </w:rPr>
        <w:t>ВИРІШИЛА: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Реорганізувати юридичну особу – комунальну організацію (установу, заклад)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(код ЄДРПОУ 26172589, юридична адреса: 56633, Україна, Миколаївська область, Миколаївський район, село Підлісне, вулиця Центральна, будинок 23), шляхом приєднання до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Підлісненська</w:t>
      </w:r>
      <w:proofErr w:type="spellEnd"/>
      <w:r w:rsidRPr="00EF380D">
        <w:rPr>
          <w:sz w:val="28"/>
          <w:szCs w:val="28"/>
          <w:lang w:val="uk-UA"/>
        </w:rPr>
        <w:t xml:space="preserve"> гімназія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Миколаївської області (код ЄДРПОУ 26087168, юридична адреса: 56633, Україна, Миколаївська область, Миколаївський район, село Підлісне, вулиця Центральна, будинок 43) у якості структурного підрозділу – дошкільного підрозділу.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lastRenderedPageBreak/>
        <w:t xml:space="preserve">Установити, що комунальна організація (установа, заклад) </w:t>
      </w:r>
      <w:proofErr w:type="spellStart"/>
      <w:r w:rsidRPr="00EF380D">
        <w:rPr>
          <w:sz w:val="28"/>
          <w:szCs w:val="28"/>
          <w:lang w:val="uk-UA"/>
        </w:rPr>
        <w:t>Підлісненська</w:t>
      </w:r>
      <w:proofErr w:type="spellEnd"/>
      <w:r w:rsidRPr="00EF380D">
        <w:rPr>
          <w:sz w:val="28"/>
          <w:szCs w:val="28"/>
          <w:lang w:val="uk-UA"/>
        </w:rPr>
        <w:t xml:space="preserve"> гімназія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Миколаївської області є правонаступником усіх прав та обов’язків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ради.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Створити комісію з реорганізації юридичної особи –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та затвердити її персональний склад.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Комісії з реорганізації юридичної особи –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ради: 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4.1. повідомити державного реєстратора про рішення щодо припинення юридичної особи –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в порядку, передбаченому чинним законодавством України;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4.2. попередити, відповідно до вимог чинного законодавства України, працівників комунальної організації (установи, закладу) </w:t>
      </w:r>
      <w:proofErr w:type="spellStart"/>
      <w:r w:rsidRPr="00EF380D">
        <w:rPr>
          <w:sz w:val="28"/>
          <w:szCs w:val="28"/>
          <w:lang w:val="uk-UA"/>
        </w:rPr>
        <w:t>Підлісненський</w:t>
      </w:r>
      <w:proofErr w:type="spellEnd"/>
      <w:r w:rsidRPr="00EF380D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про можливе наступне вивільнення чи зміну істотних умов праці;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4.3. провести повну інвентаризацію всього майна, активів, зобов’язань </w:t>
      </w:r>
      <w:proofErr w:type="spellStart"/>
      <w:r w:rsidRPr="00EF380D">
        <w:rPr>
          <w:sz w:val="28"/>
          <w:szCs w:val="28"/>
          <w:lang w:val="uk-UA"/>
        </w:rPr>
        <w:t>Підлісненського</w:t>
      </w:r>
      <w:proofErr w:type="spellEnd"/>
      <w:r w:rsidRPr="00EF380D">
        <w:rPr>
          <w:sz w:val="28"/>
          <w:szCs w:val="28"/>
          <w:lang w:val="uk-UA"/>
        </w:rPr>
        <w:t xml:space="preserve"> закладу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та скласти передавальний акт і подати на затвердження </w:t>
      </w:r>
      <w:proofErr w:type="spellStart"/>
      <w:r w:rsidRPr="00EF380D">
        <w:rPr>
          <w:sz w:val="28"/>
          <w:szCs w:val="28"/>
          <w:lang w:val="uk-UA"/>
        </w:rPr>
        <w:t>Новоодеській</w:t>
      </w:r>
      <w:proofErr w:type="spellEnd"/>
      <w:r w:rsidRPr="00EF380D">
        <w:rPr>
          <w:sz w:val="28"/>
          <w:szCs w:val="28"/>
          <w:lang w:val="uk-UA"/>
        </w:rPr>
        <w:t xml:space="preserve"> міській раді не пізніше, ніж через 2 місяці з дня прийняття даного рішення;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4.4. здійснити інші заходи щодо реорганізації </w:t>
      </w:r>
      <w:proofErr w:type="spellStart"/>
      <w:r w:rsidRPr="00EF380D">
        <w:rPr>
          <w:sz w:val="28"/>
          <w:szCs w:val="28"/>
          <w:lang w:val="uk-UA"/>
        </w:rPr>
        <w:t>Підлісненського</w:t>
      </w:r>
      <w:proofErr w:type="spellEnd"/>
      <w:r w:rsidRPr="00EF380D">
        <w:rPr>
          <w:sz w:val="28"/>
          <w:szCs w:val="28"/>
          <w:lang w:val="uk-UA"/>
        </w:rPr>
        <w:t xml:space="preserve"> закладу дошкільної освіти </w:t>
      </w:r>
      <w:proofErr w:type="spellStart"/>
      <w:r w:rsidRPr="00EF380D">
        <w:rPr>
          <w:sz w:val="28"/>
          <w:szCs w:val="28"/>
          <w:lang w:val="uk-UA"/>
        </w:rPr>
        <w:t>Новоодеської</w:t>
      </w:r>
      <w:proofErr w:type="spellEnd"/>
      <w:r w:rsidRPr="00EF380D">
        <w:rPr>
          <w:sz w:val="28"/>
          <w:szCs w:val="28"/>
          <w:lang w:val="uk-UA"/>
        </w:rPr>
        <w:t xml:space="preserve"> міської ради згідно чинного законодавства України.</w:t>
      </w:r>
    </w:p>
    <w:p w:rsidR="00EF380D" w:rsidRPr="00EF380D" w:rsidRDefault="00EF380D" w:rsidP="00EF380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F380D">
        <w:rPr>
          <w:sz w:val="28"/>
          <w:szCs w:val="28"/>
          <w:lang w:val="uk-UA"/>
        </w:rPr>
        <w:t xml:space="preserve">5. Встановити строк пред’явлення вимог кредиторами – два місяці з моменту оприлюднення цього рішення згідно чинного законодавства України. </w:t>
      </w:r>
    </w:p>
    <w:p w:rsidR="00804686" w:rsidRPr="00EC5F8B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C5F8B">
        <w:rPr>
          <w:sz w:val="28"/>
          <w:szCs w:val="28"/>
          <w:lang w:val="uk-UA"/>
        </w:rPr>
        <w:t xml:space="preserve"> </w:t>
      </w:r>
    </w:p>
    <w:p w:rsidR="00804686" w:rsidRPr="00EC5F8B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C5F8B">
        <w:rPr>
          <w:sz w:val="28"/>
          <w:szCs w:val="28"/>
          <w:lang w:val="uk-UA"/>
        </w:rPr>
        <w:t>6.</w:t>
      </w:r>
      <w:r w:rsidR="00004EA1" w:rsidRPr="00EC5F8B">
        <w:rPr>
          <w:sz w:val="28"/>
          <w:szCs w:val="28"/>
          <w:lang w:val="uk-UA"/>
        </w:rPr>
        <w:t> Контроль</w:t>
      </w:r>
      <w:r w:rsidR="001203CE" w:rsidRPr="00EC5F8B">
        <w:rPr>
          <w:sz w:val="28"/>
          <w:szCs w:val="28"/>
          <w:lang w:val="uk-UA"/>
        </w:rPr>
        <w:t xml:space="preserve"> </w:t>
      </w:r>
      <w:r w:rsidR="00004EA1" w:rsidRPr="00EC5F8B">
        <w:rPr>
          <w:sz w:val="28"/>
          <w:szCs w:val="28"/>
          <w:lang w:val="uk-UA"/>
        </w:rPr>
        <w:t> за </w:t>
      </w:r>
      <w:r w:rsidR="001203CE" w:rsidRPr="00EC5F8B">
        <w:rPr>
          <w:sz w:val="28"/>
          <w:szCs w:val="28"/>
          <w:lang w:val="uk-UA"/>
        </w:rPr>
        <w:t xml:space="preserve"> </w:t>
      </w:r>
      <w:r w:rsidR="00004EA1" w:rsidRPr="00EC5F8B">
        <w:rPr>
          <w:sz w:val="28"/>
          <w:szCs w:val="28"/>
          <w:lang w:val="uk-UA"/>
        </w:rPr>
        <w:t>виконанням цього</w:t>
      </w:r>
      <w:r w:rsidR="001203CE" w:rsidRPr="00EC5F8B">
        <w:rPr>
          <w:sz w:val="28"/>
          <w:szCs w:val="28"/>
          <w:lang w:val="uk-UA"/>
        </w:rPr>
        <w:t xml:space="preserve"> </w:t>
      </w:r>
      <w:r w:rsidRPr="00EC5F8B">
        <w:rPr>
          <w:sz w:val="28"/>
          <w:szCs w:val="28"/>
          <w:lang w:val="uk-UA"/>
        </w:rPr>
        <w:t>рішення </w:t>
      </w:r>
      <w:r w:rsidR="001203CE" w:rsidRPr="00EC5F8B">
        <w:rPr>
          <w:sz w:val="28"/>
          <w:szCs w:val="28"/>
          <w:lang w:val="uk-UA"/>
        </w:rPr>
        <w:t xml:space="preserve"> </w:t>
      </w:r>
      <w:r w:rsidRPr="00EC5F8B">
        <w:rPr>
          <w:sz w:val="28"/>
          <w:szCs w:val="28"/>
          <w:lang w:val="uk-UA"/>
        </w:rPr>
        <w:t>покласти</w:t>
      </w:r>
      <w:r w:rsidR="001203CE" w:rsidRPr="00EC5F8B">
        <w:rPr>
          <w:sz w:val="28"/>
          <w:szCs w:val="28"/>
          <w:lang w:val="uk-UA"/>
        </w:rPr>
        <w:t xml:space="preserve"> </w:t>
      </w:r>
      <w:r w:rsidRPr="00EC5F8B">
        <w:rPr>
          <w:sz w:val="28"/>
          <w:szCs w:val="28"/>
          <w:lang w:val="uk-UA"/>
        </w:rPr>
        <w:t> на постійну комісію міської ради з питань комунальної власності, благоустрою та інвестицій.</w:t>
      </w:r>
    </w:p>
    <w:p w:rsidR="00804686" w:rsidRPr="00EC5F8B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B2921" w:rsidRPr="00EC5F8B" w:rsidRDefault="008B2921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EC5F8B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EC5F8B" w:rsidRDefault="00804686" w:rsidP="001203CE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  <w:r w:rsidRPr="00EC5F8B">
        <w:rPr>
          <w:sz w:val="28"/>
          <w:szCs w:val="28"/>
          <w:lang w:val="uk-UA"/>
        </w:rPr>
        <w:t>Міський голова                                               Олександр ПОЛЯКОВ</w:t>
      </w: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E47504" w:rsidRPr="00EC5F8B" w:rsidRDefault="00E47504" w:rsidP="00E47504">
      <w:pPr>
        <w:ind w:left="6096"/>
        <w:rPr>
          <w:lang w:val="uk-UA"/>
        </w:rPr>
      </w:pPr>
    </w:p>
    <w:p w:rsidR="00F70D15" w:rsidRPr="00EC5F8B" w:rsidRDefault="00F70D15" w:rsidP="00E47504">
      <w:pPr>
        <w:ind w:left="6096"/>
        <w:rPr>
          <w:lang w:val="uk-UA"/>
        </w:rPr>
      </w:pPr>
    </w:p>
    <w:p w:rsidR="00F70D15" w:rsidRDefault="00F70D15" w:rsidP="00E47504">
      <w:pPr>
        <w:ind w:left="6096"/>
        <w:rPr>
          <w:lang w:val="uk-UA"/>
        </w:rPr>
      </w:pPr>
    </w:p>
    <w:p w:rsidR="00004106" w:rsidRDefault="00004106" w:rsidP="00E47504">
      <w:pPr>
        <w:ind w:left="6096"/>
        <w:rPr>
          <w:lang w:val="uk-UA"/>
        </w:rPr>
      </w:pPr>
    </w:p>
    <w:p w:rsidR="00004106" w:rsidRDefault="00004106" w:rsidP="00E47504">
      <w:pPr>
        <w:ind w:left="6096"/>
        <w:rPr>
          <w:lang w:val="uk-UA"/>
        </w:rPr>
      </w:pPr>
    </w:p>
    <w:p w:rsidR="00004106" w:rsidRDefault="00004106" w:rsidP="00E47504">
      <w:pPr>
        <w:ind w:left="6096"/>
        <w:rPr>
          <w:lang w:val="uk-UA"/>
        </w:rPr>
      </w:pPr>
    </w:p>
    <w:p w:rsidR="00004106" w:rsidRPr="00CA3FFA" w:rsidRDefault="00004106" w:rsidP="00004106">
      <w:pPr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lastRenderedPageBreak/>
        <w:t>Додаток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до рішення 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Новоодеської міської ради  від </w:t>
      </w:r>
      <w:r w:rsidR="008511A3">
        <w:rPr>
          <w:sz w:val="28"/>
          <w:szCs w:val="28"/>
          <w:lang w:val="uk-UA"/>
        </w:rPr>
        <w:t>31</w:t>
      </w:r>
      <w:r w:rsidR="000402B0">
        <w:rPr>
          <w:sz w:val="28"/>
          <w:szCs w:val="28"/>
          <w:lang w:val="uk-UA"/>
        </w:rPr>
        <w:t xml:space="preserve">.10.2024 </w:t>
      </w:r>
      <w:r w:rsidRPr="00CA3FFA">
        <w:rPr>
          <w:sz w:val="28"/>
          <w:szCs w:val="28"/>
          <w:lang w:val="uk-UA"/>
        </w:rPr>
        <w:t xml:space="preserve">року № </w:t>
      </w:r>
      <w:r w:rsidR="008511A3">
        <w:rPr>
          <w:sz w:val="28"/>
          <w:szCs w:val="28"/>
          <w:lang w:val="uk-UA"/>
        </w:rPr>
        <w:t>5</w:t>
      </w:r>
      <w:bookmarkStart w:id="0" w:name="_GoBack"/>
      <w:bookmarkEnd w:id="0"/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4733AF" w:rsidRPr="004733AF" w:rsidRDefault="004733AF" w:rsidP="004733AF">
      <w:pPr>
        <w:jc w:val="center"/>
        <w:rPr>
          <w:b/>
          <w:sz w:val="28"/>
          <w:szCs w:val="28"/>
          <w:lang w:val="uk-UA"/>
        </w:rPr>
      </w:pPr>
      <w:r w:rsidRPr="004733AF">
        <w:rPr>
          <w:b/>
          <w:sz w:val="28"/>
          <w:szCs w:val="28"/>
          <w:lang w:val="uk-UA"/>
        </w:rPr>
        <w:t>Комісія</w:t>
      </w:r>
    </w:p>
    <w:p w:rsidR="004733AF" w:rsidRPr="004733AF" w:rsidRDefault="004733AF" w:rsidP="004733AF">
      <w:pPr>
        <w:jc w:val="center"/>
        <w:rPr>
          <w:b/>
          <w:sz w:val="28"/>
          <w:szCs w:val="28"/>
          <w:lang w:val="uk-UA"/>
        </w:rPr>
      </w:pPr>
      <w:r w:rsidRPr="004733AF">
        <w:rPr>
          <w:b/>
          <w:sz w:val="28"/>
          <w:szCs w:val="28"/>
          <w:lang w:val="uk-UA"/>
        </w:rPr>
        <w:t xml:space="preserve">з  реорганізації юридичної особи – комунальної організації (установи, закладу) </w:t>
      </w:r>
      <w:proofErr w:type="spellStart"/>
      <w:r w:rsidRPr="004733AF">
        <w:rPr>
          <w:b/>
          <w:sz w:val="28"/>
          <w:szCs w:val="28"/>
          <w:lang w:val="uk-UA"/>
        </w:rPr>
        <w:t>Підлісненський</w:t>
      </w:r>
      <w:proofErr w:type="spellEnd"/>
      <w:r w:rsidRPr="004733AF">
        <w:rPr>
          <w:b/>
          <w:sz w:val="28"/>
          <w:szCs w:val="28"/>
          <w:lang w:val="uk-UA"/>
        </w:rPr>
        <w:t xml:space="preserve"> заклад дошкільної освіти</w:t>
      </w:r>
    </w:p>
    <w:p w:rsidR="004733AF" w:rsidRPr="004733AF" w:rsidRDefault="004733AF" w:rsidP="004733AF">
      <w:pPr>
        <w:jc w:val="center"/>
        <w:rPr>
          <w:b/>
          <w:sz w:val="28"/>
          <w:szCs w:val="28"/>
          <w:lang w:val="uk-UA"/>
        </w:rPr>
      </w:pPr>
      <w:proofErr w:type="spellStart"/>
      <w:r w:rsidRPr="004733AF">
        <w:rPr>
          <w:b/>
          <w:sz w:val="28"/>
          <w:szCs w:val="28"/>
          <w:lang w:val="uk-UA"/>
        </w:rPr>
        <w:t>Новоодеської</w:t>
      </w:r>
      <w:proofErr w:type="spellEnd"/>
      <w:r w:rsidRPr="004733AF">
        <w:rPr>
          <w:b/>
          <w:sz w:val="28"/>
          <w:szCs w:val="28"/>
          <w:lang w:val="uk-UA"/>
        </w:rPr>
        <w:t xml:space="preserve"> міської ради</w:t>
      </w:r>
    </w:p>
    <w:p w:rsidR="004733AF" w:rsidRPr="004733AF" w:rsidRDefault="004733AF" w:rsidP="004733AF">
      <w:pPr>
        <w:rPr>
          <w:b/>
          <w:sz w:val="28"/>
          <w:szCs w:val="28"/>
          <w:lang w:val="uk-UA"/>
        </w:rPr>
      </w:pPr>
    </w:p>
    <w:p w:rsidR="004733AF" w:rsidRPr="004733AF" w:rsidRDefault="004733AF" w:rsidP="004733AF">
      <w:pPr>
        <w:rPr>
          <w:b/>
          <w:sz w:val="28"/>
          <w:szCs w:val="28"/>
          <w:lang w:val="uk-UA"/>
        </w:rPr>
      </w:pPr>
      <w:r w:rsidRPr="004733AF">
        <w:rPr>
          <w:b/>
          <w:sz w:val="28"/>
          <w:szCs w:val="28"/>
          <w:lang w:val="uk-UA"/>
        </w:rPr>
        <w:t>Голова комісії: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4733AF" w:rsidRPr="004733AF" w:rsidRDefault="004733AF" w:rsidP="004733AF">
      <w:pPr>
        <w:rPr>
          <w:sz w:val="28"/>
          <w:szCs w:val="28"/>
          <w:lang w:val="uk-UA"/>
        </w:rPr>
      </w:pPr>
      <w:proofErr w:type="spellStart"/>
      <w:r w:rsidRPr="004733AF">
        <w:rPr>
          <w:sz w:val="28"/>
          <w:szCs w:val="28"/>
          <w:lang w:val="uk-UA"/>
        </w:rPr>
        <w:t>Богославець</w:t>
      </w:r>
      <w:proofErr w:type="spellEnd"/>
      <w:r w:rsidRPr="004733AF">
        <w:rPr>
          <w:sz w:val="28"/>
          <w:szCs w:val="28"/>
          <w:lang w:val="uk-UA"/>
        </w:rPr>
        <w:t xml:space="preserve"> Інна Станіславівна –  директор комунальної організації (установи, закладу) </w:t>
      </w:r>
      <w:proofErr w:type="spellStart"/>
      <w:r w:rsidRPr="004733AF">
        <w:rPr>
          <w:sz w:val="28"/>
          <w:szCs w:val="28"/>
          <w:lang w:val="uk-UA"/>
        </w:rPr>
        <w:t>Підлісненська</w:t>
      </w:r>
      <w:proofErr w:type="spellEnd"/>
      <w:r w:rsidRPr="004733AF">
        <w:rPr>
          <w:sz w:val="28"/>
          <w:szCs w:val="28"/>
          <w:lang w:val="uk-UA"/>
        </w:rPr>
        <w:t xml:space="preserve"> гімназія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Миколаївської області (РНОКПП 2506909860)</w:t>
      </w:r>
    </w:p>
    <w:p w:rsidR="004733AF" w:rsidRPr="004733AF" w:rsidRDefault="004733AF" w:rsidP="004733AF">
      <w:pPr>
        <w:rPr>
          <w:b/>
          <w:sz w:val="28"/>
          <w:szCs w:val="28"/>
          <w:lang w:val="uk-UA"/>
        </w:rPr>
      </w:pPr>
    </w:p>
    <w:p w:rsidR="004733AF" w:rsidRPr="004733AF" w:rsidRDefault="004733AF" w:rsidP="004733AF">
      <w:pPr>
        <w:rPr>
          <w:b/>
          <w:sz w:val="28"/>
          <w:szCs w:val="28"/>
          <w:lang w:val="uk-UA"/>
        </w:rPr>
      </w:pPr>
      <w:r w:rsidRPr="004733AF">
        <w:rPr>
          <w:b/>
          <w:sz w:val="28"/>
          <w:szCs w:val="28"/>
          <w:lang w:val="uk-UA"/>
        </w:rPr>
        <w:t>Члени комісії :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4733AF" w:rsidRPr="004733AF" w:rsidRDefault="004733AF" w:rsidP="004733AF">
      <w:pPr>
        <w:rPr>
          <w:sz w:val="28"/>
          <w:szCs w:val="28"/>
          <w:lang w:val="uk-UA"/>
        </w:rPr>
      </w:pPr>
      <w:r w:rsidRPr="004733AF">
        <w:rPr>
          <w:sz w:val="28"/>
          <w:szCs w:val="28"/>
          <w:lang w:val="uk-UA"/>
        </w:rPr>
        <w:t xml:space="preserve">Поліщук Тетяна Володимирівна – директор  комунальної організації (установи, закладу) </w:t>
      </w:r>
      <w:proofErr w:type="spellStart"/>
      <w:r w:rsidRPr="004733AF">
        <w:rPr>
          <w:sz w:val="28"/>
          <w:szCs w:val="28"/>
          <w:lang w:val="uk-UA"/>
        </w:rPr>
        <w:t>Підлісненський</w:t>
      </w:r>
      <w:proofErr w:type="spellEnd"/>
      <w:r w:rsidRPr="004733AF">
        <w:rPr>
          <w:sz w:val="28"/>
          <w:szCs w:val="28"/>
          <w:lang w:val="uk-UA"/>
        </w:rPr>
        <w:t xml:space="preserve"> заклад дошкільної освіти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(РНОКПП 2941001926)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4733AF" w:rsidRPr="004733AF" w:rsidRDefault="004733AF" w:rsidP="004733AF">
      <w:pPr>
        <w:rPr>
          <w:sz w:val="28"/>
          <w:szCs w:val="28"/>
          <w:lang w:val="uk-UA"/>
        </w:rPr>
      </w:pPr>
      <w:proofErr w:type="spellStart"/>
      <w:r w:rsidRPr="004733AF">
        <w:rPr>
          <w:sz w:val="28"/>
          <w:szCs w:val="28"/>
          <w:lang w:val="uk-UA"/>
        </w:rPr>
        <w:t>Спасенко</w:t>
      </w:r>
      <w:proofErr w:type="spellEnd"/>
      <w:r w:rsidRPr="004733AF">
        <w:rPr>
          <w:sz w:val="28"/>
          <w:szCs w:val="28"/>
          <w:lang w:val="uk-UA"/>
        </w:rPr>
        <w:t xml:space="preserve"> Інна Василівна – заступник головного бухгалтера централізованої бухгалтерії управління освіти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(РНОКПП 2566006763)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4733AF" w:rsidRPr="004733AF" w:rsidRDefault="004733AF" w:rsidP="004733AF">
      <w:pPr>
        <w:rPr>
          <w:sz w:val="28"/>
          <w:szCs w:val="28"/>
          <w:lang w:val="uk-UA"/>
        </w:rPr>
      </w:pPr>
      <w:proofErr w:type="spellStart"/>
      <w:r w:rsidRPr="004733AF">
        <w:rPr>
          <w:sz w:val="28"/>
          <w:szCs w:val="28"/>
          <w:lang w:val="uk-UA"/>
        </w:rPr>
        <w:t>Улінець</w:t>
      </w:r>
      <w:proofErr w:type="spellEnd"/>
      <w:r w:rsidRPr="004733AF">
        <w:rPr>
          <w:sz w:val="28"/>
          <w:szCs w:val="28"/>
          <w:lang w:val="uk-UA"/>
        </w:rPr>
        <w:t xml:space="preserve"> Ірина Михайлівна – бухгалтер централізованої бухгалтерії управління освіти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(РНОКПП 2431111668)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4733AF" w:rsidRPr="004733AF" w:rsidRDefault="004733AF" w:rsidP="004733AF">
      <w:pPr>
        <w:rPr>
          <w:sz w:val="28"/>
          <w:szCs w:val="28"/>
          <w:lang w:val="uk-UA"/>
        </w:rPr>
      </w:pPr>
      <w:r w:rsidRPr="004733AF">
        <w:rPr>
          <w:sz w:val="28"/>
          <w:szCs w:val="28"/>
          <w:lang w:val="uk-UA"/>
        </w:rPr>
        <w:t xml:space="preserve">Білоус Інна Валеріївна – бухгалтер централізованої бухгалтерії управління освіти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(РНОКПП 2440407584)</w:t>
      </w:r>
    </w:p>
    <w:p w:rsidR="004733AF" w:rsidRPr="004733AF" w:rsidRDefault="004733AF" w:rsidP="004733AF">
      <w:pPr>
        <w:rPr>
          <w:sz w:val="28"/>
          <w:szCs w:val="28"/>
          <w:lang w:val="uk-UA"/>
        </w:rPr>
      </w:pPr>
    </w:p>
    <w:p w:rsidR="00004106" w:rsidRPr="004733AF" w:rsidRDefault="004733AF" w:rsidP="004733AF">
      <w:pPr>
        <w:rPr>
          <w:rFonts w:eastAsia="Times New Roman"/>
          <w:sz w:val="28"/>
          <w:szCs w:val="28"/>
          <w:lang w:val="uk-UA" w:eastAsia="ru-RU"/>
        </w:rPr>
      </w:pPr>
      <w:r w:rsidRPr="004733AF">
        <w:rPr>
          <w:sz w:val="28"/>
          <w:szCs w:val="28"/>
          <w:lang w:val="uk-UA"/>
        </w:rPr>
        <w:t xml:space="preserve">Довгань Олексій Олександрович – начальник юридичного відділу апарату виконавчого комітету </w:t>
      </w:r>
      <w:proofErr w:type="spellStart"/>
      <w:r w:rsidRPr="004733AF">
        <w:rPr>
          <w:sz w:val="28"/>
          <w:szCs w:val="28"/>
          <w:lang w:val="uk-UA"/>
        </w:rPr>
        <w:t>Новоодеської</w:t>
      </w:r>
      <w:proofErr w:type="spellEnd"/>
      <w:r w:rsidRPr="004733AF">
        <w:rPr>
          <w:sz w:val="28"/>
          <w:szCs w:val="28"/>
          <w:lang w:val="uk-UA"/>
        </w:rPr>
        <w:t xml:space="preserve"> міської ради (РНОКПП 3079913451)</w:t>
      </w:r>
    </w:p>
    <w:p w:rsidR="00004106" w:rsidRPr="00CA3FFA" w:rsidRDefault="00004106" w:rsidP="00004106">
      <w:pPr>
        <w:rPr>
          <w:sz w:val="28"/>
          <w:szCs w:val="28"/>
          <w:lang w:val="uk-UA"/>
        </w:rPr>
      </w:pPr>
    </w:p>
    <w:p w:rsidR="00F70D15" w:rsidRPr="00EC5F8B" w:rsidRDefault="00F70D15" w:rsidP="00E47504">
      <w:pPr>
        <w:ind w:left="6096"/>
        <w:rPr>
          <w:lang w:val="uk-UA"/>
        </w:rPr>
      </w:pPr>
    </w:p>
    <w:p w:rsidR="00F70D15" w:rsidRPr="00EC5F8B" w:rsidRDefault="00F70D15" w:rsidP="00E47504">
      <w:pPr>
        <w:ind w:left="6096"/>
        <w:rPr>
          <w:lang w:val="uk-UA"/>
        </w:rPr>
      </w:pPr>
    </w:p>
    <w:p w:rsidR="00E47504" w:rsidRPr="00EC5F8B" w:rsidRDefault="00E47504" w:rsidP="00D628AD">
      <w:pPr>
        <w:widowControl w:val="0"/>
        <w:autoSpaceDE w:val="0"/>
        <w:autoSpaceDN w:val="0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sectPr w:rsidR="00E47504" w:rsidRPr="00EC5F8B" w:rsidSect="00CA3FF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106"/>
    <w:rsid w:val="00004EA1"/>
    <w:rsid w:val="000153A3"/>
    <w:rsid w:val="00031237"/>
    <w:rsid w:val="00031832"/>
    <w:rsid w:val="00035F27"/>
    <w:rsid w:val="000402B0"/>
    <w:rsid w:val="0004438C"/>
    <w:rsid w:val="000649F8"/>
    <w:rsid w:val="00065400"/>
    <w:rsid w:val="000763D4"/>
    <w:rsid w:val="000772BC"/>
    <w:rsid w:val="00082D33"/>
    <w:rsid w:val="00083E2C"/>
    <w:rsid w:val="00090E49"/>
    <w:rsid w:val="000952DC"/>
    <w:rsid w:val="000A05D8"/>
    <w:rsid w:val="000A2529"/>
    <w:rsid w:val="000A7E97"/>
    <w:rsid w:val="000C4421"/>
    <w:rsid w:val="000D241A"/>
    <w:rsid w:val="00104A4C"/>
    <w:rsid w:val="001128D6"/>
    <w:rsid w:val="00112EC2"/>
    <w:rsid w:val="001203CE"/>
    <w:rsid w:val="00131623"/>
    <w:rsid w:val="00143A63"/>
    <w:rsid w:val="001464CA"/>
    <w:rsid w:val="00157097"/>
    <w:rsid w:val="0016035F"/>
    <w:rsid w:val="00161173"/>
    <w:rsid w:val="00165FB1"/>
    <w:rsid w:val="001905F5"/>
    <w:rsid w:val="0019392B"/>
    <w:rsid w:val="0019417C"/>
    <w:rsid w:val="001A4F73"/>
    <w:rsid w:val="001C76DA"/>
    <w:rsid w:val="001D66C0"/>
    <w:rsid w:val="001D67AE"/>
    <w:rsid w:val="001E4018"/>
    <w:rsid w:val="001E4A44"/>
    <w:rsid w:val="001E5D53"/>
    <w:rsid w:val="002015C9"/>
    <w:rsid w:val="0020273A"/>
    <w:rsid w:val="0020786A"/>
    <w:rsid w:val="0021528A"/>
    <w:rsid w:val="00215541"/>
    <w:rsid w:val="002333A4"/>
    <w:rsid w:val="00244983"/>
    <w:rsid w:val="00255D04"/>
    <w:rsid w:val="00264C7E"/>
    <w:rsid w:val="002743CB"/>
    <w:rsid w:val="0027494E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300FF6"/>
    <w:rsid w:val="0030264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70BD0"/>
    <w:rsid w:val="00375BF2"/>
    <w:rsid w:val="0037639C"/>
    <w:rsid w:val="003931D6"/>
    <w:rsid w:val="00396290"/>
    <w:rsid w:val="003A0CE3"/>
    <w:rsid w:val="003C13FC"/>
    <w:rsid w:val="003C507F"/>
    <w:rsid w:val="003F3116"/>
    <w:rsid w:val="003F45E6"/>
    <w:rsid w:val="003F6CAC"/>
    <w:rsid w:val="00403FE7"/>
    <w:rsid w:val="00407162"/>
    <w:rsid w:val="004101A8"/>
    <w:rsid w:val="004139BF"/>
    <w:rsid w:val="00415E67"/>
    <w:rsid w:val="00432496"/>
    <w:rsid w:val="0044140B"/>
    <w:rsid w:val="00446CD4"/>
    <w:rsid w:val="004558D0"/>
    <w:rsid w:val="00470A25"/>
    <w:rsid w:val="004733AF"/>
    <w:rsid w:val="00475C01"/>
    <w:rsid w:val="004924BC"/>
    <w:rsid w:val="004A55B2"/>
    <w:rsid w:val="004A7E13"/>
    <w:rsid w:val="004B15B8"/>
    <w:rsid w:val="004C587E"/>
    <w:rsid w:val="004D618F"/>
    <w:rsid w:val="004D65D7"/>
    <w:rsid w:val="004D79CE"/>
    <w:rsid w:val="00500BCD"/>
    <w:rsid w:val="005029A7"/>
    <w:rsid w:val="00512833"/>
    <w:rsid w:val="0053606F"/>
    <w:rsid w:val="00537038"/>
    <w:rsid w:val="00540A85"/>
    <w:rsid w:val="005446AC"/>
    <w:rsid w:val="005474F3"/>
    <w:rsid w:val="00553F8A"/>
    <w:rsid w:val="00565F4E"/>
    <w:rsid w:val="00574F26"/>
    <w:rsid w:val="00577863"/>
    <w:rsid w:val="00582BD3"/>
    <w:rsid w:val="00594753"/>
    <w:rsid w:val="005B3EB0"/>
    <w:rsid w:val="005B4C96"/>
    <w:rsid w:val="005C3272"/>
    <w:rsid w:val="005C5B7A"/>
    <w:rsid w:val="005C7DB0"/>
    <w:rsid w:val="005E4AB0"/>
    <w:rsid w:val="005F6A87"/>
    <w:rsid w:val="00600A7E"/>
    <w:rsid w:val="00610617"/>
    <w:rsid w:val="006137E5"/>
    <w:rsid w:val="0061618A"/>
    <w:rsid w:val="00623D77"/>
    <w:rsid w:val="00625626"/>
    <w:rsid w:val="00631831"/>
    <w:rsid w:val="00633907"/>
    <w:rsid w:val="0065237E"/>
    <w:rsid w:val="00654B39"/>
    <w:rsid w:val="00657883"/>
    <w:rsid w:val="00661BCC"/>
    <w:rsid w:val="0066460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C1CF5"/>
    <w:rsid w:val="006D7DD1"/>
    <w:rsid w:val="006E1C4F"/>
    <w:rsid w:val="007134FA"/>
    <w:rsid w:val="00714B5A"/>
    <w:rsid w:val="00716B68"/>
    <w:rsid w:val="007226B0"/>
    <w:rsid w:val="0072426A"/>
    <w:rsid w:val="00756B11"/>
    <w:rsid w:val="00761762"/>
    <w:rsid w:val="00761C7A"/>
    <w:rsid w:val="0076552F"/>
    <w:rsid w:val="007665C3"/>
    <w:rsid w:val="00771978"/>
    <w:rsid w:val="0077506C"/>
    <w:rsid w:val="00782A72"/>
    <w:rsid w:val="00784EF6"/>
    <w:rsid w:val="007935C3"/>
    <w:rsid w:val="00794895"/>
    <w:rsid w:val="007A13F6"/>
    <w:rsid w:val="007A5508"/>
    <w:rsid w:val="007C270A"/>
    <w:rsid w:val="007D139C"/>
    <w:rsid w:val="007D18E4"/>
    <w:rsid w:val="007D439B"/>
    <w:rsid w:val="007E1114"/>
    <w:rsid w:val="007F0110"/>
    <w:rsid w:val="007F2C66"/>
    <w:rsid w:val="007F3D47"/>
    <w:rsid w:val="00804335"/>
    <w:rsid w:val="00804686"/>
    <w:rsid w:val="00805245"/>
    <w:rsid w:val="00830CFA"/>
    <w:rsid w:val="00830D0F"/>
    <w:rsid w:val="008374F8"/>
    <w:rsid w:val="00840674"/>
    <w:rsid w:val="00844662"/>
    <w:rsid w:val="008500C5"/>
    <w:rsid w:val="008511A3"/>
    <w:rsid w:val="00857D45"/>
    <w:rsid w:val="00861763"/>
    <w:rsid w:val="00872611"/>
    <w:rsid w:val="00876E80"/>
    <w:rsid w:val="00882BDD"/>
    <w:rsid w:val="00885D37"/>
    <w:rsid w:val="00885DA2"/>
    <w:rsid w:val="008867E4"/>
    <w:rsid w:val="00891198"/>
    <w:rsid w:val="00891600"/>
    <w:rsid w:val="00893441"/>
    <w:rsid w:val="008964FA"/>
    <w:rsid w:val="00897DAB"/>
    <w:rsid w:val="008A51BA"/>
    <w:rsid w:val="008A7622"/>
    <w:rsid w:val="008B2921"/>
    <w:rsid w:val="008B429A"/>
    <w:rsid w:val="008D00DA"/>
    <w:rsid w:val="008D447D"/>
    <w:rsid w:val="008F641C"/>
    <w:rsid w:val="009152DD"/>
    <w:rsid w:val="009156E0"/>
    <w:rsid w:val="00916189"/>
    <w:rsid w:val="00916DC3"/>
    <w:rsid w:val="0091715F"/>
    <w:rsid w:val="00926120"/>
    <w:rsid w:val="00930FEE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33D1"/>
    <w:rsid w:val="009C5737"/>
    <w:rsid w:val="009D31DC"/>
    <w:rsid w:val="009E7392"/>
    <w:rsid w:val="00A02B9F"/>
    <w:rsid w:val="00A14791"/>
    <w:rsid w:val="00A20F5B"/>
    <w:rsid w:val="00A259CE"/>
    <w:rsid w:val="00A26F91"/>
    <w:rsid w:val="00A372A2"/>
    <w:rsid w:val="00A37E43"/>
    <w:rsid w:val="00A7211F"/>
    <w:rsid w:val="00A803F1"/>
    <w:rsid w:val="00A83386"/>
    <w:rsid w:val="00A84E6A"/>
    <w:rsid w:val="00A8792C"/>
    <w:rsid w:val="00A907EB"/>
    <w:rsid w:val="00A95E74"/>
    <w:rsid w:val="00AA39D9"/>
    <w:rsid w:val="00AC193F"/>
    <w:rsid w:val="00AC622F"/>
    <w:rsid w:val="00AD0191"/>
    <w:rsid w:val="00AD3D09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4E4F"/>
    <w:rsid w:val="00BA7D25"/>
    <w:rsid w:val="00BB58FE"/>
    <w:rsid w:val="00BC0C4B"/>
    <w:rsid w:val="00BD79CA"/>
    <w:rsid w:val="00BD7B8C"/>
    <w:rsid w:val="00C006D7"/>
    <w:rsid w:val="00C0708C"/>
    <w:rsid w:val="00C079B1"/>
    <w:rsid w:val="00C117FF"/>
    <w:rsid w:val="00C12092"/>
    <w:rsid w:val="00C12728"/>
    <w:rsid w:val="00C21362"/>
    <w:rsid w:val="00C30810"/>
    <w:rsid w:val="00C4609E"/>
    <w:rsid w:val="00C84150"/>
    <w:rsid w:val="00C846D5"/>
    <w:rsid w:val="00C90817"/>
    <w:rsid w:val="00CA12C0"/>
    <w:rsid w:val="00CA174E"/>
    <w:rsid w:val="00CA3FFA"/>
    <w:rsid w:val="00CA6423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07704"/>
    <w:rsid w:val="00D21538"/>
    <w:rsid w:val="00D265AF"/>
    <w:rsid w:val="00D26FD4"/>
    <w:rsid w:val="00D309A0"/>
    <w:rsid w:val="00D402D8"/>
    <w:rsid w:val="00D46678"/>
    <w:rsid w:val="00D52AE9"/>
    <w:rsid w:val="00D628AD"/>
    <w:rsid w:val="00D86AF6"/>
    <w:rsid w:val="00D87871"/>
    <w:rsid w:val="00D92610"/>
    <w:rsid w:val="00D9266F"/>
    <w:rsid w:val="00D9362D"/>
    <w:rsid w:val="00D94EDD"/>
    <w:rsid w:val="00DA40B1"/>
    <w:rsid w:val="00DA4F31"/>
    <w:rsid w:val="00DB08DB"/>
    <w:rsid w:val="00DB2C26"/>
    <w:rsid w:val="00DB6807"/>
    <w:rsid w:val="00DC1B9F"/>
    <w:rsid w:val="00DC6C5A"/>
    <w:rsid w:val="00DC7304"/>
    <w:rsid w:val="00DD2388"/>
    <w:rsid w:val="00DD3F2B"/>
    <w:rsid w:val="00DD7CDC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201F3"/>
    <w:rsid w:val="00E2159D"/>
    <w:rsid w:val="00E30F1C"/>
    <w:rsid w:val="00E328F5"/>
    <w:rsid w:val="00E42036"/>
    <w:rsid w:val="00E47504"/>
    <w:rsid w:val="00E61C16"/>
    <w:rsid w:val="00E64DDB"/>
    <w:rsid w:val="00E6642E"/>
    <w:rsid w:val="00E87FC0"/>
    <w:rsid w:val="00E91535"/>
    <w:rsid w:val="00E9573C"/>
    <w:rsid w:val="00EA235D"/>
    <w:rsid w:val="00EB61E6"/>
    <w:rsid w:val="00EB7722"/>
    <w:rsid w:val="00EC510E"/>
    <w:rsid w:val="00EC5F8B"/>
    <w:rsid w:val="00EC70D7"/>
    <w:rsid w:val="00ED0C47"/>
    <w:rsid w:val="00ED403D"/>
    <w:rsid w:val="00EE5F0D"/>
    <w:rsid w:val="00EF380D"/>
    <w:rsid w:val="00EF693F"/>
    <w:rsid w:val="00F00DD7"/>
    <w:rsid w:val="00F2234D"/>
    <w:rsid w:val="00F23E44"/>
    <w:rsid w:val="00F3167D"/>
    <w:rsid w:val="00F40BE9"/>
    <w:rsid w:val="00F502F8"/>
    <w:rsid w:val="00F50B67"/>
    <w:rsid w:val="00F50F5E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26AF7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5941-F262-4D35-B622-38E07DA2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32</cp:revision>
  <cp:lastPrinted>2024-10-16T13:02:00Z</cp:lastPrinted>
  <dcterms:created xsi:type="dcterms:W3CDTF">2024-07-03T07:26:00Z</dcterms:created>
  <dcterms:modified xsi:type="dcterms:W3CDTF">2024-11-04T09:46:00Z</dcterms:modified>
</cp:coreProperties>
</file>