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3CF" w:rsidRDefault="00B733CF" w:rsidP="00B733CF">
      <w:pPr>
        <w:pStyle w:val="a3"/>
        <w:ind w:left="0"/>
        <w:jc w:val="center"/>
        <w:rPr>
          <w:sz w:val="23"/>
          <w:szCs w:val="24"/>
          <w:lang w:val="ru-RU"/>
        </w:rPr>
      </w:pPr>
      <w:r>
        <w:rPr>
          <w:noProof/>
          <w:sz w:val="23"/>
          <w:szCs w:val="24"/>
          <w:lang w:bidi="ar-SA"/>
        </w:rPr>
        <mc:AlternateContent>
          <mc:Choice Requires="wpg">
            <w:drawing>
              <wp:inline distT="0" distB="0" distL="0" distR="0" wp14:anchorId="3479F197" wp14:editId="4535F184">
                <wp:extent cx="473075" cy="602615"/>
                <wp:effectExtent l="1905" t="1905" r="127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8A01836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:rsidR="00B733CF" w:rsidRDefault="00B733CF" w:rsidP="00B733CF">
      <w:pPr>
        <w:pStyle w:val="a3"/>
        <w:spacing w:before="89" w:line="322" w:lineRule="exact"/>
        <w:ind w:left="0"/>
        <w:jc w:val="center"/>
      </w:pPr>
      <w:r>
        <w:t>НОВООДЕСЬКА МІСЬКА РАДА</w:t>
      </w:r>
    </w:p>
    <w:p w:rsidR="00B733CF" w:rsidRDefault="00B733CF" w:rsidP="00B733CF">
      <w:pPr>
        <w:pStyle w:val="a3"/>
        <w:spacing w:before="89" w:line="322" w:lineRule="exact"/>
        <w:ind w:left="0"/>
        <w:jc w:val="center"/>
      </w:pPr>
      <w:r>
        <w:t>МИКОЛАЇВСЬКОЇ ОБЛАСТІ</w:t>
      </w:r>
    </w:p>
    <w:p w:rsidR="00B733CF" w:rsidRDefault="00B733CF" w:rsidP="00B733CF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12"/>
        <w:gridCol w:w="3227"/>
      </w:tblGrid>
      <w:tr w:rsidR="00B733CF" w:rsidTr="00F87100">
        <w:trPr>
          <w:trHeight w:val="1027"/>
        </w:trPr>
        <w:tc>
          <w:tcPr>
            <w:tcW w:w="6487" w:type="dxa"/>
            <w:hideMark/>
          </w:tcPr>
          <w:p w:rsidR="00B733CF" w:rsidRDefault="00B733CF" w:rsidP="00F87100">
            <w:pPr>
              <w:pStyle w:val="a3"/>
              <w:spacing w:before="89" w:line="322" w:lineRule="exact"/>
              <w:ind w:left="0"/>
            </w:pPr>
            <w:proofErr w:type="spellStart"/>
            <w:r>
              <w:rPr>
                <w:lang w:val="ru-RU"/>
              </w:rPr>
              <w:t>Від</w:t>
            </w:r>
            <w:proofErr w:type="spellEnd"/>
            <w:r>
              <w:rPr>
                <w:lang w:val="ru-RU"/>
              </w:rPr>
              <w:t xml:space="preserve"> </w:t>
            </w:r>
            <w:r w:rsidR="008C15C2">
              <w:rPr>
                <w:lang w:val="ru-RU"/>
              </w:rPr>
              <w:t>22</w:t>
            </w:r>
            <w:r w:rsidRPr="00B60C71">
              <w:rPr>
                <w:lang w:val="ru-RU"/>
              </w:rPr>
              <w:t>.</w:t>
            </w:r>
            <w:r>
              <w:rPr>
                <w:lang w:val="ru-RU"/>
              </w:rPr>
              <w:t>05</w:t>
            </w:r>
            <w:r w:rsidRPr="00B60C71">
              <w:rPr>
                <w:lang w:val="ru-RU"/>
              </w:rPr>
              <w:t>.202</w:t>
            </w:r>
            <w:r>
              <w:rPr>
                <w:lang w:val="ru-RU"/>
              </w:rPr>
              <w:t xml:space="preserve">5 р. </w:t>
            </w:r>
            <w:r>
              <w:t xml:space="preserve">№ </w:t>
            </w:r>
            <w:r w:rsidR="008C15C2">
              <w:t>44</w:t>
            </w:r>
          </w:p>
          <w:p w:rsidR="00B733CF" w:rsidRDefault="00B733CF" w:rsidP="00F87100">
            <w:pPr>
              <w:pStyle w:val="a3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251" w:type="dxa"/>
            <w:hideMark/>
          </w:tcPr>
          <w:p w:rsidR="00B733CF" w:rsidRDefault="00B733CF" w:rsidP="00F87100">
            <w:pPr>
              <w:pStyle w:val="a3"/>
              <w:spacing w:before="89" w:line="322" w:lineRule="exact"/>
              <w:ind w:left="0"/>
            </w:pPr>
            <w:r w:rsidRPr="00986864">
              <w:rPr>
                <w:lang w:val="en-US"/>
              </w:rPr>
              <w:t>X</w:t>
            </w:r>
            <w:r>
              <w:rPr>
                <w:lang w:val="en-US"/>
              </w:rPr>
              <w:t>L</w:t>
            </w:r>
            <w:r>
              <w:t>ІІІ</w:t>
            </w:r>
            <w:r w:rsidRPr="00986864">
              <w:t xml:space="preserve"> </w:t>
            </w:r>
            <w:r w:rsidR="003D67F1">
              <w:t xml:space="preserve">позачергова </w:t>
            </w:r>
            <w:r>
              <w:t xml:space="preserve">сесія </w:t>
            </w:r>
          </w:p>
          <w:p w:rsidR="00B733CF" w:rsidRDefault="00B733CF" w:rsidP="00F87100">
            <w:pPr>
              <w:pStyle w:val="a3"/>
              <w:spacing w:before="89" w:line="322" w:lineRule="exact"/>
              <w:ind w:left="0"/>
            </w:pPr>
            <w:r>
              <w:t>восьмого скликання</w:t>
            </w:r>
          </w:p>
        </w:tc>
      </w:tr>
    </w:tbl>
    <w:p w:rsidR="00B733CF" w:rsidRDefault="00B733CF" w:rsidP="00B733CF"/>
    <w:tbl>
      <w:tblPr>
        <w:tblW w:w="0" w:type="auto"/>
        <w:tblLook w:val="01E0" w:firstRow="1" w:lastRow="1" w:firstColumn="1" w:lastColumn="1" w:noHBand="0" w:noVBand="0"/>
      </w:tblPr>
      <w:tblGrid>
        <w:gridCol w:w="5103"/>
      </w:tblGrid>
      <w:tr w:rsidR="00B733CF" w:rsidRPr="003D67F1" w:rsidTr="003D67F1">
        <w:trPr>
          <w:trHeight w:val="973"/>
        </w:trPr>
        <w:tc>
          <w:tcPr>
            <w:tcW w:w="5103" w:type="dxa"/>
          </w:tcPr>
          <w:p w:rsidR="00B733CF" w:rsidRDefault="00B733CF" w:rsidP="003D67F1">
            <w:pPr>
              <w:jc w:val="both"/>
              <w:rPr>
                <w:szCs w:val="44"/>
                <w:lang w:val="ru-RU" w:eastAsia="ru-RU"/>
              </w:rPr>
            </w:pPr>
            <w:r w:rsidRPr="00243270">
              <w:rPr>
                <w:b/>
                <w:sz w:val="28"/>
                <w:szCs w:val="28"/>
              </w:rPr>
              <w:t>Про надання земельн</w:t>
            </w:r>
            <w:r>
              <w:rPr>
                <w:b/>
                <w:sz w:val="28"/>
                <w:szCs w:val="28"/>
              </w:rPr>
              <w:t>ої</w:t>
            </w:r>
            <w:r w:rsidRPr="00243270">
              <w:rPr>
                <w:b/>
                <w:sz w:val="28"/>
                <w:szCs w:val="28"/>
              </w:rPr>
              <w:t xml:space="preserve"> ділянк</w:t>
            </w:r>
            <w:r>
              <w:rPr>
                <w:b/>
                <w:sz w:val="28"/>
                <w:szCs w:val="28"/>
              </w:rPr>
              <w:t>и</w:t>
            </w:r>
            <w:r w:rsidRPr="00243270">
              <w:rPr>
                <w:b/>
                <w:sz w:val="28"/>
                <w:szCs w:val="28"/>
              </w:rPr>
              <w:t xml:space="preserve"> в оренду для городництва гр</w:t>
            </w:r>
            <w:r w:rsidR="00E77BDE">
              <w:rPr>
                <w:b/>
                <w:sz w:val="28"/>
                <w:szCs w:val="28"/>
              </w:rPr>
              <w:t xml:space="preserve">омадянину </w:t>
            </w:r>
            <w:proofErr w:type="spellStart"/>
            <w:r w:rsidR="00E77BDE">
              <w:rPr>
                <w:b/>
                <w:sz w:val="28"/>
                <w:szCs w:val="28"/>
              </w:rPr>
              <w:t>Ситниченку</w:t>
            </w:r>
            <w:proofErr w:type="spellEnd"/>
            <w:r>
              <w:rPr>
                <w:b/>
                <w:sz w:val="28"/>
                <w:szCs w:val="28"/>
              </w:rPr>
              <w:t xml:space="preserve"> М.І.</w:t>
            </w:r>
            <w:r w:rsidRPr="00243270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B733CF" w:rsidRPr="00703D8D" w:rsidRDefault="00B733CF" w:rsidP="00B733CF">
      <w:pPr>
        <w:pStyle w:val="Sentr"/>
        <w:tabs>
          <w:tab w:val="left" w:pos="7365"/>
        </w:tabs>
        <w:spacing w:before="57"/>
        <w:ind w:firstLine="709"/>
        <w:jc w:val="both"/>
        <w:rPr>
          <w:sz w:val="16"/>
          <w:szCs w:val="16"/>
          <w:lang w:val="uk-UA"/>
        </w:rPr>
      </w:pPr>
    </w:p>
    <w:p w:rsidR="00B733CF" w:rsidRPr="00AD4B84" w:rsidRDefault="00B733CF" w:rsidP="003D67F1">
      <w:pPr>
        <w:pStyle w:val="Sentr"/>
        <w:tabs>
          <w:tab w:val="left" w:pos="851"/>
        </w:tabs>
        <w:spacing w:before="57"/>
        <w:ind w:firstLine="567"/>
        <w:jc w:val="both"/>
        <w:rPr>
          <w:sz w:val="28"/>
          <w:szCs w:val="28"/>
          <w:lang w:val="uk-UA"/>
        </w:rPr>
      </w:pPr>
      <w:r w:rsidRPr="000648AD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</w:t>
      </w:r>
      <w:r w:rsidRPr="001C71DA">
        <w:rPr>
          <w:color w:val="FF0000"/>
          <w:sz w:val="28"/>
          <w:szCs w:val="28"/>
          <w:lang w:val="uk-UA"/>
        </w:rPr>
        <w:t xml:space="preserve"> </w:t>
      </w:r>
      <w:r w:rsidRPr="003A78A3">
        <w:rPr>
          <w:sz w:val="28"/>
          <w:szCs w:val="28"/>
          <w:lang w:val="uk-UA"/>
        </w:rPr>
        <w:t xml:space="preserve">відповідно статей 12, </w:t>
      </w:r>
      <w:r>
        <w:rPr>
          <w:sz w:val="28"/>
          <w:szCs w:val="28"/>
          <w:lang w:val="uk-UA"/>
        </w:rPr>
        <w:t xml:space="preserve">22, 36, 81, 116, </w:t>
      </w:r>
      <w:r w:rsidRPr="003A78A3">
        <w:rPr>
          <w:sz w:val="28"/>
          <w:szCs w:val="28"/>
          <w:lang w:val="uk-UA"/>
        </w:rPr>
        <w:t xml:space="preserve">122, 125, 126, </w:t>
      </w:r>
      <w:r w:rsidRPr="003D67F1">
        <w:rPr>
          <w:sz w:val="28"/>
          <w:szCs w:val="28"/>
          <w:lang w:val="uk-UA"/>
        </w:rPr>
        <w:t>пункт</w:t>
      </w:r>
      <w:r w:rsidR="003D67F1">
        <w:rPr>
          <w:sz w:val="28"/>
          <w:szCs w:val="28"/>
          <w:lang w:val="uk-UA"/>
        </w:rPr>
        <w:t>у</w:t>
      </w:r>
      <w:r w:rsidRPr="003D67F1">
        <w:rPr>
          <w:sz w:val="28"/>
          <w:szCs w:val="28"/>
          <w:lang w:val="uk-UA"/>
        </w:rPr>
        <w:t xml:space="preserve"> 2 ст. 134</w:t>
      </w:r>
      <w:r>
        <w:rPr>
          <w:sz w:val="28"/>
          <w:szCs w:val="28"/>
          <w:lang w:val="uk-UA"/>
        </w:rPr>
        <w:t>,</w:t>
      </w:r>
      <w:r w:rsidRPr="003D67F1">
        <w:rPr>
          <w:sz w:val="28"/>
          <w:szCs w:val="28"/>
          <w:lang w:val="uk-UA"/>
        </w:rPr>
        <w:t xml:space="preserve"> </w:t>
      </w:r>
      <w:r w:rsidRPr="003A78A3">
        <w:rPr>
          <w:sz w:val="28"/>
          <w:szCs w:val="28"/>
          <w:lang w:val="uk-UA"/>
        </w:rPr>
        <w:t>186 Земельного Кодексу України,</w:t>
      </w:r>
      <w:r w:rsidRPr="001C71DA">
        <w:rPr>
          <w:color w:val="FF0000"/>
          <w:sz w:val="28"/>
          <w:szCs w:val="28"/>
          <w:lang w:val="uk-UA"/>
        </w:rPr>
        <w:t xml:space="preserve"> </w:t>
      </w:r>
      <w:r w:rsidRPr="001F742D">
        <w:rPr>
          <w:sz w:val="28"/>
          <w:szCs w:val="28"/>
          <w:lang w:val="uk-UA"/>
        </w:rPr>
        <w:t xml:space="preserve">Закону України «Про </w:t>
      </w:r>
      <w:r>
        <w:rPr>
          <w:sz w:val="28"/>
          <w:szCs w:val="28"/>
          <w:lang w:val="uk-UA"/>
        </w:rPr>
        <w:t>оренду землі</w:t>
      </w:r>
      <w:r w:rsidRPr="001F742D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>Закону України «Про державний земельних кадастр»</w:t>
      </w:r>
      <w:r w:rsidRPr="001F742D">
        <w:rPr>
          <w:sz w:val="28"/>
          <w:szCs w:val="28"/>
          <w:lang w:val="uk-UA"/>
        </w:rPr>
        <w:t>,</w:t>
      </w:r>
      <w:r w:rsidRPr="00AD4B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Закону України «Про державну реєстрацію речових прав на нерухоме майно та їх обтяжень», </w:t>
      </w:r>
      <w:r w:rsidRPr="00AD4B84">
        <w:rPr>
          <w:sz w:val="28"/>
          <w:szCs w:val="28"/>
          <w:lang w:val="uk-UA"/>
        </w:rPr>
        <w:t>розглянувши заяв</w:t>
      </w:r>
      <w:r>
        <w:rPr>
          <w:sz w:val="28"/>
          <w:szCs w:val="28"/>
          <w:lang w:val="uk-UA"/>
        </w:rPr>
        <w:t>у</w:t>
      </w:r>
      <w:r w:rsidRPr="00AD4B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громадянина України </w:t>
      </w:r>
      <w:proofErr w:type="spellStart"/>
      <w:r>
        <w:rPr>
          <w:sz w:val="28"/>
          <w:szCs w:val="28"/>
          <w:lang w:val="uk-UA"/>
        </w:rPr>
        <w:t>Ситниченк</w:t>
      </w:r>
      <w:r w:rsidR="005861DE"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 xml:space="preserve"> Миколи Івановича </w:t>
      </w:r>
      <w:r w:rsidR="005861DE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затвердження проекту землеустрою щодо </w:t>
      </w:r>
      <w:r w:rsidRPr="008C4684">
        <w:rPr>
          <w:sz w:val="28"/>
          <w:szCs w:val="28"/>
          <w:lang w:val="uk-UA"/>
        </w:rPr>
        <w:t>відведення земельної ділянки в оренду для городництва, розташов</w:t>
      </w:r>
      <w:r>
        <w:rPr>
          <w:sz w:val="28"/>
          <w:szCs w:val="28"/>
          <w:lang w:val="uk-UA"/>
        </w:rPr>
        <w:t xml:space="preserve">ану в межах села </w:t>
      </w:r>
      <w:proofErr w:type="spellStart"/>
      <w:r>
        <w:rPr>
          <w:sz w:val="28"/>
          <w:szCs w:val="28"/>
          <w:lang w:val="uk-UA"/>
        </w:rPr>
        <w:t>Гребеники</w:t>
      </w:r>
      <w:proofErr w:type="spellEnd"/>
      <w:r>
        <w:rPr>
          <w:sz w:val="28"/>
          <w:szCs w:val="28"/>
          <w:lang w:val="uk-UA"/>
        </w:rPr>
        <w:t xml:space="preserve"> Миколаївського району Миколаївської області</w:t>
      </w:r>
      <w:r w:rsidRPr="00AD4B84">
        <w:rPr>
          <w:sz w:val="28"/>
          <w:szCs w:val="28"/>
          <w:lang w:val="uk-UA"/>
        </w:rPr>
        <w:t xml:space="preserve">, міська рада </w:t>
      </w:r>
    </w:p>
    <w:p w:rsidR="00B733CF" w:rsidRDefault="00B733CF" w:rsidP="003D67F1">
      <w:pPr>
        <w:ind w:firstLine="567"/>
        <w:rPr>
          <w:rStyle w:val="apple-converted-space"/>
          <w:color w:val="000000"/>
          <w:sz w:val="27"/>
          <w:szCs w:val="27"/>
          <w:shd w:val="clear" w:color="auto" w:fill="FFFFFF"/>
        </w:rPr>
      </w:pPr>
      <w:r w:rsidRPr="00AD4B84">
        <w:rPr>
          <w:b/>
          <w:bCs/>
          <w:color w:val="000000"/>
          <w:sz w:val="27"/>
          <w:szCs w:val="27"/>
        </w:rPr>
        <w:t>В И Р І Ш И Л А :</w:t>
      </w:r>
      <w:r w:rsidRPr="00AD4B84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B733CF" w:rsidRPr="003B6AAC" w:rsidRDefault="00B733CF" w:rsidP="003D67F1">
      <w:pPr>
        <w:ind w:firstLine="567"/>
        <w:jc w:val="both"/>
      </w:pPr>
      <w:r>
        <w:rPr>
          <w:sz w:val="28"/>
          <w:szCs w:val="28"/>
        </w:rPr>
        <w:t>1.</w:t>
      </w:r>
      <w:r w:rsidRPr="00C56E61">
        <w:rPr>
          <w:sz w:val="28"/>
          <w:szCs w:val="28"/>
        </w:rPr>
        <w:t>Затвердити проект землеустрою щодо відведення земельної ділянки в оренду гр.</w:t>
      </w:r>
      <w:r>
        <w:t xml:space="preserve"> </w:t>
      </w:r>
      <w:proofErr w:type="spellStart"/>
      <w:r>
        <w:rPr>
          <w:sz w:val="28"/>
          <w:szCs w:val="28"/>
        </w:rPr>
        <w:t>Ситниченку</w:t>
      </w:r>
      <w:proofErr w:type="spellEnd"/>
      <w:r w:rsidRPr="00C56E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Миколі Івановичу </w:t>
      </w:r>
      <w:r w:rsidRPr="00C56E61">
        <w:rPr>
          <w:sz w:val="28"/>
          <w:szCs w:val="28"/>
        </w:rPr>
        <w:t xml:space="preserve">для городництва (код згідно КВЦПЗД -01.07) із земель комунальної власності, які не надані у власність чи користування за адресою: Миколаївська область, Миколаївський район, село </w:t>
      </w:r>
      <w:proofErr w:type="spellStart"/>
      <w:r w:rsidRPr="00C56E61">
        <w:rPr>
          <w:sz w:val="28"/>
          <w:szCs w:val="28"/>
        </w:rPr>
        <w:t>Гребеники</w:t>
      </w:r>
      <w:proofErr w:type="spellEnd"/>
      <w:r w:rsidRPr="00C56E61">
        <w:rPr>
          <w:sz w:val="28"/>
          <w:szCs w:val="28"/>
        </w:rPr>
        <w:t xml:space="preserve">. </w:t>
      </w:r>
    </w:p>
    <w:p w:rsidR="00B733CF" w:rsidRPr="00B340D7" w:rsidRDefault="00B733CF" w:rsidP="003D67F1">
      <w:pPr>
        <w:tabs>
          <w:tab w:val="left" w:pos="9360"/>
        </w:tabs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340D7">
        <w:rPr>
          <w:sz w:val="28"/>
          <w:szCs w:val="28"/>
        </w:rPr>
        <w:t xml:space="preserve"> Передати гр. </w:t>
      </w:r>
      <w:proofErr w:type="spellStart"/>
      <w:r>
        <w:rPr>
          <w:sz w:val="28"/>
          <w:szCs w:val="28"/>
        </w:rPr>
        <w:t>Ситниченку</w:t>
      </w:r>
      <w:proofErr w:type="spellEnd"/>
      <w:r w:rsidRPr="00C56E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Миколі Івановичу </w:t>
      </w:r>
      <w:r w:rsidRPr="00B340D7">
        <w:rPr>
          <w:sz w:val="28"/>
          <w:szCs w:val="28"/>
        </w:rPr>
        <w:t xml:space="preserve">земельну ділянку в користування на умовах оренди, кадастровий номер </w:t>
      </w:r>
      <w:r>
        <w:rPr>
          <w:sz w:val="28"/>
          <w:szCs w:val="28"/>
        </w:rPr>
        <w:t>4824882300</w:t>
      </w:r>
      <w:r w:rsidRPr="00B340D7">
        <w:rPr>
          <w:sz w:val="28"/>
          <w:szCs w:val="28"/>
        </w:rPr>
        <w:t>:0</w:t>
      </w:r>
      <w:r>
        <w:rPr>
          <w:sz w:val="28"/>
          <w:szCs w:val="28"/>
        </w:rPr>
        <w:t>6</w:t>
      </w:r>
      <w:r w:rsidRPr="00B340D7">
        <w:rPr>
          <w:sz w:val="28"/>
          <w:szCs w:val="28"/>
        </w:rPr>
        <w:t>:0</w:t>
      </w:r>
      <w:r>
        <w:rPr>
          <w:sz w:val="28"/>
          <w:szCs w:val="28"/>
        </w:rPr>
        <w:t>09</w:t>
      </w:r>
      <w:r w:rsidRPr="00B340D7">
        <w:rPr>
          <w:sz w:val="28"/>
          <w:szCs w:val="28"/>
        </w:rPr>
        <w:t>:000</w:t>
      </w:r>
      <w:r>
        <w:rPr>
          <w:sz w:val="28"/>
          <w:szCs w:val="28"/>
        </w:rPr>
        <w:t>3</w:t>
      </w:r>
      <w:r w:rsidRPr="00B340D7">
        <w:rPr>
          <w:sz w:val="28"/>
          <w:szCs w:val="28"/>
        </w:rPr>
        <w:t>, площею 0,</w:t>
      </w:r>
      <w:r>
        <w:rPr>
          <w:sz w:val="28"/>
          <w:szCs w:val="28"/>
        </w:rPr>
        <w:t>6</w:t>
      </w:r>
      <w:r w:rsidRPr="00B340D7">
        <w:rPr>
          <w:sz w:val="28"/>
          <w:szCs w:val="28"/>
        </w:rPr>
        <w:t xml:space="preserve">000 га </w:t>
      </w:r>
      <w:r>
        <w:rPr>
          <w:sz w:val="28"/>
          <w:szCs w:val="28"/>
        </w:rPr>
        <w:t xml:space="preserve">ріллі </w:t>
      </w:r>
      <w:r w:rsidRPr="00B340D7">
        <w:rPr>
          <w:sz w:val="28"/>
          <w:szCs w:val="28"/>
        </w:rPr>
        <w:t xml:space="preserve">для городництва (01.07) за адресою: </w:t>
      </w:r>
      <w:r w:rsidRPr="00C56E61">
        <w:rPr>
          <w:sz w:val="28"/>
          <w:szCs w:val="28"/>
        </w:rPr>
        <w:t>Миколаївська область, Миколаївськ</w:t>
      </w:r>
      <w:r>
        <w:rPr>
          <w:sz w:val="28"/>
          <w:szCs w:val="28"/>
        </w:rPr>
        <w:t xml:space="preserve">ий район, село </w:t>
      </w:r>
      <w:proofErr w:type="spellStart"/>
      <w:r>
        <w:rPr>
          <w:sz w:val="28"/>
          <w:szCs w:val="28"/>
        </w:rPr>
        <w:t>Гребеники</w:t>
      </w:r>
      <w:proofErr w:type="spellEnd"/>
      <w:r w:rsidRPr="00B340D7">
        <w:rPr>
          <w:sz w:val="28"/>
          <w:szCs w:val="28"/>
        </w:rPr>
        <w:t xml:space="preserve"> терміном на </w:t>
      </w:r>
      <w:r>
        <w:rPr>
          <w:sz w:val="28"/>
          <w:szCs w:val="28"/>
        </w:rPr>
        <w:t>7</w:t>
      </w:r>
      <w:r w:rsidRPr="00B340D7">
        <w:rPr>
          <w:sz w:val="28"/>
          <w:szCs w:val="28"/>
        </w:rPr>
        <w:t xml:space="preserve"> (</w:t>
      </w:r>
      <w:r>
        <w:rPr>
          <w:sz w:val="28"/>
          <w:szCs w:val="28"/>
        </w:rPr>
        <w:t>сім</w:t>
      </w:r>
      <w:r w:rsidRPr="00B340D7">
        <w:rPr>
          <w:sz w:val="28"/>
          <w:szCs w:val="28"/>
        </w:rPr>
        <w:t xml:space="preserve">) років. </w:t>
      </w:r>
    </w:p>
    <w:p w:rsidR="00B733CF" w:rsidRPr="00C56E61" w:rsidRDefault="00B733CF" w:rsidP="003D67F1">
      <w:pPr>
        <w:tabs>
          <w:tab w:val="left" w:pos="9360"/>
        </w:tabs>
        <w:ind w:right="-6" w:firstLine="567"/>
        <w:jc w:val="both"/>
        <w:rPr>
          <w:sz w:val="28"/>
          <w:szCs w:val="28"/>
        </w:rPr>
      </w:pPr>
      <w:r w:rsidRPr="00C56E61">
        <w:rPr>
          <w:sz w:val="28"/>
          <w:szCs w:val="28"/>
        </w:rPr>
        <w:t>3. Встановити орендну плату в розмірі 12 (дванадцять) % від нормативної грошової оцінки земельної ділянки.</w:t>
      </w:r>
    </w:p>
    <w:p w:rsidR="00B733CF" w:rsidRDefault="00B733CF" w:rsidP="003D67F1">
      <w:pPr>
        <w:tabs>
          <w:tab w:val="left" w:pos="9360"/>
        </w:tabs>
        <w:ind w:right="-6" w:firstLine="567"/>
        <w:jc w:val="both"/>
        <w:rPr>
          <w:sz w:val="28"/>
          <w:szCs w:val="28"/>
        </w:rPr>
      </w:pPr>
      <w:r w:rsidRPr="00C56E61">
        <w:rPr>
          <w:sz w:val="28"/>
          <w:szCs w:val="28"/>
        </w:rPr>
        <w:t xml:space="preserve">4. Уповноважити </w:t>
      </w:r>
      <w:r>
        <w:rPr>
          <w:sz w:val="28"/>
          <w:szCs w:val="28"/>
        </w:rPr>
        <w:t>міськ</w:t>
      </w:r>
      <w:r w:rsidRPr="00C56E61">
        <w:rPr>
          <w:sz w:val="28"/>
          <w:szCs w:val="28"/>
        </w:rPr>
        <w:t xml:space="preserve">ого голову </w:t>
      </w:r>
      <w:r>
        <w:rPr>
          <w:sz w:val="28"/>
          <w:szCs w:val="28"/>
        </w:rPr>
        <w:t>Олександра Полякова</w:t>
      </w:r>
      <w:r w:rsidRPr="00C56E61">
        <w:rPr>
          <w:sz w:val="28"/>
          <w:szCs w:val="28"/>
        </w:rPr>
        <w:t xml:space="preserve"> </w:t>
      </w:r>
      <w:r w:rsidRPr="00C56E61">
        <w:rPr>
          <w:color w:val="121212"/>
          <w:sz w:val="28"/>
          <w:szCs w:val="28"/>
        </w:rPr>
        <w:t xml:space="preserve">від імені </w:t>
      </w:r>
      <w:r>
        <w:rPr>
          <w:color w:val="121212"/>
          <w:sz w:val="28"/>
          <w:szCs w:val="28"/>
        </w:rPr>
        <w:t>міськ</w:t>
      </w:r>
      <w:r w:rsidRPr="00C56E61">
        <w:rPr>
          <w:color w:val="121212"/>
          <w:sz w:val="28"/>
          <w:szCs w:val="28"/>
        </w:rPr>
        <w:t>ої ради</w:t>
      </w:r>
      <w:r w:rsidRPr="00C56E61">
        <w:rPr>
          <w:sz w:val="28"/>
          <w:szCs w:val="28"/>
        </w:rPr>
        <w:t xml:space="preserve"> укласти договір оренди земельної ділянки.</w:t>
      </w:r>
    </w:p>
    <w:p w:rsidR="00B733CF" w:rsidRPr="00C56E61" w:rsidRDefault="00B733CF" w:rsidP="003D67F1">
      <w:pPr>
        <w:tabs>
          <w:tab w:val="left" w:pos="9360"/>
        </w:tabs>
        <w:ind w:right="-6" w:firstLine="567"/>
        <w:jc w:val="both"/>
        <w:rPr>
          <w:sz w:val="28"/>
          <w:szCs w:val="28"/>
        </w:rPr>
      </w:pPr>
      <w:r w:rsidRPr="00C56E61">
        <w:rPr>
          <w:sz w:val="28"/>
          <w:szCs w:val="28"/>
        </w:rPr>
        <w:t xml:space="preserve">5.  Гр. </w:t>
      </w:r>
      <w:proofErr w:type="spellStart"/>
      <w:r>
        <w:rPr>
          <w:sz w:val="28"/>
          <w:szCs w:val="28"/>
        </w:rPr>
        <w:t>Ситниченку</w:t>
      </w:r>
      <w:proofErr w:type="spellEnd"/>
      <w:r w:rsidRPr="00C56E61">
        <w:rPr>
          <w:sz w:val="28"/>
          <w:szCs w:val="28"/>
        </w:rPr>
        <w:t xml:space="preserve"> </w:t>
      </w:r>
      <w:r>
        <w:rPr>
          <w:sz w:val="28"/>
          <w:szCs w:val="28"/>
        </w:rPr>
        <w:t>Олександру Миколайовичу</w:t>
      </w:r>
      <w:r w:rsidRPr="00C56E61">
        <w:rPr>
          <w:sz w:val="28"/>
          <w:szCs w:val="28"/>
        </w:rPr>
        <w:t>:</w:t>
      </w:r>
    </w:p>
    <w:p w:rsidR="00B733CF" w:rsidRPr="00C56E61" w:rsidRDefault="00B733CF" w:rsidP="003D67F1">
      <w:pPr>
        <w:tabs>
          <w:tab w:val="left" w:pos="9360"/>
        </w:tabs>
        <w:ind w:right="-6" w:firstLine="567"/>
        <w:jc w:val="both"/>
        <w:rPr>
          <w:sz w:val="28"/>
          <w:szCs w:val="28"/>
        </w:rPr>
      </w:pPr>
      <w:r w:rsidRPr="00C56E61">
        <w:rPr>
          <w:sz w:val="28"/>
          <w:szCs w:val="28"/>
        </w:rPr>
        <w:t>- здійснити державну реєстрацію права користування земельною ділянкою в Державному реєстрі речових прав на нерухоме майно та їх обтяжень;</w:t>
      </w:r>
    </w:p>
    <w:p w:rsidR="00B733CF" w:rsidRPr="00C56E61" w:rsidRDefault="00B733CF" w:rsidP="003D67F1">
      <w:pPr>
        <w:tabs>
          <w:tab w:val="left" w:pos="9360"/>
        </w:tabs>
        <w:ind w:right="-6" w:firstLine="567"/>
        <w:jc w:val="both"/>
        <w:rPr>
          <w:sz w:val="28"/>
          <w:szCs w:val="28"/>
        </w:rPr>
      </w:pPr>
      <w:r w:rsidRPr="00C56E61">
        <w:rPr>
          <w:sz w:val="28"/>
          <w:szCs w:val="28"/>
        </w:rPr>
        <w:t>- земельну ділянку  використовувати за цільовим призначенням відповідно до норм чинного законодавства.</w:t>
      </w:r>
    </w:p>
    <w:p w:rsidR="00B733CF" w:rsidRDefault="00B733CF" w:rsidP="003D67F1">
      <w:pPr>
        <w:ind w:right="-36" w:firstLine="567"/>
        <w:jc w:val="both"/>
        <w:rPr>
          <w:sz w:val="28"/>
          <w:szCs w:val="28"/>
        </w:rPr>
      </w:pPr>
      <w:r w:rsidRPr="00C56E61">
        <w:rPr>
          <w:sz w:val="28"/>
          <w:szCs w:val="28"/>
        </w:rPr>
        <w:t xml:space="preserve">6. Контроль за виконанням цього рішення покласти на постійну комісію з питань </w:t>
      </w:r>
      <w:r>
        <w:rPr>
          <w:sz w:val="28"/>
          <w:szCs w:val="28"/>
        </w:rPr>
        <w:t>з питань аграрно-промислового розвитку та екології</w:t>
      </w:r>
      <w:r w:rsidRPr="00C56E61">
        <w:rPr>
          <w:sz w:val="28"/>
          <w:szCs w:val="28"/>
        </w:rPr>
        <w:t>.</w:t>
      </w:r>
    </w:p>
    <w:p w:rsidR="00B733CF" w:rsidRDefault="00B733CF" w:rsidP="00B733CF">
      <w:pPr>
        <w:ind w:right="-36"/>
        <w:jc w:val="both"/>
        <w:rPr>
          <w:sz w:val="28"/>
          <w:szCs w:val="28"/>
        </w:rPr>
      </w:pPr>
    </w:p>
    <w:p w:rsidR="003D67F1" w:rsidRDefault="003D67F1" w:rsidP="00B733CF">
      <w:pPr>
        <w:ind w:right="-36"/>
        <w:jc w:val="both"/>
        <w:rPr>
          <w:sz w:val="28"/>
          <w:szCs w:val="28"/>
        </w:rPr>
      </w:pPr>
    </w:p>
    <w:p w:rsidR="00EE3758" w:rsidRDefault="00B733CF" w:rsidP="00703D8D">
      <w:pPr>
        <w:ind w:firstLine="709"/>
        <w:jc w:val="both"/>
      </w:pPr>
      <w:r>
        <w:rPr>
          <w:bCs/>
          <w:sz w:val="28"/>
          <w:szCs w:val="28"/>
        </w:rPr>
        <w:t xml:space="preserve">Міський голова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Олександр ПОЛЯКОВ</w:t>
      </w:r>
      <w:bookmarkStart w:id="0" w:name="_GoBack"/>
      <w:bookmarkEnd w:id="0"/>
    </w:p>
    <w:sectPr w:rsidR="00EE3758" w:rsidSect="00703D8D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52"/>
    <w:rsid w:val="003D67F1"/>
    <w:rsid w:val="005861DE"/>
    <w:rsid w:val="00703D8D"/>
    <w:rsid w:val="007E4752"/>
    <w:rsid w:val="008C15C2"/>
    <w:rsid w:val="00B733CF"/>
    <w:rsid w:val="00D5449E"/>
    <w:rsid w:val="00E77BDE"/>
    <w:rsid w:val="00EE3758"/>
    <w:rsid w:val="00FC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0455B"/>
  <w15:chartTrackingRefBased/>
  <w15:docId w15:val="{FFB8EF15-A734-4936-973B-C9FF3703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B733CF"/>
    <w:pPr>
      <w:widowControl w:val="0"/>
      <w:autoSpaceDE w:val="0"/>
      <w:autoSpaceDN w:val="0"/>
      <w:ind w:left="342"/>
    </w:pPr>
    <w:rPr>
      <w:sz w:val="28"/>
      <w:szCs w:val="28"/>
      <w:lang w:bidi="uk-UA"/>
    </w:rPr>
  </w:style>
  <w:style w:type="character" w:customStyle="1" w:styleId="a4">
    <w:name w:val="Основной текст Знак"/>
    <w:basedOn w:val="a0"/>
    <w:link w:val="a3"/>
    <w:uiPriority w:val="99"/>
    <w:rsid w:val="00B733CF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Sentr">
    <w:name w:val="Sentr"/>
    <w:basedOn w:val="a"/>
    <w:rsid w:val="00B733CF"/>
    <w:pPr>
      <w:widowControl w:val="0"/>
      <w:jc w:val="center"/>
    </w:pPr>
    <w:rPr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B733CF"/>
  </w:style>
  <w:style w:type="paragraph" w:customStyle="1" w:styleId="Heading11">
    <w:name w:val="Heading 11"/>
    <w:basedOn w:val="a"/>
    <w:uiPriority w:val="99"/>
    <w:rsid w:val="00B733CF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B73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3D8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3D8D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1367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9</cp:revision>
  <cp:lastPrinted>2025-05-23T10:46:00Z</cp:lastPrinted>
  <dcterms:created xsi:type="dcterms:W3CDTF">2025-04-29T11:56:00Z</dcterms:created>
  <dcterms:modified xsi:type="dcterms:W3CDTF">2025-05-23T10:46:00Z</dcterms:modified>
</cp:coreProperties>
</file>