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7" w:rsidRDefault="003932C7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C73DAF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4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3932C7" w:rsidRPr="00B10890" w:rsidRDefault="003932C7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3932C7" w:rsidRPr="005D7656" w:rsidRDefault="003932C7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3932C7" w:rsidRPr="00B10890" w:rsidRDefault="003932C7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3932C7" w:rsidRPr="00B10890" w:rsidRDefault="003932C7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3932C7" w:rsidRDefault="003932C7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РІШЕННЯ № 5</w:t>
      </w:r>
    </w:p>
    <w:p w:rsidR="003932C7" w:rsidRPr="00CD58A0" w:rsidRDefault="003932C7" w:rsidP="00672F00">
      <w:pPr>
        <w:shd w:val="clear" w:color="auto" w:fill="FFFFFF"/>
        <w:spacing w:before="370"/>
        <w:rPr>
          <w:sz w:val="28"/>
          <w:szCs w:val="28"/>
          <w:lang w:val="ru-RU"/>
        </w:rPr>
      </w:pPr>
      <w:r w:rsidRPr="00CD58A0">
        <w:rPr>
          <w:bCs/>
          <w:color w:val="000000"/>
          <w:spacing w:val="-2"/>
          <w:sz w:val="28"/>
          <w:szCs w:val="28"/>
        </w:rPr>
        <w:t>21 грудня 2018 року</w:t>
      </w:r>
    </w:p>
    <w:p w:rsidR="003932C7" w:rsidRPr="00CD58A0" w:rsidRDefault="003932C7">
      <w:pPr>
        <w:rPr>
          <w:sz w:val="28"/>
          <w:szCs w:val="28"/>
        </w:rPr>
      </w:pPr>
      <w:r w:rsidRPr="00CD58A0">
        <w:rPr>
          <w:sz w:val="28"/>
          <w:szCs w:val="28"/>
        </w:rPr>
        <w:t>ХХХIV сесія сьомого скликання</w:t>
      </w:r>
    </w:p>
    <w:p w:rsidR="003932C7" w:rsidRPr="007B25A9" w:rsidRDefault="003932C7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>Про  затвердження Програми відшкодування</w:t>
      </w:r>
    </w:p>
    <w:p w:rsidR="003932C7" w:rsidRPr="007B25A9" w:rsidRDefault="003932C7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різниці в тарифах комунальному підприємству </w:t>
      </w:r>
    </w:p>
    <w:p w:rsidR="003932C7" w:rsidRPr="007B25A9" w:rsidRDefault="003932C7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>"Новоодеський міський водоканал" на   житлово-</w:t>
      </w:r>
    </w:p>
    <w:p w:rsidR="003932C7" w:rsidRPr="007B25A9" w:rsidRDefault="003932C7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 комунальні послуги для населення  на 2019  рік</w:t>
      </w:r>
    </w:p>
    <w:p w:rsidR="003932C7" w:rsidRPr="007B25A9" w:rsidRDefault="003932C7" w:rsidP="007B25A9">
      <w:pPr>
        <w:rPr>
          <w:b/>
          <w:sz w:val="28"/>
          <w:szCs w:val="28"/>
        </w:rPr>
      </w:pPr>
    </w:p>
    <w:p w:rsidR="003932C7" w:rsidRPr="008003C7" w:rsidRDefault="003932C7" w:rsidP="00CE34CD">
      <w:pPr>
        <w:rPr>
          <w:b/>
          <w:sz w:val="28"/>
          <w:szCs w:val="28"/>
        </w:rPr>
      </w:pPr>
    </w:p>
    <w:p w:rsidR="003932C7" w:rsidRPr="008D7577" w:rsidRDefault="003932C7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п. 27 ч.1 ст. 26, ст. 59, ст.64 Закону України "Про місцеве самоврядування в Україні", ст. 31 Закону України "Про житлово - комунальні послуги", ст. 9 Закону України "Про ціни і ціноутворення", Новоодеська міська рада </w:t>
      </w:r>
    </w:p>
    <w:p w:rsidR="003932C7" w:rsidRPr="00CD58A0" w:rsidRDefault="003932C7" w:rsidP="008D7577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3932C7" w:rsidRPr="008D7577" w:rsidRDefault="003932C7" w:rsidP="008D7577">
      <w:pPr>
        <w:jc w:val="both"/>
        <w:rPr>
          <w:sz w:val="28"/>
          <w:szCs w:val="28"/>
        </w:rPr>
      </w:pPr>
    </w:p>
    <w:p w:rsidR="003932C7" w:rsidRDefault="003932C7" w:rsidP="00E8769B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>
        <w:rPr>
          <w:sz w:val="28"/>
          <w:szCs w:val="28"/>
        </w:rPr>
        <w:t>Затвердити Програму відшкодування різниці в тарифах комунальному підприємству "Новоодеський міський водоканал" на   житлово - комунальні послуги для населення  на 2019  рік, згідно додатку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.</w:t>
      </w:r>
    </w:p>
    <w:p w:rsidR="003932C7" w:rsidRDefault="003932C7" w:rsidP="00713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розрахунок різниці в тарифах на житлово - комунальні послуги </w:t>
      </w:r>
    </w:p>
    <w:p w:rsidR="003932C7" w:rsidRDefault="003932C7" w:rsidP="00713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комунальному підприємству "Новоодеський міський водоканал", згідно додатку 2. </w:t>
      </w:r>
    </w:p>
    <w:p w:rsidR="003932C7" w:rsidRPr="008D7577" w:rsidRDefault="003932C7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577">
        <w:rPr>
          <w:sz w:val="28"/>
          <w:szCs w:val="28"/>
        </w:rPr>
        <w:t>. Контроль за виконанням цього рішення покласти на постійну комісію з  питань</w:t>
      </w:r>
      <w:r>
        <w:rPr>
          <w:sz w:val="28"/>
          <w:szCs w:val="28"/>
        </w:rPr>
        <w:t xml:space="preserve"> планування бюджету, фінансів та соціально - </w:t>
      </w:r>
      <w:r>
        <w:rPr>
          <w:sz w:val="28"/>
          <w:szCs w:val="28"/>
          <w:lang w:val="ru-RU"/>
        </w:rPr>
        <w:t>економічного</w:t>
      </w:r>
      <w:r>
        <w:rPr>
          <w:sz w:val="28"/>
          <w:szCs w:val="28"/>
        </w:rPr>
        <w:t xml:space="preserve"> розвитку міста</w:t>
      </w:r>
      <w:r w:rsidRPr="008D7577">
        <w:rPr>
          <w:sz w:val="28"/>
          <w:szCs w:val="28"/>
        </w:rPr>
        <w:t>.</w:t>
      </w:r>
    </w:p>
    <w:p w:rsidR="003932C7" w:rsidRPr="008D7577" w:rsidRDefault="003932C7" w:rsidP="008D7577">
      <w:pPr>
        <w:jc w:val="both"/>
        <w:rPr>
          <w:sz w:val="28"/>
          <w:szCs w:val="28"/>
        </w:rPr>
      </w:pPr>
    </w:p>
    <w:p w:rsidR="003932C7" w:rsidRPr="008D7577" w:rsidRDefault="003932C7" w:rsidP="008D7577">
      <w:pPr>
        <w:jc w:val="both"/>
        <w:rPr>
          <w:sz w:val="28"/>
          <w:szCs w:val="28"/>
        </w:rPr>
      </w:pPr>
    </w:p>
    <w:p w:rsidR="003932C7" w:rsidRPr="008D7577" w:rsidRDefault="003932C7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3932C7" w:rsidRPr="008D7577" w:rsidRDefault="003932C7" w:rsidP="00A12D73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3932C7" w:rsidRDefault="003932C7" w:rsidP="00AF32AF">
      <w:pPr>
        <w:jc w:val="both"/>
        <w:rPr>
          <w:lang w:val="ru-RU"/>
        </w:rPr>
      </w:pPr>
    </w:p>
    <w:p w:rsidR="003932C7" w:rsidRDefault="003932C7" w:rsidP="00AF32AF">
      <w:pPr>
        <w:jc w:val="both"/>
        <w:rPr>
          <w:lang w:val="ru-RU"/>
        </w:rPr>
      </w:pP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932C7" w:rsidRDefault="003932C7" w:rsidP="00DF4262">
      <w:pPr>
        <w:jc w:val="right"/>
        <w:rPr>
          <w:sz w:val="28"/>
          <w:szCs w:val="28"/>
        </w:rPr>
      </w:pPr>
    </w:p>
    <w:p w:rsidR="003932C7" w:rsidRDefault="003932C7" w:rsidP="00DF4262">
      <w:pPr>
        <w:jc w:val="right"/>
        <w:rPr>
          <w:sz w:val="28"/>
          <w:szCs w:val="28"/>
        </w:rPr>
      </w:pPr>
    </w:p>
    <w:p w:rsidR="003932C7" w:rsidRDefault="003932C7" w:rsidP="00DF4262">
      <w:pPr>
        <w:jc w:val="right"/>
        <w:rPr>
          <w:sz w:val="28"/>
          <w:szCs w:val="28"/>
        </w:rPr>
      </w:pPr>
    </w:p>
    <w:p w:rsidR="003932C7" w:rsidRDefault="003932C7" w:rsidP="00DF4262">
      <w:pPr>
        <w:jc w:val="right"/>
        <w:rPr>
          <w:sz w:val="28"/>
          <w:szCs w:val="28"/>
        </w:rPr>
      </w:pP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 від 21.12.2018 року   </w:t>
      </w:r>
    </w:p>
    <w:p w:rsidR="003932C7" w:rsidRDefault="003932C7" w:rsidP="00DF4262">
      <w:pPr>
        <w:jc w:val="center"/>
        <w:rPr>
          <w:sz w:val="28"/>
          <w:szCs w:val="28"/>
        </w:rPr>
      </w:pPr>
    </w:p>
    <w:p w:rsidR="003932C7" w:rsidRDefault="003932C7" w:rsidP="00DF4262">
      <w:pPr>
        <w:jc w:val="center"/>
        <w:rPr>
          <w:sz w:val="28"/>
          <w:szCs w:val="28"/>
        </w:rPr>
      </w:pPr>
    </w:p>
    <w:p w:rsidR="003932C7" w:rsidRPr="00CD58A0" w:rsidRDefault="003932C7" w:rsidP="00DF4262">
      <w:pPr>
        <w:jc w:val="center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Програма відшкодування різниці в тарифах </w:t>
      </w:r>
    </w:p>
    <w:p w:rsidR="003932C7" w:rsidRPr="00CD58A0" w:rsidRDefault="003932C7" w:rsidP="00DF4262">
      <w:pPr>
        <w:jc w:val="center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комунальному підприємству "Новоодеський міський водоканал" на   житлово - комунальні послуги для населення</w:t>
      </w:r>
    </w:p>
    <w:p w:rsidR="003932C7" w:rsidRPr="00CD58A0" w:rsidRDefault="003932C7" w:rsidP="00DF4262">
      <w:pPr>
        <w:jc w:val="center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 на 2019  рік</w:t>
      </w:r>
    </w:p>
    <w:p w:rsidR="003932C7" w:rsidRPr="00CD58A0" w:rsidRDefault="003932C7" w:rsidP="00DF4262">
      <w:pPr>
        <w:jc w:val="center"/>
        <w:rPr>
          <w:b/>
          <w:sz w:val="28"/>
          <w:szCs w:val="28"/>
        </w:rPr>
      </w:pPr>
    </w:p>
    <w:p w:rsidR="003932C7" w:rsidRDefault="003932C7" w:rsidP="00DF4262">
      <w:pPr>
        <w:jc w:val="center"/>
        <w:rPr>
          <w:sz w:val="28"/>
          <w:szCs w:val="28"/>
        </w:rPr>
      </w:pP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1.Загальна характеристика Програми</w:t>
      </w:r>
    </w:p>
    <w:p w:rsidR="003932C7" w:rsidRDefault="003932C7" w:rsidP="00DF42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6"/>
        <w:gridCol w:w="3934"/>
      </w:tblGrid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Комунальне підприємство "Новоодеський міський водоканал"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Виконавчий комітет Новоодеської міської ради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Комунальне підприємство "Новоодеський міський водоканал"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Виконавчий комітет Новоодеської міської ради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Комунальне підприємство "Новоодеський міський водоканал"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2019 рік</w:t>
            </w: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 xml:space="preserve">Міський бюджет </w:t>
            </w: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1194,6</w:t>
            </w: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1194,6</w:t>
            </w:r>
          </w:p>
        </w:tc>
      </w:tr>
      <w:tr w:rsidR="003932C7" w:rsidTr="00180939">
        <w:tc>
          <w:tcPr>
            <w:tcW w:w="1101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393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Міський бюджет</w:t>
            </w:r>
          </w:p>
        </w:tc>
      </w:tr>
    </w:tbl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b/>
          <w:sz w:val="28"/>
          <w:szCs w:val="28"/>
        </w:rPr>
      </w:pPr>
    </w:p>
    <w:p w:rsidR="003932C7" w:rsidRDefault="003932C7" w:rsidP="00DF4262">
      <w:pPr>
        <w:jc w:val="both"/>
        <w:rPr>
          <w:b/>
          <w:sz w:val="28"/>
          <w:szCs w:val="28"/>
        </w:rPr>
      </w:pPr>
    </w:p>
    <w:p w:rsidR="003932C7" w:rsidRDefault="003932C7" w:rsidP="00DF4262">
      <w:pPr>
        <w:jc w:val="both"/>
        <w:rPr>
          <w:b/>
          <w:sz w:val="28"/>
          <w:szCs w:val="28"/>
        </w:rPr>
      </w:pP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ІІ Визначення проблеми, на розв'язання якої спрямовані заходи Програми</w:t>
      </w: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Комунальне підприємство "Новоодеський міський водоканал" здійснює свою діяльність на підставі Статуту затвердженого рішенням Новоодеської міської ради. </w:t>
      </w:r>
      <w:r w:rsidRPr="00A83A09">
        <w:rPr>
          <w:sz w:val="28"/>
          <w:szCs w:val="28"/>
        </w:rPr>
        <w:t xml:space="preserve">Основними </w:t>
      </w:r>
      <w:r>
        <w:rPr>
          <w:sz w:val="28"/>
          <w:szCs w:val="28"/>
        </w:rPr>
        <w:t>видами діяльності підприємства є надання житлово - комунальних послуг з водопостачання.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Згідно зі статтею 31 Закону України "Про житлово - комунальні послуги" орган місцевого самоврядування встановлює тарифи на житлово - комунальні послуги в розмірі не нижче економічно обгрунтованих витрат на їх виробництво. У разі встановлення органом місцевого самоврядування тарифів на житлово - комунальні послуги на рівні , що унеможливлює отримання прибутку, орган, який їх затвердив, зобов</w:t>
      </w:r>
      <w:r w:rsidRPr="00E945AB">
        <w:rPr>
          <w:sz w:val="28"/>
          <w:szCs w:val="28"/>
        </w:rPr>
        <w:t>'язаний відшкодувати з</w:t>
      </w:r>
      <w:r>
        <w:rPr>
          <w:sz w:val="28"/>
          <w:szCs w:val="28"/>
        </w:rPr>
        <w:t xml:space="preserve"> відповідного місцевого бюджету виконавцю різницю між встановленим розміром цін/тарифів та економічно обгрунтованими витратами на виробництво цих послуг.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1 червня 2011 року №869 "Про забезпечення єдиного підходу до формування тарифів на житлово - комунальні послуги" з метою недопущення збитковості підприємств , які надають такі послуги, передбачає коригування тарифів за відповідними складовими.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Проте, сама процедура коригування,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оплаті за енергоносії. Виробник комунальних послуг через відсутність коштів не в змозі проводити поточні ремонти мереж.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сьогоднішній день, відсутність відшкодувань втрат комунальних підприємств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житлово - комунальними послугами належної якості і може призвести до: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припинення або суттєвого обмеження  надання цих послуг;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заборгованості за спожиту електроенергію та по заробітній платі;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нарахування підприємствам штрафних санкцій і пені за несвоєчасні і неповні розрахунки за енергоносії та по податковим  зобов</w:t>
      </w:r>
      <w:r w:rsidRPr="009068F6">
        <w:rPr>
          <w:sz w:val="28"/>
          <w:szCs w:val="28"/>
        </w:rPr>
        <w:t>'</w:t>
      </w:r>
      <w:r>
        <w:rPr>
          <w:sz w:val="28"/>
          <w:szCs w:val="28"/>
        </w:rPr>
        <w:t xml:space="preserve">язанням. 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5 статті 91 Бюджетного кодексу, місцеві бюджети мають право передбачати кошти на фінансування програм розвитку житлово - комунального господарства та благоустрою населених пунктів.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Дана Програма розроблена на виконання та з дотриманням Бюджетного кодексу України, Закону України "Про житлово - комунальні послуги", Закону України "Про ціни і ціноутворення", постанови Кабінету Міністрів України "Про забезпечення єдиного підходу до формування тарифів на житлово - комунальні послуги".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ІІІ Мета Програми 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даної Програми має за мету: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прогнозування та виділення з міського бюджету коштів для відшкодування різниці в діючих тарифах та економічно обгрунтованих витратах, пов</w:t>
      </w:r>
      <w:r w:rsidRPr="006F5E76">
        <w:rPr>
          <w:sz w:val="28"/>
          <w:szCs w:val="28"/>
        </w:rPr>
        <w:t>'</w:t>
      </w:r>
      <w:r>
        <w:rPr>
          <w:sz w:val="28"/>
          <w:szCs w:val="28"/>
        </w:rPr>
        <w:t>язаних з наданням житлово - комунальних послуг для населення;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беззбиткової діяльності комунальних підприємств відповідно до вимог Господарського колексу України та ст. 31 Закону України "Про житлово - комунальні послуги";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кількості і якості надання послуг з водопостачання;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  <w:lang w:val="en-US"/>
        </w:rPr>
        <w:t>IV</w:t>
      </w:r>
      <w:r w:rsidRPr="00CD58A0">
        <w:rPr>
          <w:b/>
          <w:sz w:val="28"/>
          <w:szCs w:val="28"/>
        </w:rPr>
        <w:t xml:space="preserve">   Шляхи та засоби розв'язання проблеми, обсяги та джерела фінансування 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 альтернативних способів досягнення цілей даної Програми є: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1)   Збереження існуючого стану без відшкодування різниці в тарифах з міського бюджету.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неприйнятною, оскільки порушує діюче законодавство і потребує негайного вирішення. У разі збереження існуючого стану може порушитися режим та якість надання послуг.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2) Своєчасне встановлення більш високих економічно обгрунтованих тарифів.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 з двох причин: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часте підвищення тарифів для населення не бажане з соціально - політичних мотивів.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3) Виділення коштів з державного бюджету для відшкодування різниці в тарифах.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4) Виділення з міського бюджету коштів для компенсації різниці в тарифах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прийнятною, тому що запропоноване рішення є найбільш збалансованим.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З метою врахування інтересів як споживачів послуг, так і КП "Новоодеський міський водоканал", вирішення проблеми, зазначеної в пункті 1 цього Аналізу, пропонується здійснити шляхом прийняття рішення Новоодеської міської ради про затвердження Програми відшкодування різниці в тарифах комунальному підприємству "Новоодеський міський водоканал" на житлово - комунальні послуги для населення на 2019 рік.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  <w:lang w:val="en-US"/>
        </w:rPr>
        <w:t>V</w:t>
      </w:r>
      <w:r w:rsidRPr="00CD58A0">
        <w:rPr>
          <w:b/>
          <w:sz w:val="28"/>
          <w:szCs w:val="28"/>
        </w:rPr>
        <w:t xml:space="preserve">  Фінансове забезпечення Програми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обгрунтованих витрат на виробництво (надання) житлово - комунальних послуг на відповідний бюджетний рік.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9"/>
        <w:gridCol w:w="1914"/>
        <w:gridCol w:w="1914"/>
        <w:gridCol w:w="2767"/>
      </w:tblGrid>
      <w:tr w:rsidR="003932C7" w:rsidTr="00180939">
        <w:tc>
          <w:tcPr>
            <w:tcW w:w="2869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Заходи Програми</w:t>
            </w:r>
          </w:p>
        </w:tc>
        <w:tc>
          <w:tcPr>
            <w:tcW w:w="1914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914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2767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Очікуваний результат</w:t>
            </w:r>
          </w:p>
        </w:tc>
      </w:tr>
      <w:tr w:rsidR="003932C7" w:rsidTr="00180939">
        <w:tc>
          <w:tcPr>
            <w:tcW w:w="2869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Відшкодування різниці в тарифах КП "Новоодеський міський водоканал"</w:t>
            </w:r>
          </w:p>
        </w:tc>
        <w:tc>
          <w:tcPr>
            <w:tcW w:w="191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914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1194,6В</w:t>
            </w:r>
          </w:p>
        </w:tc>
        <w:tc>
          <w:tcPr>
            <w:tcW w:w="2767" w:type="dxa"/>
          </w:tcPr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>- дотримання вимог діючого законодавства;</w:t>
            </w:r>
          </w:p>
          <w:p w:rsidR="003932C7" w:rsidRPr="00180939" w:rsidRDefault="003932C7" w:rsidP="00180939">
            <w:pPr>
              <w:jc w:val="both"/>
              <w:rPr>
                <w:sz w:val="28"/>
                <w:szCs w:val="28"/>
              </w:rPr>
            </w:pPr>
            <w:r w:rsidRPr="00180939">
              <w:rPr>
                <w:sz w:val="28"/>
                <w:szCs w:val="28"/>
              </w:rPr>
              <w:t xml:space="preserve">- отримання споживачем якісних житлово - комунальних послуг </w:t>
            </w:r>
          </w:p>
        </w:tc>
      </w:tr>
    </w:tbl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b/>
          <w:sz w:val="28"/>
          <w:szCs w:val="28"/>
        </w:rPr>
      </w:pPr>
    </w:p>
    <w:p w:rsidR="003932C7" w:rsidRDefault="003932C7" w:rsidP="00DF4262">
      <w:pPr>
        <w:jc w:val="both"/>
        <w:rPr>
          <w:b/>
          <w:sz w:val="28"/>
          <w:szCs w:val="28"/>
        </w:rPr>
      </w:pPr>
    </w:p>
    <w:p w:rsidR="003932C7" w:rsidRPr="00CD58A0" w:rsidRDefault="003932C7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  <w:lang w:val="en-US"/>
        </w:rPr>
        <w:t>VI</w:t>
      </w:r>
      <w:r w:rsidRPr="00CD58A0">
        <w:rPr>
          <w:b/>
          <w:sz w:val="28"/>
          <w:szCs w:val="28"/>
        </w:rPr>
        <w:t xml:space="preserve"> Фінансування Програми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порядком: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Фактичне відшкодування різниці в тарифах для комунального підприємства "Новоодеський міський водоканал" проводиться на підставі щомісячного розрахунку різниці між розміром ціни (тарифу) на житлово - комунальні послуги для населення та розміром економічно обгрунтованих витрат на житлово - комунальні послуги, що затверджується рішенням виконавчого комітету Новоодеської міської ради.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Централізована  бухгалтерія здійснює  перерахування коштів міського бюджету одержувачу бюджетних коштів - КП "Новоодеський міський водоканал" на рахунки, відкриті в ГУДКСУ в Миколаївській області. 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3. Фінансування заходів Програми   здійснюється в межах фінансових можливостей міського бюджету.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Pr="00684706" w:rsidRDefault="003932C7" w:rsidP="00DF4262">
      <w:pPr>
        <w:jc w:val="both"/>
        <w:rPr>
          <w:b/>
          <w:sz w:val="28"/>
          <w:szCs w:val="28"/>
        </w:rPr>
      </w:pPr>
      <w:r w:rsidRPr="00684706">
        <w:rPr>
          <w:b/>
          <w:sz w:val="28"/>
          <w:szCs w:val="28"/>
          <w:lang w:val="en-US"/>
        </w:rPr>
        <w:t>VII</w:t>
      </w:r>
      <w:r w:rsidRPr="00684706">
        <w:rPr>
          <w:b/>
          <w:sz w:val="28"/>
          <w:szCs w:val="28"/>
        </w:rPr>
        <w:t xml:space="preserve"> Очікувані результати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Виконання положень Програми дасть змогу: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виконати вимоги Закону України "Про житлово - комунальні послуги";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роботу  комунального підприємства "Новоодеський міський водоканал" без збитків;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своєчасно сплачувати податки, збори та інші платежі;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належно виконувати зобов</w:t>
      </w:r>
      <w:r w:rsidRPr="000E3D93">
        <w:rPr>
          <w:sz w:val="28"/>
          <w:szCs w:val="28"/>
        </w:rPr>
        <w:t>'</w:t>
      </w:r>
      <w:r>
        <w:rPr>
          <w:sz w:val="28"/>
          <w:szCs w:val="28"/>
        </w:rPr>
        <w:t xml:space="preserve">язання роботодавця перед працівниками підприємства по оплаті праці;  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покращити якість надання послуг.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Pr="00684706" w:rsidRDefault="003932C7" w:rsidP="00DF42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706">
        <w:rPr>
          <w:b/>
          <w:sz w:val="28"/>
          <w:szCs w:val="28"/>
          <w:lang w:val="en-US"/>
        </w:rPr>
        <w:t>VIII</w:t>
      </w:r>
      <w:r w:rsidRPr="00684706">
        <w:rPr>
          <w:b/>
          <w:sz w:val="28"/>
          <w:szCs w:val="28"/>
        </w:rPr>
        <w:t xml:space="preserve"> Контроль за виконання</w:t>
      </w:r>
      <w:r>
        <w:rPr>
          <w:b/>
          <w:sz w:val="28"/>
          <w:szCs w:val="28"/>
        </w:rPr>
        <w:t>м</w:t>
      </w:r>
      <w:r w:rsidRPr="00684706">
        <w:rPr>
          <w:b/>
          <w:sz w:val="28"/>
          <w:szCs w:val="28"/>
        </w:rPr>
        <w:t xml:space="preserve"> Програми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планування бюджету, фінансів та соціально - економічного розвитку міста.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Додаток 2</w:t>
      </w: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3932C7" w:rsidRDefault="003932C7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 від 21.12.2018 року   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Розрахунок різниці в тарифах на житлово - комунальні послуги </w:t>
      </w:r>
    </w:p>
    <w:p w:rsidR="003932C7" w:rsidRDefault="003932C7" w:rsidP="00DF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комунальному підприємству "Новоодеський міський водоканал" </w:t>
      </w:r>
    </w:p>
    <w:p w:rsidR="003932C7" w:rsidRDefault="003932C7" w:rsidP="00DF4262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(код ЄДРПОУ  36514389)</w:t>
      </w:r>
    </w:p>
    <w:p w:rsidR="003932C7" w:rsidRDefault="003932C7" w:rsidP="00DF42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3932C7" w:rsidTr="00180939"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>Період</w:t>
            </w: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 xml:space="preserve">Фактичні нарахування згідно із  затвердженими для населення тарифами, грн. </w:t>
            </w: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>Фактичні витрати з   надання послуг для населення</w:t>
            </w:r>
          </w:p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>(повна собівартість),</w:t>
            </w:r>
          </w:p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>грн.</w:t>
            </w: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 xml:space="preserve">Різниця між фактичними витратами та  фактичними нарахування, грн. </w:t>
            </w: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>Сума, що відшкодована за попередній період, грн.</w:t>
            </w:r>
          </w:p>
        </w:tc>
        <w:tc>
          <w:tcPr>
            <w:tcW w:w="1596" w:type="dxa"/>
          </w:tcPr>
          <w:p w:rsidR="003932C7" w:rsidRPr="00180939" w:rsidRDefault="003932C7" w:rsidP="00180939">
            <w:pPr>
              <w:jc w:val="center"/>
              <w:rPr>
                <w:sz w:val="20"/>
                <w:szCs w:val="20"/>
              </w:rPr>
            </w:pPr>
            <w:r w:rsidRPr="00180939">
              <w:rPr>
                <w:sz w:val="20"/>
                <w:szCs w:val="20"/>
              </w:rPr>
              <w:t xml:space="preserve">Обсяг заборгованості по різниці в тарифах, грн. </w:t>
            </w:r>
          </w:p>
        </w:tc>
      </w:tr>
      <w:tr w:rsidR="003932C7" w:rsidTr="00180939"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932C7" w:rsidRPr="00180939" w:rsidRDefault="003932C7" w:rsidP="001809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C7" w:rsidRDefault="003932C7" w:rsidP="00DF4262">
      <w:pPr>
        <w:jc w:val="center"/>
        <w:rPr>
          <w:sz w:val="28"/>
          <w:szCs w:val="28"/>
        </w:rPr>
      </w:pPr>
    </w:p>
    <w:p w:rsidR="003932C7" w:rsidRDefault="003932C7" w:rsidP="00DF4262">
      <w:pPr>
        <w:jc w:val="center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підприємства                  _________                   ___________________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                        _________                 ____________________</w:t>
      </w: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</w:p>
    <w:p w:rsidR="003932C7" w:rsidRDefault="003932C7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932C7" w:rsidRPr="00DF4262" w:rsidRDefault="003932C7" w:rsidP="00AF32AF">
      <w:pPr>
        <w:jc w:val="both"/>
      </w:pPr>
    </w:p>
    <w:sectPr w:rsidR="003932C7" w:rsidRPr="00DF4262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E3D93"/>
    <w:rsid w:val="00180939"/>
    <w:rsid w:val="001A6796"/>
    <w:rsid w:val="00253762"/>
    <w:rsid w:val="002A2101"/>
    <w:rsid w:val="00315EB6"/>
    <w:rsid w:val="003932C7"/>
    <w:rsid w:val="004F47AB"/>
    <w:rsid w:val="00500E52"/>
    <w:rsid w:val="00567DEF"/>
    <w:rsid w:val="005D7656"/>
    <w:rsid w:val="006374D7"/>
    <w:rsid w:val="00672F00"/>
    <w:rsid w:val="00684706"/>
    <w:rsid w:val="006C7FC8"/>
    <w:rsid w:val="006F2C6B"/>
    <w:rsid w:val="006F5E76"/>
    <w:rsid w:val="00713615"/>
    <w:rsid w:val="007B25A9"/>
    <w:rsid w:val="008003C7"/>
    <w:rsid w:val="008A401F"/>
    <w:rsid w:val="008D7577"/>
    <w:rsid w:val="008F47D3"/>
    <w:rsid w:val="008F5275"/>
    <w:rsid w:val="009068F6"/>
    <w:rsid w:val="00980E64"/>
    <w:rsid w:val="009A03D7"/>
    <w:rsid w:val="009C186C"/>
    <w:rsid w:val="009F1EFF"/>
    <w:rsid w:val="00A12D73"/>
    <w:rsid w:val="00A512A8"/>
    <w:rsid w:val="00A83A09"/>
    <w:rsid w:val="00A85EB3"/>
    <w:rsid w:val="00AF32AF"/>
    <w:rsid w:val="00B10890"/>
    <w:rsid w:val="00C22AB4"/>
    <w:rsid w:val="00C2456F"/>
    <w:rsid w:val="00C30003"/>
    <w:rsid w:val="00C73DAF"/>
    <w:rsid w:val="00CD58A0"/>
    <w:rsid w:val="00CE34CD"/>
    <w:rsid w:val="00D2270B"/>
    <w:rsid w:val="00D22726"/>
    <w:rsid w:val="00DF1169"/>
    <w:rsid w:val="00DF4262"/>
    <w:rsid w:val="00E8769B"/>
    <w:rsid w:val="00E945AB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  <w:style w:type="table" w:styleId="TableGrid">
    <w:name w:val="Table Grid"/>
    <w:basedOn w:val="TableNormal"/>
    <w:uiPriority w:val="99"/>
    <w:rsid w:val="00DF4262"/>
    <w:rPr>
      <w:rFonts w:eastAsia="SimSu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1517</Words>
  <Characters>8653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5</cp:revision>
  <cp:lastPrinted>2018-12-26T08:25:00Z</cp:lastPrinted>
  <dcterms:created xsi:type="dcterms:W3CDTF">2018-12-14T08:52:00Z</dcterms:created>
  <dcterms:modified xsi:type="dcterms:W3CDTF">2018-12-26T08:26:00Z</dcterms:modified>
</cp:coreProperties>
</file>