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827017" w:rsidP="00102E5A">
      <w:pPr>
        <w:pStyle w:val="a3"/>
        <w:jc w:val="center"/>
        <w:rPr>
          <w:sz w:val="28"/>
          <w:szCs w:val="28"/>
        </w:rPr>
      </w:pPr>
      <w:r w:rsidRPr="00827017">
        <w:rPr>
          <w:sz w:val="23"/>
          <w:szCs w:val="24"/>
        </w:rPr>
      </w:r>
      <w:r w:rsidRPr="008270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3042CA">
        <w:rPr>
          <w:sz w:val="26"/>
          <w:szCs w:val="26"/>
        </w:rPr>
        <w:t>8</w:t>
      </w:r>
      <w:r w:rsidR="004459D4">
        <w:rPr>
          <w:sz w:val="26"/>
          <w:szCs w:val="26"/>
        </w:rPr>
        <w:t>1</w:t>
      </w:r>
    </w:p>
    <w:p w:rsidR="003042CA" w:rsidRDefault="003042CA" w:rsidP="003042CA">
      <w:pPr>
        <w:pStyle w:val="a3"/>
        <w:rPr>
          <w:b/>
          <w:sz w:val="26"/>
          <w:szCs w:val="26"/>
          <w:lang w:val="uk-UA"/>
        </w:rPr>
      </w:pPr>
    </w:p>
    <w:p w:rsidR="003042CA" w:rsidRDefault="003042CA" w:rsidP="003042CA">
      <w:pPr>
        <w:pStyle w:val="a3"/>
        <w:rPr>
          <w:b/>
          <w:sz w:val="26"/>
          <w:szCs w:val="26"/>
          <w:lang w:val="uk-UA"/>
        </w:rPr>
      </w:pPr>
    </w:p>
    <w:p w:rsidR="002B366F" w:rsidRPr="002B366F" w:rsidRDefault="004459D4" w:rsidP="004459D4">
      <w:pPr>
        <w:pStyle w:val="a3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>Про утворення комісії з питань</w:t>
      </w:r>
      <w:r w:rsidR="002B366F" w:rsidRPr="002B366F">
        <w:rPr>
          <w:b/>
          <w:sz w:val="26"/>
          <w:szCs w:val="26"/>
          <w:lang w:val="uk-UA"/>
        </w:rPr>
        <w:t xml:space="preserve"> </w:t>
      </w:r>
      <w:r w:rsidRPr="002B366F">
        <w:rPr>
          <w:b/>
          <w:sz w:val="26"/>
          <w:szCs w:val="26"/>
          <w:lang w:val="uk-UA"/>
        </w:rPr>
        <w:t xml:space="preserve">захисту </w:t>
      </w:r>
    </w:p>
    <w:p w:rsidR="002B366F" w:rsidRPr="002B366F" w:rsidRDefault="004459D4" w:rsidP="004459D4">
      <w:pPr>
        <w:pStyle w:val="a3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 xml:space="preserve">прав дитини, затвердження її персонального </w:t>
      </w:r>
    </w:p>
    <w:p w:rsidR="004459D4" w:rsidRPr="002B366F" w:rsidRDefault="004459D4" w:rsidP="004459D4">
      <w:pPr>
        <w:pStyle w:val="a3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>складу та Положення</w:t>
      </w:r>
    </w:p>
    <w:p w:rsidR="002B366F" w:rsidRDefault="004459D4" w:rsidP="004459D4">
      <w:pPr>
        <w:pStyle w:val="a3"/>
        <w:jc w:val="both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</w:t>
      </w:r>
    </w:p>
    <w:p w:rsidR="004459D4" w:rsidRPr="002B366F" w:rsidRDefault="004459D4" w:rsidP="004459D4">
      <w:pPr>
        <w:pStyle w:val="a3"/>
        <w:jc w:val="both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9D4" w:rsidRPr="002B366F" w:rsidRDefault="004459D4" w:rsidP="004459D4">
      <w:pPr>
        <w:pStyle w:val="a3"/>
        <w:ind w:firstLine="708"/>
        <w:jc w:val="both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Відповідно до статті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11 липня 2005 року № 1086 « Про першочергові заходи щодо захисту прав дітей», на виконання постанови Кабінету Міністрів України від 24 вересня 2008 року № 866 «Питання діяльності органів опіки та піклування, пов’язані із захистом прав дитини», керуючись статтею 34 Закону України «Про місцеве  самоврядування в Україні», виконавчий комітет міської ради</w:t>
      </w:r>
    </w:p>
    <w:p w:rsidR="004459D4" w:rsidRPr="002B366F" w:rsidRDefault="004459D4" w:rsidP="004459D4">
      <w:pPr>
        <w:pStyle w:val="a3"/>
        <w:jc w:val="both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>ВИРІШИВ:</w:t>
      </w:r>
    </w:p>
    <w:p w:rsidR="004459D4" w:rsidRPr="002B366F" w:rsidRDefault="004459D4" w:rsidP="004459D4">
      <w:pPr>
        <w:pStyle w:val="a3"/>
        <w:jc w:val="both"/>
        <w:rPr>
          <w:b/>
          <w:sz w:val="26"/>
          <w:szCs w:val="26"/>
          <w:lang w:val="uk-UA"/>
        </w:rPr>
      </w:pPr>
    </w:p>
    <w:p w:rsidR="004459D4" w:rsidRPr="002B366F" w:rsidRDefault="004459D4" w:rsidP="004459D4">
      <w:pPr>
        <w:pStyle w:val="a3"/>
        <w:jc w:val="both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1. Утворити комісію з питань захисту прав дитини та затвердити її персональний  склад  (</w:t>
      </w:r>
      <w:r w:rsidR="002B366F">
        <w:rPr>
          <w:sz w:val="26"/>
          <w:szCs w:val="26"/>
          <w:lang w:val="uk-UA"/>
        </w:rPr>
        <w:t>додаток 1</w:t>
      </w:r>
      <w:r w:rsidRPr="002B366F">
        <w:rPr>
          <w:sz w:val="26"/>
          <w:szCs w:val="26"/>
          <w:lang w:val="uk-UA"/>
        </w:rPr>
        <w:t xml:space="preserve">). </w:t>
      </w:r>
    </w:p>
    <w:p w:rsidR="004459D4" w:rsidRDefault="004459D4" w:rsidP="002B366F">
      <w:pPr>
        <w:pStyle w:val="a3"/>
        <w:jc w:val="both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2. Затвердити Положення про комісію з питань захисту прав дитини (дода</w:t>
      </w:r>
      <w:r w:rsidR="002B366F">
        <w:rPr>
          <w:sz w:val="26"/>
          <w:szCs w:val="26"/>
          <w:lang w:val="uk-UA"/>
        </w:rPr>
        <w:t>ток 2</w:t>
      </w:r>
      <w:r w:rsidRPr="002B366F">
        <w:rPr>
          <w:sz w:val="26"/>
          <w:szCs w:val="26"/>
          <w:lang w:val="uk-UA"/>
        </w:rPr>
        <w:t>).</w:t>
      </w:r>
    </w:p>
    <w:p w:rsidR="004459D4" w:rsidRPr="002B366F" w:rsidRDefault="002B366F" w:rsidP="002B366F">
      <w:pPr>
        <w:pStyle w:val="a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="004459D4" w:rsidRPr="002B366F">
        <w:rPr>
          <w:sz w:val="26"/>
          <w:szCs w:val="26"/>
          <w:lang w:val="uk-UA"/>
        </w:rPr>
        <w:t>Контроль за виконанням рішення покласти на керуючого справами виконавчого комітету міської ради Чубука Г.П.</w:t>
      </w:r>
    </w:p>
    <w:p w:rsidR="004459D4" w:rsidRDefault="004459D4" w:rsidP="004459D4">
      <w:pPr>
        <w:pStyle w:val="a3"/>
        <w:jc w:val="both"/>
        <w:rPr>
          <w:b/>
          <w:sz w:val="26"/>
          <w:szCs w:val="26"/>
          <w:lang w:val="uk-UA"/>
        </w:rPr>
      </w:pPr>
    </w:p>
    <w:p w:rsidR="002B366F" w:rsidRDefault="002B366F" w:rsidP="004459D4">
      <w:pPr>
        <w:pStyle w:val="a3"/>
        <w:jc w:val="both"/>
        <w:rPr>
          <w:b/>
          <w:sz w:val="26"/>
          <w:szCs w:val="26"/>
          <w:lang w:val="uk-UA"/>
        </w:rPr>
      </w:pPr>
    </w:p>
    <w:p w:rsidR="002B366F" w:rsidRPr="002B366F" w:rsidRDefault="002B366F" w:rsidP="004459D4">
      <w:pPr>
        <w:pStyle w:val="a3"/>
        <w:jc w:val="both"/>
        <w:rPr>
          <w:b/>
          <w:sz w:val="26"/>
          <w:szCs w:val="26"/>
          <w:lang w:val="uk-UA"/>
        </w:rPr>
      </w:pPr>
    </w:p>
    <w:p w:rsidR="00734101" w:rsidRPr="002B366F" w:rsidRDefault="004459D4" w:rsidP="004459D4">
      <w:pPr>
        <w:pStyle w:val="a3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 xml:space="preserve">Міський голова                       </w:t>
      </w:r>
      <w:r w:rsidR="002B366F">
        <w:rPr>
          <w:b/>
          <w:sz w:val="26"/>
          <w:szCs w:val="26"/>
          <w:lang w:val="uk-UA"/>
        </w:rPr>
        <w:t xml:space="preserve">            </w:t>
      </w:r>
      <w:r w:rsidRPr="002B366F">
        <w:rPr>
          <w:b/>
          <w:sz w:val="26"/>
          <w:szCs w:val="26"/>
          <w:lang w:val="uk-UA"/>
        </w:rPr>
        <w:t xml:space="preserve">                                   Олександр ПОЛЯКОВ</w:t>
      </w:r>
    </w:p>
    <w:p w:rsidR="002B366F" w:rsidRPr="002B366F" w:rsidRDefault="002B366F" w:rsidP="004459D4">
      <w:pPr>
        <w:pStyle w:val="a3"/>
        <w:rPr>
          <w:b/>
          <w:sz w:val="26"/>
          <w:szCs w:val="26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Pr="002B366F" w:rsidRDefault="002B366F" w:rsidP="002B366F">
      <w:pPr>
        <w:jc w:val="right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lastRenderedPageBreak/>
        <w:t>Додаток 1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2B366F">
        <w:rPr>
          <w:sz w:val="26"/>
          <w:szCs w:val="26"/>
          <w:lang w:val="uk-UA"/>
        </w:rPr>
        <w:t>ЗАТВЕРДЖЕНО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рішення виконавчого комітету 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Новоодеської</w:t>
      </w:r>
      <w:proofErr w:type="spellEnd"/>
      <w:r w:rsidRPr="002B366F">
        <w:rPr>
          <w:sz w:val="26"/>
          <w:szCs w:val="26"/>
          <w:lang w:val="uk-UA"/>
        </w:rPr>
        <w:t xml:space="preserve"> міської ради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16.</w:t>
      </w:r>
      <w:r w:rsidRPr="002B366F">
        <w:rPr>
          <w:sz w:val="26"/>
          <w:szCs w:val="26"/>
          <w:lang w:val="uk-UA"/>
        </w:rPr>
        <w:t xml:space="preserve">06.2021 року № </w:t>
      </w:r>
      <w:r>
        <w:rPr>
          <w:sz w:val="26"/>
          <w:szCs w:val="26"/>
          <w:lang w:val="uk-UA"/>
        </w:rPr>
        <w:t>81</w:t>
      </w:r>
    </w:p>
    <w:p w:rsidR="002B366F" w:rsidRPr="002B366F" w:rsidRDefault="002B366F" w:rsidP="002B366F">
      <w:pPr>
        <w:jc w:val="center"/>
        <w:rPr>
          <w:b/>
          <w:sz w:val="26"/>
          <w:szCs w:val="26"/>
          <w:lang w:val="uk-UA"/>
        </w:rPr>
      </w:pPr>
    </w:p>
    <w:p w:rsidR="002B366F" w:rsidRPr="002B366F" w:rsidRDefault="002B366F" w:rsidP="002B366F">
      <w:pPr>
        <w:jc w:val="center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 xml:space="preserve">Склад </w:t>
      </w:r>
    </w:p>
    <w:p w:rsidR="002B366F" w:rsidRPr="002B366F" w:rsidRDefault="002B366F" w:rsidP="002B366F">
      <w:pPr>
        <w:jc w:val="center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 xml:space="preserve">комісії з питань захисту прав дитини виконавчого комітету </w:t>
      </w:r>
      <w:proofErr w:type="spellStart"/>
      <w:r w:rsidRPr="002B366F">
        <w:rPr>
          <w:b/>
          <w:sz w:val="26"/>
          <w:szCs w:val="26"/>
          <w:lang w:val="uk-UA"/>
        </w:rPr>
        <w:t>Новоодеської</w:t>
      </w:r>
      <w:proofErr w:type="spellEnd"/>
      <w:r w:rsidRPr="002B366F">
        <w:rPr>
          <w:b/>
          <w:sz w:val="26"/>
          <w:szCs w:val="26"/>
          <w:lang w:val="uk-UA"/>
        </w:rPr>
        <w:t xml:space="preserve"> міської  ради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jc w:val="center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Голова комісії: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Поляков</w:t>
      </w:r>
      <w:proofErr w:type="spellEnd"/>
      <w:r w:rsidRPr="002B366F">
        <w:rPr>
          <w:sz w:val="26"/>
          <w:szCs w:val="26"/>
          <w:lang w:val="uk-UA"/>
        </w:rPr>
        <w:t xml:space="preserve"> Олександр Петрович     –  міський голова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Заступник голови комісії: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Чернявська</w:t>
      </w:r>
      <w:proofErr w:type="spellEnd"/>
      <w:r w:rsidRPr="002B366F">
        <w:rPr>
          <w:sz w:val="26"/>
          <w:szCs w:val="26"/>
          <w:lang w:val="uk-UA"/>
        </w:rPr>
        <w:t xml:space="preserve"> Лілія Сергіївна         – </w:t>
      </w:r>
      <w:proofErr w:type="spellStart"/>
      <w:r w:rsidRPr="002B366F">
        <w:rPr>
          <w:sz w:val="26"/>
          <w:szCs w:val="26"/>
          <w:lang w:val="uk-UA"/>
        </w:rPr>
        <w:t>в.о.начальника</w:t>
      </w:r>
      <w:proofErr w:type="spellEnd"/>
      <w:r w:rsidRPr="002B366F">
        <w:rPr>
          <w:sz w:val="26"/>
          <w:szCs w:val="26"/>
          <w:lang w:val="uk-UA"/>
        </w:rPr>
        <w:t xml:space="preserve"> служби у справах дітей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міської ради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jc w:val="center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Секретар комісії:</w:t>
      </w:r>
    </w:p>
    <w:p w:rsidR="002B366F" w:rsidRPr="002B366F" w:rsidRDefault="002B366F" w:rsidP="002B366F">
      <w:pPr>
        <w:ind w:left="3969" w:hanging="3969"/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Колеснік</w:t>
      </w:r>
      <w:proofErr w:type="spellEnd"/>
      <w:r w:rsidRPr="002B366F">
        <w:rPr>
          <w:sz w:val="26"/>
          <w:szCs w:val="26"/>
          <w:lang w:val="uk-UA"/>
        </w:rPr>
        <w:t xml:space="preserve"> Ірина Василівна             –  провідний спеціаліст служби у справах  дітей міської ради</w:t>
      </w:r>
    </w:p>
    <w:p w:rsidR="002B366F" w:rsidRPr="002B366F" w:rsidRDefault="002B366F" w:rsidP="002B366F">
      <w:pPr>
        <w:tabs>
          <w:tab w:val="left" w:pos="4245"/>
        </w:tabs>
        <w:rPr>
          <w:sz w:val="26"/>
          <w:szCs w:val="26"/>
          <w:lang w:val="uk-UA"/>
        </w:rPr>
      </w:pPr>
    </w:p>
    <w:p w:rsidR="002B366F" w:rsidRPr="002B366F" w:rsidRDefault="002B366F" w:rsidP="002B366F">
      <w:pPr>
        <w:jc w:val="center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Члени комісії: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ind w:left="3969" w:hanging="3969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Ситчик Лариса Валеріївна           –  начальник управління освіти                                                                   </w:t>
      </w:r>
      <w:proofErr w:type="spellStart"/>
      <w:r w:rsidRPr="002B366F">
        <w:rPr>
          <w:sz w:val="26"/>
          <w:szCs w:val="26"/>
          <w:lang w:val="uk-UA"/>
        </w:rPr>
        <w:t>Новоодеської</w:t>
      </w:r>
      <w:proofErr w:type="spellEnd"/>
      <w:r w:rsidRPr="002B366F">
        <w:rPr>
          <w:sz w:val="26"/>
          <w:szCs w:val="26"/>
          <w:lang w:val="uk-UA"/>
        </w:rPr>
        <w:t xml:space="preserve"> міської  ради;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Довгань Олексій  Олександрович   – начальник юридичного відділу;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                    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Лич</w:t>
      </w:r>
      <w:proofErr w:type="spellEnd"/>
      <w:r w:rsidRPr="002B366F">
        <w:rPr>
          <w:sz w:val="26"/>
          <w:szCs w:val="26"/>
          <w:lang w:val="uk-UA"/>
        </w:rPr>
        <w:t xml:space="preserve"> Ірина Володимирівна            – керівник відділу </w:t>
      </w:r>
      <w:proofErr w:type="spellStart"/>
      <w:r w:rsidRPr="002B366F">
        <w:rPr>
          <w:sz w:val="26"/>
          <w:szCs w:val="26"/>
          <w:lang w:val="uk-UA"/>
        </w:rPr>
        <w:t>КЗ</w:t>
      </w:r>
      <w:proofErr w:type="spellEnd"/>
      <w:r w:rsidRPr="002B366F">
        <w:rPr>
          <w:sz w:val="26"/>
          <w:szCs w:val="26"/>
          <w:lang w:val="uk-UA"/>
        </w:rPr>
        <w:t xml:space="preserve"> «Центр надання                  </w:t>
      </w:r>
    </w:p>
    <w:p w:rsidR="002B366F" w:rsidRPr="002B366F" w:rsidRDefault="002B366F" w:rsidP="002B366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 w:rsidRPr="002B366F">
        <w:rPr>
          <w:sz w:val="26"/>
          <w:szCs w:val="26"/>
          <w:lang w:val="uk-UA"/>
        </w:rPr>
        <w:t>соціальних послуг»;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Венгеровська</w:t>
      </w:r>
      <w:proofErr w:type="spellEnd"/>
      <w:r w:rsidRPr="002B366F">
        <w:rPr>
          <w:sz w:val="26"/>
          <w:szCs w:val="26"/>
          <w:lang w:val="uk-UA"/>
        </w:rPr>
        <w:t xml:space="preserve"> Тетяна Павлівна    –  начальник управління соціального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</w:t>
      </w:r>
      <w:r>
        <w:rPr>
          <w:sz w:val="26"/>
          <w:szCs w:val="26"/>
          <w:lang w:val="uk-UA"/>
        </w:rPr>
        <w:t xml:space="preserve">    </w:t>
      </w:r>
      <w:r w:rsidRPr="002B366F">
        <w:rPr>
          <w:sz w:val="26"/>
          <w:szCs w:val="26"/>
          <w:lang w:val="uk-UA"/>
        </w:rPr>
        <w:t>захисту населення;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Кучер Олена Іванівна               </w:t>
      </w:r>
      <w:r>
        <w:rPr>
          <w:sz w:val="26"/>
          <w:szCs w:val="26"/>
          <w:lang w:val="uk-UA"/>
        </w:rPr>
        <w:t xml:space="preserve">   </w:t>
      </w:r>
      <w:r w:rsidRPr="002B366F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 </w:t>
      </w:r>
      <w:r w:rsidRPr="002B366F">
        <w:rPr>
          <w:sz w:val="26"/>
          <w:szCs w:val="26"/>
          <w:lang w:val="uk-UA"/>
        </w:rPr>
        <w:t xml:space="preserve">головний лікар </w:t>
      </w:r>
      <w:proofErr w:type="spellStart"/>
      <w:r w:rsidRPr="002B366F">
        <w:rPr>
          <w:sz w:val="26"/>
          <w:szCs w:val="26"/>
          <w:lang w:val="uk-UA"/>
        </w:rPr>
        <w:t>Новоодеського</w:t>
      </w:r>
      <w:proofErr w:type="spellEnd"/>
      <w:r w:rsidRPr="002B366F">
        <w:rPr>
          <w:sz w:val="26"/>
          <w:szCs w:val="26"/>
          <w:lang w:val="uk-UA"/>
        </w:rPr>
        <w:t xml:space="preserve"> районного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</w:t>
      </w:r>
      <w:r>
        <w:rPr>
          <w:sz w:val="26"/>
          <w:szCs w:val="26"/>
          <w:lang w:val="uk-UA"/>
        </w:rPr>
        <w:t xml:space="preserve">    </w:t>
      </w:r>
      <w:r w:rsidRPr="002B366F">
        <w:rPr>
          <w:sz w:val="26"/>
          <w:szCs w:val="26"/>
          <w:lang w:val="uk-UA"/>
        </w:rPr>
        <w:t>центру первинної медико-санітарної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</w:t>
      </w:r>
      <w:r>
        <w:rPr>
          <w:sz w:val="26"/>
          <w:szCs w:val="26"/>
          <w:lang w:val="uk-UA"/>
        </w:rPr>
        <w:t xml:space="preserve">    </w:t>
      </w:r>
      <w:r w:rsidRPr="002B366F">
        <w:rPr>
          <w:sz w:val="26"/>
          <w:szCs w:val="26"/>
          <w:lang w:val="uk-UA"/>
        </w:rPr>
        <w:t>допомоги;</w:t>
      </w:r>
      <w:r w:rsidRPr="002B366F">
        <w:rPr>
          <w:sz w:val="26"/>
          <w:szCs w:val="26"/>
          <w:lang w:val="uk-UA"/>
        </w:rPr>
        <w:tab/>
        <w:t xml:space="preserve">                                                                               </w:t>
      </w:r>
    </w:p>
    <w:p w:rsidR="002B366F" w:rsidRPr="002B366F" w:rsidRDefault="002B366F" w:rsidP="002B366F">
      <w:pPr>
        <w:ind w:left="3969" w:hanging="3969"/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Оларь</w:t>
      </w:r>
      <w:proofErr w:type="spellEnd"/>
      <w:r w:rsidRPr="002B366F">
        <w:rPr>
          <w:sz w:val="26"/>
          <w:szCs w:val="26"/>
          <w:lang w:val="uk-UA"/>
        </w:rPr>
        <w:t xml:space="preserve"> Юлія Михайлівна              – </w:t>
      </w:r>
      <w:r>
        <w:rPr>
          <w:sz w:val="26"/>
          <w:szCs w:val="26"/>
          <w:lang w:val="uk-UA"/>
        </w:rPr>
        <w:t xml:space="preserve"> </w:t>
      </w:r>
      <w:r w:rsidRPr="002B366F">
        <w:rPr>
          <w:sz w:val="26"/>
          <w:szCs w:val="26"/>
          <w:lang w:val="uk-UA"/>
        </w:rPr>
        <w:t xml:space="preserve">начальник відділу державної реєстрації актів цивільного стану </w:t>
      </w:r>
      <w:r>
        <w:rPr>
          <w:sz w:val="26"/>
          <w:szCs w:val="26"/>
          <w:lang w:val="uk-UA"/>
        </w:rPr>
        <w:t xml:space="preserve">ПМУ </w:t>
      </w:r>
      <w:proofErr w:type="spellStart"/>
      <w:r>
        <w:rPr>
          <w:sz w:val="26"/>
          <w:szCs w:val="26"/>
          <w:lang w:val="uk-UA"/>
        </w:rPr>
        <w:t>МЮ</w:t>
      </w:r>
      <w:proofErr w:type="spellEnd"/>
      <w:r>
        <w:rPr>
          <w:sz w:val="26"/>
          <w:szCs w:val="26"/>
          <w:lang w:val="uk-UA"/>
        </w:rPr>
        <w:t xml:space="preserve"> (</w:t>
      </w:r>
      <w:proofErr w:type="spellStart"/>
      <w:r>
        <w:rPr>
          <w:sz w:val="26"/>
          <w:szCs w:val="26"/>
          <w:lang w:val="uk-UA"/>
        </w:rPr>
        <w:t>м.Одеса</w:t>
      </w:r>
      <w:proofErr w:type="spellEnd"/>
      <w:r>
        <w:rPr>
          <w:sz w:val="26"/>
          <w:szCs w:val="26"/>
          <w:lang w:val="uk-UA"/>
        </w:rPr>
        <w:t>)</w:t>
      </w:r>
      <w:r w:rsidRPr="002B366F">
        <w:rPr>
          <w:sz w:val="26"/>
          <w:szCs w:val="26"/>
          <w:lang w:val="uk-UA"/>
        </w:rPr>
        <w:t xml:space="preserve">   (за узгодженням);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Овчарук</w:t>
      </w:r>
      <w:proofErr w:type="spellEnd"/>
      <w:r w:rsidRPr="002B366F">
        <w:rPr>
          <w:sz w:val="26"/>
          <w:szCs w:val="26"/>
          <w:lang w:val="uk-UA"/>
        </w:rPr>
        <w:t xml:space="preserve"> Анжела Павлівна          </w:t>
      </w:r>
      <w:r>
        <w:rPr>
          <w:sz w:val="26"/>
          <w:szCs w:val="26"/>
          <w:lang w:val="uk-UA"/>
        </w:rPr>
        <w:t xml:space="preserve">  </w:t>
      </w:r>
      <w:r w:rsidRPr="002B366F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 </w:t>
      </w:r>
      <w:r w:rsidRPr="002B366F">
        <w:rPr>
          <w:sz w:val="26"/>
          <w:szCs w:val="26"/>
          <w:lang w:val="uk-UA"/>
        </w:rPr>
        <w:t xml:space="preserve">директор </w:t>
      </w:r>
      <w:r>
        <w:rPr>
          <w:sz w:val="26"/>
          <w:szCs w:val="26"/>
          <w:lang w:val="uk-UA"/>
        </w:rPr>
        <w:t xml:space="preserve"> </w:t>
      </w:r>
      <w:proofErr w:type="spellStart"/>
      <w:r w:rsidRPr="002B366F">
        <w:rPr>
          <w:sz w:val="26"/>
          <w:szCs w:val="26"/>
          <w:lang w:val="uk-UA"/>
        </w:rPr>
        <w:t>Новоодеського</w:t>
      </w:r>
      <w:proofErr w:type="spellEnd"/>
      <w:r w:rsidRPr="002B366F">
        <w:rPr>
          <w:sz w:val="26"/>
          <w:szCs w:val="26"/>
          <w:lang w:val="uk-UA"/>
        </w:rPr>
        <w:t xml:space="preserve"> районного  </w:t>
      </w:r>
    </w:p>
    <w:p w:rsidR="002B366F" w:rsidRPr="002B366F" w:rsidRDefault="002B366F" w:rsidP="002B366F">
      <w:pPr>
        <w:ind w:left="3969" w:hanging="3969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</w:t>
      </w:r>
      <w:r>
        <w:rPr>
          <w:sz w:val="26"/>
          <w:szCs w:val="26"/>
          <w:lang w:val="uk-UA"/>
        </w:rPr>
        <w:t xml:space="preserve">    </w:t>
      </w:r>
      <w:r w:rsidRPr="002B366F">
        <w:rPr>
          <w:sz w:val="26"/>
          <w:szCs w:val="26"/>
          <w:lang w:val="uk-UA"/>
        </w:rPr>
        <w:t>центра зайнятості населення (за    узгодженням);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Михальченко</w:t>
      </w:r>
      <w:proofErr w:type="spellEnd"/>
      <w:r w:rsidRPr="002B366F">
        <w:rPr>
          <w:sz w:val="26"/>
          <w:szCs w:val="26"/>
          <w:lang w:val="uk-UA"/>
        </w:rPr>
        <w:t xml:space="preserve"> Леонід 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Анатолійович                                – інспектор сектору ювенальної превенції                         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lastRenderedPageBreak/>
        <w:t xml:space="preserve">                                                        відділу поліції Миколаївського районного</w:t>
      </w:r>
    </w:p>
    <w:p w:rsidR="002B366F" w:rsidRPr="002B366F" w:rsidRDefault="002B366F" w:rsidP="002B366F">
      <w:pPr>
        <w:ind w:left="35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2B366F">
        <w:rPr>
          <w:sz w:val="26"/>
          <w:szCs w:val="26"/>
          <w:lang w:val="uk-UA"/>
        </w:rPr>
        <w:t xml:space="preserve">управління поліції  </w:t>
      </w:r>
      <w:proofErr w:type="spellStart"/>
      <w:r w:rsidRPr="002B366F">
        <w:rPr>
          <w:sz w:val="26"/>
          <w:szCs w:val="26"/>
          <w:lang w:val="uk-UA"/>
        </w:rPr>
        <w:t>ГУНП</w:t>
      </w:r>
      <w:proofErr w:type="spellEnd"/>
      <w:r w:rsidRPr="002B366F">
        <w:rPr>
          <w:sz w:val="26"/>
          <w:szCs w:val="26"/>
          <w:lang w:val="uk-UA"/>
        </w:rPr>
        <w:t xml:space="preserve"> 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в Миколаївській області (за   узгодженням);</w:t>
      </w:r>
    </w:p>
    <w:p w:rsidR="002B366F" w:rsidRPr="002B366F" w:rsidRDefault="002B366F" w:rsidP="002B366F">
      <w:pPr>
        <w:ind w:left="3686" w:hanging="3686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Скляров</w:t>
      </w:r>
      <w:proofErr w:type="spellEnd"/>
      <w:r>
        <w:rPr>
          <w:sz w:val="26"/>
          <w:szCs w:val="26"/>
          <w:lang w:val="uk-UA"/>
        </w:rPr>
        <w:t xml:space="preserve"> Андрій Сергійович</w:t>
      </w:r>
      <w:r w:rsidRPr="002B366F">
        <w:rPr>
          <w:sz w:val="26"/>
          <w:szCs w:val="26"/>
          <w:lang w:val="uk-UA"/>
        </w:rPr>
        <w:t xml:space="preserve">       – </w:t>
      </w:r>
      <w:r>
        <w:rPr>
          <w:sz w:val="26"/>
          <w:szCs w:val="26"/>
          <w:lang w:val="uk-UA"/>
        </w:rPr>
        <w:t xml:space="preserve">начальник   </w:t>
      </w:r>
      <w:proofErr w:type="spellStart"/>
      <w:r>
        <w:rPr>
          <w:sz w:val="26"/>
          <w:szCs w:val="26"/>
          <w:lang w:val="uk-UA"/>
        </w:rPr>
        <w:t>Новоодеського</w:t>
      </w:r>
      <w:proofErr w:type="spellEnd"/>
      <w:r>
        <w:rPr>
          <w:sz w:val="26"/>
          <w:szCs w:val="26"/>
          <w:lang w:val="uk-UA"/>
        </w:rPr>
        <w:t xml:space="preserve">  бюро безоплатної   </w:t>
      </w:r>
      <w:r w:rsidRPr="002B366F">
        <w:rPr>
          <w:sz w:val="26"/>
          <w:szCs w:val="26"/>
          <w:lang w:val="uk-UA"/>
        </w:rPr>
        <w:t xml:space="preserve">                                           </w:t>
      </w:r>
      <w:r>
        <w:rPr>
          <w:sz w:val="26"/>
          <w:szCs w:val="26"/>
          <w:lang w:val="uk-UA"/>
        </w:rPr>
        <w:t xml:space="preserve">          </w:t>
      </w:r>
      <w:r w:rsidRPr="002B366F">
        <w:rPr>
          <w:sz w:val="26"/>
          <w:szCs w:val="26"/>
          <w:lang w:val="uk-UA"/>
        </w:rPr>
        <w:t xml:space="preserve">правової допомоги </w:t>
      </w:r>
      <w:r>
        <w:rPr>
          <w:sz w:val="26"/>
          <w:szCs w:val="26"/>
          <w:lang w:val="uk-UA"/>
        </w:rPr>
        <w:t>(за узгодженням)</w:t>
      </w:r>
      <w:r w:rsidRPr="002B366F">
        <w:rPr>
          <w:sz w:val="26"/>
          <w:szCs w:val="26"/>
          <w:lang w:val="uk-UA"/>
        </w:rPr>
        <w:t xml:space="preserve">                                                       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Default="002B366F" w:rsidP="002B366F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В.о.начальника</w:t>
      </w:r>
      <w:proofErr w:type="spellEnd"/>
      <w:r>
        <w:rPr>
          <w:sz w:val="26"/>
          <w:szCs w:val="26"/>
          <w:lang w:val="uk-UA"/>
        </w:rPr>
        <w:t xml:space="preserve"> Служби у справах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дітей </w:t>
      </w:r>
      <w:proofErr w:type="spellStart"/>
      <w:r>
        <w:rPr>
          <w:sz w:val="26"/>
          <w:szCs w:val="26"/>
          <w:lang w:val="uk-UA"/>
        </w:rPr>
        <w:t>Новоодеської</w:t>
      </w:r>
      <w:proofErr w:type="spellEnd"/>
      <w:r>
        <w:rPr>
          <w:sz w:val="26"/>
          <w:szCs w:val="26"/>
          <w:lang w:val="uk-UA"/>
        </w:rPr>
        <w:t xml:space="preserve"> міської ради                                          Лілія ЧЕРНЯВСЬКА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jc w:val="right"/>
        <w:rPr>
          <w:sz w:val="26"/>
          <w:szCs w:val="26"/>
          <w:lang w:val="uk-UA"/>
        </w:rPr>
      </w:pPr>
      <w:r w:rsidRPr="002B366F">
        <w:rPr>
          <w:bCs/>
          <w:color w:val="000000"/>
          <w:sz w:val="26"/>
          <w:szCs w:val="26"/>
          <w:lang w:val="uk-UA"/>
        </w:rPr>
        <w:t xml:space="preserve">              </w:t>
      </w:r>
      <w:r w:rsidRPr="002B366F">
        <w:rPr>
          <w:sz w:val="26"/>
          <w:szCs w:val="26"/>
          <w:lang w:val="uk-UA"/>
        </w:rPr>
        <w:t xml:space="preserve">                                                                                                      </w:t>
      </w:r>
      <w:bookmarkStart w:id="0" w:name="_GoBack"/>
    </w:p>
    <w:p w:rsidR="002B366F" w:rsidRDefault="002B366F" w:rsidP="002B366F">
      <w:pPr>
        <w:jc w:val="right"/>
        <w:rPr>
          <w:sz w:val="26"/>
          <w:szCs w:val="26"/>
          <w:lang w:val="uk-UA"/>
        </w:rPr>
      </w:pPr>
    </w:p>
    <w:p w:rsidR="002B366F" w:rsidRDefault="002B366F" w:rsidP="002B366F">
      <w:pPr>
        <w:jc w:val="right"/>
        <w:rPr>
          <w:sz w:val="26"/>
          <w:szCs w:val="26"/>
          <w:lang w:val="uk-UA"/>
        </w:rPr>
      </w:pPr>
    </w:p>
    <w:p w:rsidR="002B366F" w:rsidRPr="002B366F" w:rsidRDefault="002B366F" w:rsidP="002B366F">
      <w:pPr>
        <w:jc w:val="right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lastRenderedPageBreak/>
        <w:t>Додаток 2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ЗАТВЕРДЖЕНО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рішення виконавчого комітету 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Новоодеської</w:t>
      </w:r>
      <w:proofErr w:type="spellEnd"/>
      <w:r w:rsidRPr="002B366F">
        <w:rPr>
          <w:sz w:val="26"/>
          <w:szCs w:val="26"/>
          <w:lang w:val="uk-UA"/>
        </w:rPr>
        <w:t xml:space="preserve"> міської ради</w:t>
      </w:r>
    </w:p>
    <w:p w:rsidR="002B366F" w:rsidRPr="002B366F" w:rsidRDefault="002B366F" w:rsidP="002B366F">
      <w:pPr>
        <w:ind w:left="448" w:right="448"/>
        <w:jc w:val="center"/>
        <w:rPr>
          <w:b/>
          <w:bCs/>
          <w:color w:val="000000"/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</w:t>
      </w:r>
      <w:r>
        <w:rPr>
          <w:sz w:val="26"/>
          <w:szCs w:val="26"/>
          <w:lang w:val="uk-UA"/>
        </w:rPr>
        <w:t xml:space="preserve">                        </w:t>
      </w:r>
      <w:r w:rsidRPr="002B366F">
        <w:rPr>
          <w:sz w:val="26"/>
          <w:szCs w:val="26"/>
          <w:lang w:val="uk-UA"/>
        </w:rPr>
        <w:t xml:space="preserve">від 06.2021 року № </w:t>
      </w:r>
      <w:r>
        <w:rPr>
          <w:sz w:val="26"/>
          <w:szCs w:val="26"/>
          <w:lang w:val="uk-UA"/>
        </w:rPr>
        <w:t>81</w:t>
      </w:r>
      <w:r w:rsidRPr="002B366F">
        <w:rPr>
          <w:b/>
          <w:bCs/>
          <w:color w:val="000000"/>
          <w:sz w:val="26"/>
          <w:szCs w:val="26"/>
          <w:lang w:val="uk-UA"/>
        </w:rPr>
        <w:t xml:space="preserve"> </w:t>
      </w:r>
    </w:p>
    <w:p w:rsidR="002B366F" w:rsidRPr="002B366F" w:rsidRDefault="002B366F" w:rsidP="002B366F">
      <w:pPr>
        <w:ind w:left="448" w:right="448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2B366F" w:rsidRPr="002B366F" w:rsidRDefault="002B366F" w:rsidP="002B366F">
      <w:pPr>
        <w:ind w:left="448" w:right="448"/>
        <w:jc w:val="center"/>
        <w:rPr>
          <w:b/>
          <w:bCs/>
          <w:color w:val="000000"/>
          <w:sz w:val="26"/>
          <w:szCs w:val="26"/>
          <w:lang w:val="uk-UA"/>
        </w:rPr>
      </w:pPr>
      <w:r w:rsidRPr="002B366F">
        <w:rPr>
          <w:b/>
          <w:bCs/>
          <w:color w:val="000000"/>
          <w:sz w:val="26"/>
          <w:szCs w:val="26"/>
          <w:lang w:val="uk-UA"/>
        </w:rPr>
        <w:t>ПОЛОЖЕННЯ</w:t>
      </w:r>
      <w:r w:rsidRPr="002B366F">
        <w:rPr>
          <w:b/>
          <w:bCs/>
          <w:color w:val="000000"/>
          <w:sz w:val="26"/>
          <w:szCs w:val="26"/>
        </w:rPr>
        <w:t> </w:t>
      </w:r>
      <w:r w:rsidRPr="002B366F">
        <w:rPr>
          <w:color w:val="000000"/>
          <w:sz w:val="26"/>
          <w:szCs w:val="26"/>
          <w:lang w:val="uk-UA"/>
        </w:rPr>
        <w:br/>
      </w:r>
      <w:r w:rsidRPr="002B366F">
        <w:rPr>
          <w:b/>
          <w:bCs/>
          <w:color w:val="000000"/>
          <w:sz w:val="26"/>
          <w:szCs w:val="26"/>
          <w:lang w:val="uk-UA"/>
        </w:rPr>
        <w:t xml:space="preserve">про комісію з питань захисту прав дитини виконавчого комітету </w:t>
      </w:r>
      <w:proofErr w:type="spellStart"/>
      <w:r w:rsidRPr="002B366F">
        <w:rPr>
          <w:b/>
          <w:bCs/>
          <w:color w:val="000000"/>
          <w:sz w:val="26"/>
          <w:szCs w:val="26"/>
          <w:lang w:val="uk-UA"/>
        </w:rPr>
        <w:t>Новоодеської</w:t>
      </w:r>
      <w:proofErr w:type="spellEnd"/>
      <w:r w:rsidRPr="002B366F">
        <w:rPr>
          <w:b/>
          <w:bCs/>
          <w:color w:val="000000"/>
          <w:sz w:val="26"/>
          <w:szCs w:val="26"/>
          <w:lang w:val="uk-UA"/>
        </w:rPr>
        <w:t xml:space="preserve"> міської ради</w:t>
      </w:r>
    </w:p>
    <w:p w:rsidR="002B366F" w:rsidRPr="002B366F" w:rsidRDefault="002B366F" w:rsidP="002B366F">
      <w:pPr>
        <w:ind w:left="448" w:right="448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bookmarkStart w:id="1" w:name="n741"/>
      <w:bookmarkEnd w:id="1"/>
      <w:r w:rsidRPr="002B366F">
        <w:rPr>
          <w:color w:val="000000"/>
          <w:sz w:val="26"/>
          <w:szCs w:val="26"/>
          <w:lang w:val="uk-UA"/>
        </w:rPr>
        <w:t>1. Комісія з питань захисту прав дитини (далі - комісія) є консультативно-дорадчим органом, що утворюється виконавчим комітетом міської ради.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r w:rsidRPr="002B366F">
        <w:rPr>
          <w:color w:val="000000"/>
          <w:sz w:val="26"/>
          <w:szCs w:val="26"/>
        </w:rPr>
        <w:t xml:space="preserve">2. </w:t>
      </w:r>
      <w:proofErr w:type="spellStart"/>
      <w:r w:rsidRPr="002B366F">
        <w:rPr>
          <w:color w:val="000000"/>
          <w:sz w:val="26"/>
          <w:szCs w:val="26"/>
        </w:rPr>
        <w:t>Комісія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своїй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діяльності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керується</w:t>
      </w:r>
      <w:proofErr w:type="spellEnd"/>
      <w:r w:rsidRPr="002B366F">
        <w:rPr>
          <w:color w:val="000000"/>
          <w:sz w:val="26"/>
          <w:szCs w:val="26"/>
        </w:rPr>
        <w:t> </w:t>
      </w:r>
      <w:proofErr w:type="spellStart"/>
      <w:r w:rsidRPr="002B366F">
        <w:rPr>
          <w:sz w:val="26"/>
          <w:szCs w:val="26"/>
        </w:rPr>
        <w:fldChar w:fldCharType="begin"/>
      </w:r>
      <w:r w:rsidRPr="002B366F">
        <w:rPr>
          <w:sz w:val="26"/>
          <w:szCs w:val="26"/>
        </w:rPr>
        <w:instrText>HYPERLINK "https://zakon.rada.gov.ua/laws/show/254%D0%BA/96-%D0%B2%D1%80" \t "_blank"</w:instrText>
      </w:r>
      <w:r w:rsidRPr="002B366F">
        <w:rPr>
          <w:sz w:val="26"/>
          <w:szCs w:val="26"/>
        </w:rPr>
        <w:fldChar w:fldCharType="separate"/>
      </w:r>
      <w:r w:rsidRPr="002B366F">
        <w:rPr>
          <w:color w:val="000099"/>
          <w:sz w:val="26"/>
          <w:szCs w:val="26"/>
          <w:u w:val="single"/>
        </w:rPr>
        <w:t>Конституцією</w:t>
      </w:r>
      <w:proofErr w:type="spellEnd"/>
      <w:r w:rsidRPr="002B366F">
        <w:rPr>
          <w:sz w:val="26"/>
          <w:szCs w:val="26"/>
        </w:rPr>
        <w:fldChar w:fldCharType="end"/>
      </w:r>
      <w:r w:rsidRPr="002B366F">
        <w:rPr>
          <w:color w:val="000000"/>
          <w:sz w:val="26"/>
          <w:szCs w:val="26"/>
        </w:rPr>
        <w:t> 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законами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, а </w:t>
      </w:r>
      <w:proofErr w:type="spellStart"/>
      <w:r w:rsidRPr="002B366F">
        <w:rPr>
          <w:color w:val="000000"/>
          <w:sz w:val="26"/>
          <w:szCs w:val="26"/>
        </w:rPr>
        <w:t>також</w:t>
      </w:r>
      <w:proofErr w:type="spellEnd"/>
      <w:r w:rsidRPr="002B366F">
        <w:rPr>
          <w:color w:val="000000"/>
          <w:sz w:val="26"/>
          <w:szCs w:val="26"/>
        </w:rPr>
        <w:t xml:space="preserve"> указами Президента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 та постановами </w:t>
      </w:r>
      <w:proofErr w:type="spellStart"/>
      <w:r w:rsidRPr="002B366F">
        <w:rPr>
          <w:color w:val="000000"/>
          <w:sz w:val="26"/>
          <w:szCs w:val="26"/>
        </w:rPr>
        <w:t>Верховної</w:t>
      </w:r>
      <w:proofErr w:type="spellEnd"/>
      <w:r w:rsidRPr="002B366F">
        <w:rPr>
          <w:color w:val="000000"/>
          <w:sz w:val="26"/>
          <w:szCs w:val="26"/>
        </w:rPr>
        <w:t xml:space="preserve"> Ради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прийнятими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відповідно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Конституції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законів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, актами </w:t>
      </w:r>
      <w:proofErr w:type="spellStart"/>
      <w:r w:rsidRPr="002B366F">
        <w:rPr>
          <w:color w:val="000000"/>
          <w:sz w:val="26"/>
          <w:szCs w:val="26"/>
        </w:rPr>
        <w:t>Кабінету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Міні</w:t>
      </w:r>
      <w:proofErr w:type="gramStart"/>
      <w:r w:rsidRPr="002B366F">
        <w:rPr>
          <w:color w:val="000000"/>
          <w:sz w:val="26"/>
          <w:szCs w:val="26"/>
        </w:rPr>
        <w:t>стр</w:t>
      </w:r>
      <w:proofErr w:type="gramEnd"/>
      <w:r w:rsidRPr="002B366F">
        <w:rPr>
          <w:color w:val="000000"/>
          <w:sz w:val="26"/>
          <w:szCs w:val="26"/>
        </w:rPr>
        <w:t>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цим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Положенням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" w:name="n743"/>
      <w:bookmarkEnd w:id="2"/>
      <w:r w:rsidRPr="002B366F">
        <w:rPr>
          <w:color w:val="000000"/>
          <w:sz w:val="26"/>
          <w:szCs w:val="26"/>
        </w:rPr>
        <w:t xml:space="preserve">3. </w:t>
      </w:r>
      <w:proofErr w:type="spellStart"/>
      <w:r w:rsidRPr="002B366F">
        <w:rPr>
          <w:color w:val="000000"/>
          <w:sz w:val="26"/>
          <w:szCs w:val="26"/>
        </w:rPr>
        <w:t>Основним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завданням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сприяння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забезпеченню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реалізації</w:t>
      </w:r>
      <w:proofErr w:type="spellEnd"/>
      <w:r w:rsidRPr="002B366F">
        <w:rPr>
          <w:color w:val="000000"/>
          <w:sz w:val="26"/>
          <w:szCs w:val="26"/>
        </w:rPr>
        <w:t xml:space="preserve"> прав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життя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охорону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освіту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соц</w:t>
      </w:r>
      <w:proofErr w:type="gramEnd"/>
      <w:r w:rsidRPr="002B366F">
        <w:rPr>
          <w:color w:val="000000"/>
          <w:sz w:val="26"/>
          <w:szCs w:val="26"/>
        </w:rPr>
        <w:t>іальний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захист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сімейне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виховання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всебічний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розвиток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" w:name="n744"/>
      <w:bookmarkEnd w:id="3"/>
      <w:r w:rsidRPr="002B366F">
        <w:rPr>
          <w:color w:val="000000"/>
          <w:sz w:val="26"/>
          <w:szCs w:val="26"/>
        </w:rPr>
        <w:t xml:space="preserve">4. </w:t>
      </w:r>
      <w:proofErr w:type="spellStart"/>
      <w:r w:rsidRPr="002B366F">
        <w:rPr>
          <w:color w:val="000000"/>
          <w:sz w:val="26"/>
          <w:szCs w:val="26"/>
        </w:rPr>
        <w:t>Комісія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відповідно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покладених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gramStart"/>
      <w:r w:rsidRPr="002B366F">
        <w:rPr>
          <w:color w:val="000000"/>
          <w:sz w:val="26"/>
          <w:szCs w:val="26"/>
        </w:rPr>
        <w:t>на</w:t>
      </w:r>
      <w:proofErr w:type="gram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неї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завдань</w:t>
      </w:r>
      <w:proofErr w:type="spellEnd"/>
      <w:r w:rsidRPr="002B366F">
        <w:rPr>
          <w:color w:val="000000"/>
          <w:sz w:val="26"/>
          <w:szCs w:val="26"/>
        </w:rPr>
        <w:t>: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4" w:name="n745"/>
      <w:bookmarkEnd w:id="4"/>
      <w:r w:rsidRPr="002B366F">
        <w:rPr>
          <w:color w:val="000000"/>
          <w:sz w:val="26"/>
          <w:szCs w:val="26"/>
        </w:rPr>
        <w:t xml:space="preserve">1) </w:t>
      </w:r>
      <w:proofErr w:type="spellStart"/>
      <w:r w:rsidRPr="002B366F">
        <w:rPr>
          <w:color w:val="000000"/>
          <w:sz w:val="26"/>
          <w:szCs w:val="26"/>
        </w:rPr>
        <w:t>затверджує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персональний</w:t>
      </w:r>
      <w:proofErr w:type="spellEnd"/>
      <w:r w:rsidRPr="002B366F">
        <w:rPr>
          <w:color w:val="000000"/>
          <w:sz w:val="26"/>
          <w:szCs w:val="26"/>
        </w:rPr>
        <w:t xml:space="preserve"> склад </w:t>
      </w:r>
      <w:proofErr w:type="spellStart"/>
      <w:r w:rsidRPr="002B366F">
        <w:rPr>
          <w:color w:val="000000"/>
          <w:sz w:val="26"/>
          <w:szCs w:val="26"/>
        </w:rPr>
        <w:t>міждисциплінарної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команди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із</w:t>
      </w:r>
      <w:proofErr w:type="spellEnd"/>
      <w:r w:rsidRPr="002B366F">
        <w:rPr>
          <w:color w:val="000000"/>
          <w:sz w:val="26"/>
          <w:szCs w:val="26"/>
        </w:rPr>
        <w:t xml:space="preserve"> числа </w:t>
      </w:r>
      <w:proofErr w:type="spellStart"/>
      <w:r w:rsidRPr="002B366F">
        <w:rPr>
          <w:color w:val="000000"/>
          <w:sz w:val="26"/>
          <w:szCs w:val="26"/>
        </w:rPr>
        <w:t>працівників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місцевого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самоврядування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зокрема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служби</w:t>
      </w:r>
      <w:proofErr w:type="spellEnd"/>
      <w:r w:rsidRPr="002B366F">
        <w:rPr>
          <w:color w:val="000000"/>
          <w:sz w:val="26"/>
          <w:szCs w:val="26"/>
        </w:rPr>
        <w:t xml:space="preserve"> у справах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структурних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ідрозділів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r w:rsidRPr="002B366F">
        <w:rPr>
          <w:color w:val="000000"/>
          <w:sz w:val="26"/>
          <w:szCs w:val="26"/>
          <w:lang w:val="uk-UA"/>
        </w:rPr>
        <w:t>в</w:t>
      </w:r>
      <w:proofErr w:type="spellStart"/>
      <w:r w:rsidRPr="002B366F">
        <w:rPr>
          <w:color w:val="000000"/>
          <w:sz w:val="26"/>
          <w:szCs w:val="26"/>
        </w:rPr>
        <w:t>иконавчих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міськ</w:t>
      </w:r>
      <w:r w:rsidRPr="002B366F">
        <w:rPr>
          <w:color w:val="000000"/>
          <w:sz w:val="26"/>
          <w:szCs w:val="26"/>
          <w:lang w:val="uk-UA"/>
        </w:rPr>
        <w:t>ої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r w:rsidRPr="002B366F">
        <w:rPr>
          <w:color w:val="000000"/>
          <w:sz w:val="26"/>
          <w:szCs w:val="26"/>
          <w:lang w:val="uk-UA"/>
        </w:rPr>
        <w:br/>
      </w:r>
      <w:r w:rsidRPr="002B366F">
        <w:rPr>
          <w:color w:val="000000"/>
          <w:sz w:val="26"/>
          <w:szCs w:val="26"/>
        </w:rPr>
        <w:t>рад</w:t>
      </w:r>
      <w:r w:rsidRPr="002B366F">
        <w:rPr>
          <w:color w:val="000000"/>
          <w:sz w:val="26"/>
          <w:szCs w:val="26"/>
          <w:lang w:val="uk-UA"/>
        </w:rPr>
        <w:t>и:</w:t>
      </w:r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питань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освіти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охорони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соціального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захисту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населення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уповноважен</w:t>
      </w:r>
      <w:r w:rsidRPr="002B366F">
        <w:rPr>
          <w:color w:val="000000"/>
          <w:sz w:val="26"/>
          <w:szCs w:val="26"/>
          <w:lang w:val="uk-UA"/>
        </w:rPr>
        <w:t>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підрозділ</w:t>
      </w:r>
      <w:proofErr w:type="spellEnd"/>
      <w:r w:rsidRPr="002B366F">
        <w:rPr>
          <w:color w:val="000000"/>
          <w:sz w:val="26"/>
          <w:szCs w:val="26"/>
          <w:lang w:val="uk-UA"/>
        </w:rPr>
        <w:t>у</w:t>
      </w:r>
      <w:r w:rsidRPr="002B366F">
        <w:rPr>
          <w:color w:val="000000"/>
          <w:sz w:val="26"/>
          <w:szCs w:val="26"/>
        </w:rPr>
        <w:t xml:space="preserve"> орган</w:t>
      </w:r>
      <w:r w:rsidRPr="002B366F">
        <w:rPr>
          <w:color w:val="000000"/>
          <w:sz w:val="26"/>
          <w:szCs w:val="26"/>
          <w:lang w:val="uk-UA"/>
        </w:rPr>
        <w:t>у</w:t>
      </w:r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Національної</w:t>
      </w:r>
      <w:proofErr w:type="spellEnd"/>
      <w:r w:rsidRPr="002B366F">
        <w:rPr>
          <w:color w:val="000000"/>
          <w:sz w:val="26"/>
          <w:szCs w:val="26"/>
          <w:lang w:val="uk-UA"/>
        </w:rPr>
        <w:t xml:space="preserve"> </w:t>
      </w:r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поліції</w:t>
      </w:r>
      <w:proofErr w:type="spellEnd"/>
      <w:r w:rsidRPr="002B366F">
        <w:rPr>
          <w:color w:val="000000"/>
          <w:sz w:val="26"/>
          <w:szCs w:val="26"/>
        </w:rPr>
        <w:t xml:space="preserve"> (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ювенальної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превенції</w:t>
      </w:r>
      <w:proofErr w:type="spellEnd"/>
      <w:r w:rsidRPr="002B366F">
        <w:rPr>
          <w:color w:val="000000"/>
          <w:sz w:val="26"/>
          <w:szCs w:val="26"/>
        </w:rPr>
        <w:t>)</w:t>
      </w:r>
      <w:r w:rsidRPr="002B366F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далі</w:t>
      </w:r>
      <w:proofErr w:type="spellEnd"/>
      <w:r w:rsidRPr="002B366F">
        <w:rPr>
          <w:color w:val="000000"/>
          <w:sz w:val="26"/>
          <w:szCs w:val="26"/>
        </w:rPr>
        <w:t xml:space="preserve"> - </w:t>
      </w:r>
      <w:proofErr w:type="spellStart"/>
      <w:r w:rsidRPr="002B366F">
        <w:rPr>
          <w:color w:val="000000"/>
          <w:sz w:val="26"/>
          <w:szCs w:val="26"/>
        </w:rPr>
        <w:t>уповноважені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суб’єкти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5" w:name="n746"/>
      <w:bookmarkEnd w:id="5"/>
      <w:r w:rsidRPr="002B366F">
        <w:rPr>
          <w:color w:val="000000"/>
          <w:sz w:val="26"/>
          <w:szCs w:val="26"/>
        </w:rPr>
        <w:t xml:space="preserve">2) </w:t>
      </w:r>
      <w:proofErr w:type="spellStart"/>
      <w:r w:rsidRPr="002B366F">
        <w:rPr>
          <w:color w:val="000000"/>
          <w:sz w:val="26"/>
          <w:szCs w:val="26"/>
        </w:rPr>
        <w:t>розглядає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питання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>: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6" w:name="n747"/>
      <w:bookmarkEnd w:id="6"/>
      <w:proofErr w:type="spellStart"/>
      <w:r w:rsidRPr="002B366F">
        <w:rPr>
          <w:color w:val="000000"/>
          <w:sz w:val="26"/>
          <w:szCs w:val="26"/>
        </w:rPr>
        <w:t>подання</w:t>
      </w:r>
      <w:proofErr w:type="spellEnd"/>
      <w:r w:rsidRPr="002B366F">
        <w:rPr>
          <w:color w:val="000000"/>
          <w:sz w:val="26"/>
          <w:szCs w:val="26"/>
        </w:rPr>
        <w:t xml:space="preserve"> службою у </w:t>
      </w:r>
      <w:proofErr w:type="gramStart"/>
      <w:r w:rsidRPr="002B366F">
        <w:rPr>
          <w:color w:val="000000"/>
          <w:sz w:val="26"/>
          <w:szCs w:val="26"/>
        </w:rPr>
        <w:t>справах</w:t>
      </w:r>
      <w:proofErr w:type="gram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 заяви та </w:t>
      </w:r>
      <w:proofErr w:type="spellStart"/>
      <w:r w:rsidRPr="002B366F">
        <w:rPr>
          <w:color w:val="000000"/>
          <w:sz w:val="26"/>
          <w:szCs w:val="26"/>
        </w:rPr>
        <w:t>документів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реєстрації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народження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, батьки </w:t>
      </w:r>
      <w:proofErr w:type="spellStart"/>
      <w:r w:rsidRPr="002B366F">
        <w:rPr>
          <w:color w:val="000000"/>
          <w:sz w:val="26"/>
          <w:szCs w:val="26"/>
        </w:rPr>
        <w:t>якої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невідомі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7" w:name="n748"/>
      <w:bookmarkEnd w:id="7"/>
      <w:proofErr w:type="spellStart"/>
      <w:proofErr w:type="gramStart"/>
      <w:r w:rsidRPr="002B366F">
        <w:rPr>
          <w:color w:val="000000"/>
          <w:sz w:val="26"/>
          <w:szCs w:val="26"/>
        </w:rPr>
        <w:t>доц</w:t>
      </w:r>
      <w:proofErr w:type="gramEnd"/>
      <w:r w:rsidRPr="002B366F">
        <w:rPr>
          <w:color w:val="000000"/>
          <w:sz w:val="26"/>
          <w:szCs w:val="26"/>
        </w:rPr>
        <w:t>ільності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надання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дозволу</w:t>
      </w:r>
      <w:proofErr w:type="spellEnd"/>
      <w:r w:rsidRPr="002B366F">
        <w:rPr>
          <w:color w:val="000000"/>
          <w:sz w:val="26"/>
          <w:szCs w:val="26"/>
        </w:rPr>
        <w:t xml:space="preserve"> органом </w:t>
      </w:r>
      <w:proofErr w:type="spellStart"/>
      <w:r w:rsidRPr="002B366F">
        <w:rPr>
          <w:color w:val="000000"/>
          <w:sz w:val="26"/>
          <w:szCs w:val="26"/>
        </w:rPr>
        <w:t>опіки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бабі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діду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іншим</w:t>
      </w:r>
      <w:proofErr w:type="spellEnd"/>
      <w:r w:rsidRPr="002B366F">
        <w:rPr>
          <w:color w:val="000000"/>
          <w:sz w:val="26"/>
          <w:szCs w:val="26"/>
        </w:rPr>
        <w:t xml:space="preserve"> родичам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забрати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пологового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будинку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іншого</w:t>
      </w:r>
      <w:proofErr w:type="spellEnd"/>
      <w:r w:rsidRPr="002B366F">
        <w:rPr>
          <w:color w:val="000000"/>
          <w:sz w:val="26"/>
          <w:szCs w:val="26"/>
        </w:rPr>
        <w:t xml:space="preserve"> закладу </w:t>
      </w:r>
      <w:proofErr w:type="spellStart"/>
      <w:r w:rsidRPr="002B366F">
        <w:rPr>
          <w:color w:val="000000"/>
          <w:sz w:val="26"/>
          <w:szCs w:val="26"/>
        </w:rPr>
        <w:t>охорони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якщо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цього</w:t>
      </w:r>
      <w:proofErr w:type="spellEnd"/>
      <w:r w:rsidRPr="002B366F">
        <w:rPr>
          <w:color w:val="000000"/>
          <w:sz w:val="26"/>
          <w:szCs w:val="26"/>
        </w:rPr>
        <w:t xml:space="preserve"> не </w:t>
      </w:r>
      <w:proofErr w:type="spellStart"/>
      <w:r w:rsidRPr="002B366F">
        <w:rPr>
          <w:color w:val="000000"/>
          <w:sz w:val="26"/>
          <w:szCs w:val="26"/>
        </w:rPr>
        <w:t>зробили</w:t>
      </w:r>
      <w:proofErr w:type="spellEnd"/>
      <w:r w:rsidRPr="002B366F">
        <w:rPr>
          <w:color w:val="000000"/>
          <w:sz w:val="26"/>
          <w:szCs w:val="26"/>
        </w:rPr>
        <w:t xml:space="preserve"> батьки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8" w:name="n749"/>
      <w:bookmarkEnd w:id="8"/>
      <w:proofErr w:type="spellStart"/>
      <w:proofErr w:type="gramStart"/>
      <w:r w:rsidRPr="002B366F">
        <w:rPr>
          <w:color w:val="000000"/>
          <w:sz w:val="26"/>
          <w:szCs w:val="26"/>
        </w:rPr>
        <w:t>доц</w:t>
      </w:r>
      <w:proofErr w:type="gramEnd"/>
      <w:r w:rsidRPr="002B366F">
        <w:rPr>
          <w:color w:val="000000"/>
          <w:sz w:val="26"/>
          <w:szCs w:val="26"/>
        </w:rPr>
        <w:t>ільності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підготовки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подання</w:t>
      </w:r>
      <w:proofErr w:type="spellEnd"/>
      <w:r w:rsidRPr="002B366F">
        <w:rPr>
          <w:color w:val="000000"/>
          <w:sz w:val="26"/>
          <w:szCs w:val="26"/>
        </w:rPr>
        <w:t xml:space="preserve"> до суду позову </w:t>
      </w:r>
      <w:proofErr w:type="spellStart"/>
      <w:r w:rsidRPr="002B366F">
        <w:rPr>
          <w:color w:val="000000"/>
          <w:sz w:val="26"/>
          <w:szCs w:val="26"/>
        </w:rPr>
        <w:t>чи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висновку</w:t>
      </w:r>
      <w:proofErr w:type="spellEnd"/>
      <w:r w:rsidRPr="002B366F">
        <w:rPr>
          <w:color w:val="000000"/>
          <w:sz w:val="26"/>
          <w:szCs w:val="26"/>
        </w:rPr>
        <w:t xml:space="preserve"> органу </w:t>
      </w:r>
      <w:proofErr w:type="spellStart"/>
      <w:r w:rsidRPr="002B366F">
        <w:rPr>
          <w:color w:val="000000"/>
          <w:sz w:val="26"/>
          <w:szCs w:val="26"/>
        </w:rPr>
        <w:t>опіки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 xml:space="preserve"> про </w:t>
      </w:r>
      <w:proofErr w:type="spellStart"/>
      <w:r w:rsidRPr="002B366F">
        <w:rPr>
          <w:color w:val="000000"/>
          <w:sz w:val="26"/>
          <w:szCs w:val="26"/>
        </w:rPr>
        <w:t>позбавлення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поновлення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батьківських</w:t>
      </w:r>
      <w:proofErr w:type="spellEnd"/>
      <w:r w:rsidRPr="002B366F">
        <w:rPr>
          <w:color w:val="000000"/>
          <w:sz w:val="26"/>
          <w:szCs w:val="26"/>
        </w:rPr>
        <w:t xml:space="preserve"> прав, </w:t>
      </w:r>
      <w:proofErr w:type="spellStart"/>
      <w:r w:rsidRPr="002B366F">
        <w:rPr>
          <w:color w:val="000000"/>
          <w:sz w:val="26"/>
          <w:szCs w:val="26"/>
        </w:rPr>
        <w:t>відібрання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батьків</w:t>
      </w:r>
      <w:proofErr w:type="spellEnd"/>
      <w:r w:rsidRPr="002B366F">
        <w:rPr>
          <w:color w:val="000000"/>
          <w:sz w:val="26"/>
          <w:szCs w:val="26"/>
        </w:rPr>
        <w:t xml:space="preserve"> без </w:t>
      </w:r>
      <w:proofErr w:type="spellStart"/>
      <w:r w:rsidRPr="002B366F">
        <w:rPr>
          <w:color w:val="000000"/>
          <w:sz w:val="26"/>
          <w:szCs w:val="26"/>
        </w:rPr>
        <w:t>позбавлення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батьківських</w:t>
      </w:r>
      <w:proofErr w:type="spellEnd"/>
      <w:r w:rsidRPr="002B366F">
        <w:rPr>
          <w:color w:val="000000"/>
          <w:sz w:val="26"/>
          <w:szCs w:val="26"/>
        </w:rPr>
        <w:t xml:space="preserve"> прав;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9" w:name="n750"/>
      <w:bookmarkEnd w:id="9"/>
      <w:proofErr w:type="spellStart"/>
      <w:r w:rsidRPr="002B366F">
        <w:rPr>
          <w:color w:val="000000"/>
          <w:sz w:val="26"/>
          <w:szCs w:val="26"/>
        </w:rPr>
        <w:t>вирішення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спорів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між</w:t>
      </w:r>
      <w:proofErr w:type="spellEnd"/>
      <w:r w:rsidRPr="002B366F">
        <w:rPr>
          <w:color w:val="000000"/>
          <w:sz w:val="26"/>
          <w:szCs w:val="26"/>
        </w:rPr>
        <w:t xml:space="preserve"> батьками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визначення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зміни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пр</w:t>
      </w:r>
      <w:proofErr w:type="gramEnd"/>
      <w:r w:rsidRPr="002B366F">
        <w:rPr>
          <w:color w:val="000000"/>
          <w:sz w:val="26"/>
          <w:szCs w:val="26"/>
        </w:rPr>
        <w:t>ізвища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імені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0" w:name="n751"/>
      <w:bookmarkEnd w:id="10"/>
      <w:proofErr w:type="spellStart"/>
      <w:r w:rsidRPr="002B366F">
        <w:rPr>
          <w:color w:val="000000"/>
          <w:sz w:val="26"/>
          <w:szCs w:val="26"/>
        </w:rPr>
        <w:t>вирішення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спорів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м</w:t>
      </w:r>
      <w:proofErr w:type="gramEnd"/>
      <w:r w:rsidRPr="002B366F">
        <w:rPr>
          <w:color w:val="000000"/>
          <w:sz w:val="26"/>
          <w:szCs w:val="26"/>
        </w:rPr>
        <w:t>іж</w:t>
      </w:r>
      <w:proofErr w:type="spellEnd"/>
      <w:r w:rsidRPr="002B366F">
        <w:rPr>
          <w:color w:val="000000"/>
          <w:sz w:val="26"/>
          <w:szCs w:val="26"/>
        </w:rPr>
        <w:t xml:space="preserve"> батьками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визначення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місця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проживання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1" w:name="n752"/>
      <w:bookmarkEnd w:id="11"/>
      <w:proofErr w:type="spellStart"/>
      <w:r w:rsidRPr="002B366F">
        <w:rPr>
          <w:color w:val="000000"/>
          <w:sz w:val="26"/>
          <w:szCs w:val="26"/>
        </w:rPr>
        <w:lastRenderedPageBreak/>
        <w:t>вирішення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спорів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участі</w:t>
      </w:r>
      <w:proofErr w:type="spellEnd"/>
      <w:r w:rsidRPr="002B366F">
        <w:rPr>
          <w:color w:val="000000"/>
          <w:sz w:val="26"/>
          <w:szCs w:val="26"/>
        </w:rPr>
        <w:t xml:space="preserve"> одного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</w:t>
      </w:r>
      <w:proofErr w:type="gramStart"/>
      <w:r w:rsidRPr="002B366F">
        <w:rPr>
          <w:color w:val="000000"/>
          <w:sz w:val="26"/>
          <w:szCs w:val="26"/>
        </w:rPr>
        <w:t>в</w:t>
      </w:r>
      <w:proofErr w:type="spellEnd"/>
      <w:proofErr w:type="gram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вихованні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gramStart"/>
      <w:r w:rsidRPr="002B366F">
        <w:rPr>
          <w:color w:val="000000"/>
          <w:sz w:val="26"/>
          <w:szCs w:val="26"/>
        </w:rPr>
        <w:t>та</w:t>
      </w:r>
      <w:proofErr w:type="gram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визначення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способів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такої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участі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2" w:name="n753"/>
      <w:bookmarkEnd w:id="12"/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ідтвердження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місця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проживання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тимчасового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виїзду</w:t>
      </w:r>
      <w:proofErr w:type="spellEnd"/>
      <w:r w:rsidRPr="002B366F">
        <w:rPr>
          <w:color w:val="000000"/>
          <w:sz w:val="26"/>
          <w:szCs w:val="26"/>
        </w:rPr>
        <w:t xml:space="preserve"> за </w:t>
      </w:r>
      <w:proofErr w:type="spellStart"/>
      <w:r w:rsidRPr="002B366F">
        <w:rPr>
          <w:color w:val="000000"/>
          <w:sz w:val="26"/>
          <w:szCs w:val="26"/>
        </w:rPr>
        <w:t>межі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3" w:name="n754"/>
      <w:bookmarkEnd w:id="13"/>
      <w:proofErr w:type="spellStart"/>
      <w:proofErr w:type="gramStart"/>
      <w:r w:rsidRPr="002B366F">
        <w:rPr>
          <w:color w:val="000000"/>
          <w:sz w:val="26"/>
          <w:szCs w:val="26"/>
        </w:rPr>
        <w:t>доц</w:t>
      </w:r>
      <w:proofErr w:type="gramEnd"/>
      <w:r w:rsidRPr="002B366F">
        <w:rPr>
          <w:color w:val="000000"/>
          <w:sz w:val="26"/>
          <w:szCs w:val="26"/>
        </w:rPr>
        <w:t>ільності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побачення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дитиною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матері</w:t>
      </w:r>
      <w:proofErr w:type="spellEnd"/>
      <w:r w:rsidRPr="002B366F">
        <w:rPr>
          <w:color w:val="000000"/>
          <w:sz w:val="26"/>
          <w:szCs w:val="26"/>
        </w:rPr>
        <w:t xml:space="preserve">, батька, </w:t>
      </w:r>
      <w:proofErr w:type="spellStart"/>
      <w:r w:rsidRPr="002B366F">
        <w:rPr>
          <w:color w:val="000000"/>
          <w:sz w:val="26"/>
          <w:szCs w:val="26"/>
        </w:rPr>
        <w:t>які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позбавлені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батьківських</w:t>
      </w:r>
      <w:proofErr w:type="spellEnd"/>
      <w:r w:rsidRPr="002B366F">
        <w:rPr>
          <w:color w:val="000000"/>
          <w:sz w:val="26"/>
          <w:szCs w:val="26"/>
        </w:rPr>
        <w:t xml:space="preserve"> прав;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4" w:name="n755"/>
      <w:bookmarkEnd w:id="14"/>
      <w:proofErr w:type="spellStart"/>
      <w:r w:rsidRPr="002B366F">
        <w:rPr>
          <w:color w:val="000000"/>
          <w:sz w:val="26"/>
          <w:szCs w:val="26"/>
        </w:rPr>
        <w:t>визначення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форми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влаштування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дитини-сироти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позбавленої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іклування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5" w:name="n756"/>
      <w:bookmarkEnd w:id="15"/>
      <w:proofErr w:type="spellStart"/>
      <w:proofErr w:type="gramStart"/>
      <w:r w:rsidRPr="002B366F">
        <w:rPr>
          <w:color w:val="000000"/>
          <w:sz w:val="26"/>
          <w:szCs w:val="26"/>
        </w:rPr>
        <w:t>доц</w:t>
      </w:r>
      <w:proofErr w:type="gramEnd"/>
      <w:r w:rsidRPr="002B366F">
        <w:rPr>
          <w:color w:val="000000"/>
          <w:sz w:val="26"/>
          <w:szCs w:val="26"/>
        </w:rPr>
        <w:t>ільності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встановлення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припинення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опіки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bookmarkStart w:id="16" w:name="n757"/>
      <w:bookmarkEnd w:id="16"/>
      <w:r w:rsidRPr="002B366F">
        <w:rPr>
          <w:color w:val="000000"/>
          <w:sz w:val="26"/>
          <w:szCs w:val="26"/>
        </w:rPr>
        <w:t xml:space="preserve">стану </w:t>
      </w:r>
      <w:proofErr w:type="spellStart"/>
      <w:r w:rsidRPr="002B366F">
        <w:rPr>
          <w:color w:val="000000"/>
          <w:sz w:val="26"/>
          <w:szCs w:val="26"/>
        </w:rPr>
        <w:t>утримання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виховання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сім’ях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опікунів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іклувальників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прийомних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сім’ях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дитячих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будинках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сімейного</w:t>
      </w:r>
      <w:proofErr w:type="spellEnd"/>
      <w:r w:rsidRPr="002B366F">
        <w:rPr>
          <w:color w:val="000000"/>
          <w:sz w:val="26"/>
          <w:szCs w:val="26"/>
        </w:rPr>
        <w:t xml:space="preserve"> типу та </w:t>
      </w:r>
      <w:proofErr w:type="spellStart"/>
      <w:r w:rsidRPr="002B366F">
        <w:rPr>
          <w:color w:val="000000"/>
          <w:sz w:val="26"/>
          <w:szCs w:val="26"/>
        </w:rPr>
        <w:t>виконання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покладених</w:t>
      </w:r>
      <w:proofErr w:type="spellEnd"/>
      <w:r w:rsidRPr="002B366F">
        <w:rPr>
          <w:color w:val="000000"/>
          <w:sz w:val="26"/>
          <w:szCs w:val="26"/>
        </w:rPr>
        <w:t xml:space="preserve"> на них </w:t>
      </w:r>
      <w:proofErr w:type="spellStart"/>
      <w:r w:rsidRPr="002B366F">
        <w:rPr>
          <w:color w:val="000000"/>
          <w:sz w:val="26"/>
          <w:szCs w:val="26"/>
        </w:rPr>
        <w:t>обов’язків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r w:rsidRPr="002B366F">
        <w:rPr>
          <w:color w:val="000000"/>
          <w:sz w:val="26"/>
          <w:szCs w:val="26"/>
          <w:lang w:val="uk-UA"/>
        </w:rPr>
        <w:t xml:space="preserve">розгляду звернень громадян стосовно утворення прийомної </w:t>
      </w:r>
      <w:proofErr w:type="spellStart"/>
      <w:r w:rsidRPr="002B366F">
        <w:rPr>
          <w:color w:val="000000"/>
          <w:sz w:val="26"/>
          <w:szCs w:val="26"/>
          <w:lang w:val="uk-UA"/>
        </w:rPr>
        <w:t>сімї</w:t>
      </w:r>
      <w:proofErr w:type="spellEnd"/>
      <w:r w:rsidRPr="002B366F">
        <w:rPr>
          <w:color w:val="000000"/>
          <w:sz w:val="26"/>
          <w:szCs w:val="26"/>
          <w:lang w:val="uk-UA"/>
        </w:rPr>
        <w:t>, дитячого будинку сімейного типу;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r w:rsidRPr="002B366F">
        <w:rPr>
          <w:color w:val="000000"/>
          <w:sz w:val="26"/>
          <w:szCs w:val="26"/>
          <w:lang w:val="uk-UA"/>
        </w:rPr>
        <w:t>розгляд звернень громадян про поповнення прийомної сім’ї, дитячого будинку сімейного типу та подальше їх функціонування;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7" w:name="n758"/>
      <w:bookmarkEnd w:id="17"/>
      <w:r w:rsidRPr="002B366F">
        <w:rPr>
          <w:color w:val="000000"/>
          <w:sz w:val="26"/>
          <w:szCs w:val="26"/>
        </w:rPr>
        <w:t xml:space="preserve">стану </w:t>
      </w:r>
      <w:proofErr w:type="spellStart"/>
      <w:r w:rsidRPr="002B366F">
        <w:rPr>
          <w:color w:val="000000"/>
          <w:sz w:val="26"/>
          <w:szCs w:val="26"/>
        </w:rPr>
        <w:t>збереження</w:t>
      </w:r>
      <w:proofErr w:type="spellEnd"/>
      <w:r w:rsidRPr="002B366F">
        <w:rPr>
          <w:color w:val="000000"/>
          <w:sz w:val="26"/>
          <w:szCs w:val="26"/>
        </w:rPr>
        <w:t xml:space="preserve"> майна, право </w:t>
      </w:r>
      <w:proofErr w:type="spellStart"/>
      <w:r w:rsidRPr="002B366F">
        <w:rPr>
          <w:color w:val="000000"/>
          <w:sz w:val="26"/>
          <w:szCs w:val="26"/>
        </w:rPr>
        <w:t>власності</w:t>
      </w:r>
      <w:proofErr w:type="spellEnd"/>
      <w:r w:rsidRPr="002B366F">
        <w:rPr>
          <w:color w:val="000000"/>
          <w:sz w:val="26"/>
          <w:szCs w:val="26"/>
        </w:rPr>
        <w:t xml:space="preserve"> на яке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право </w:t>
      </w:r>
      <w:proofErr w:type="spellStart"/>
      <w:r w:rsidRPr="002B366F">
        <w:rPr>
          <w:color w:val="000000"/>
          <w:sz w:val="26"/>
          <w:szCs w:val="26"/>
        </w:rPr>
        <w:t>користування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яким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мають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діти-сироти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діти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позбавлені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іклування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r w:rsidRPr="002B366F">
        <w:rPr>
          <w:color w:val="000000"/>
          <w:sz w:val="26"/>
          <w:szCs w:val="26"/>
          <w:lang w:val="uk-UA"/>
        </w:rPr>
        <w:t>розгляду звернень громадян стосовно надання згоди органу опіки та піклування на укладення угоди, що потребує нотаріального і реєстраційного посвідчення стосовно відчуження майна;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8" w:name="n759"/>
      <w:bookmarkEnd w:id="18"/>
      <w:proofErr w:type="spellStart"/>
      <w:r w:rsidRPr="002B366F">
        <w:rPr>
          <w:color w:val="000000"/>
          <w:sz w:val="26"/>
          <w:szCs w:val="26"/>
        </w:rPr>
        <w:t>розгляду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звернень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неналежного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виконання</w:t>
      </w:r>
      <w:proofErr w:type="spellEnd"/>
      <w:r w:rsidRPr="002B366F">
        <w:rPr>
          <w:color w:val="000000"/>
          <w:sz w:val="26"/>
          <w:szCs w:val="26"/>
        </w:rPr>
        <w:t xml:space="preserve"> батьками, </w:t>
      </w:r>
      <w:proofErr w:type="spellStart"/>
      <w:r w:rsidRPr="002B366F">
        <w:rPr>
          <w:color w:val="000000"/>
          <w:sz w:val="26"/>
          <w:szCs w:val="26"/>
        </w:rPr>
        <w:t>опікунами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іклувальниками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обов’язків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виховання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зловживання</w:t>
      </w:r>
      <w:proofErr w:type="spellEnd"/>
      <w:r w:rsidRPr="002B366F">
        <w:rPr>
          <w:color w:val="000000"/>
          <w:sz w:val="26"/>
          <w:szCs w:val="26"/>
        </w:rPr>
        <w:t xml:space="preserve"> ними </w:t>
      </w:r>
      <w:proofErr w:type="spellStart"/>
      <w:r w:rsidRPr="002B366F">
        <w:rPr>
          <w:color w:val="000000"/>
          <w:sz w:val="26"/>
          <w:szCs w:val="26"/>
        </w:rPr>
        <w:t>своїми</w:t>
      </w:r>
      <w:proofErr w:type="spellEnd"/>
      <w:r w:rsidRPr="002B366F">
        <w:rPr>
          <w:color w:val="000000"/>
          <w:sz w:val="26"/>
          <w:szCs w:val="26"/>
        </w:rPr>
        <w:t xml:space="preserve"> правами;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9" w:name="n760"/>
      <w:bookmarkEnd w:id="19"/>
      <w:proofErr w:type="spellStart"/>
      <w:proofErr w:type="gramStart"/>
      <w:r w:rsidRPr="002B366F">
        <w:rPr>
          <w:color w:val="000000"/>
          <w:sz w:val="26"/>
          <w:szCs w:val="26"/>
        </w:rPr>
        <w:t>доц</w:t>
      </w:r>
      <w:proofErr w:type="gramEnd"/>
      <w:r w:rsidRPr="002B366F">
        <w:rPr>
          <w:color w:val="000000"/>
          <w:sz w:val="26"/>
          <w:szCs w:val="26"/>
        </w:rPr>
        <w:t>ільності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продовження</w:t>
      </w:r>
      <w:proofErr w:type="spellEnd"/>
      <w:r w:rsidRPr="002B366F">
        <w:rPr>
          <w:color w:val="000000"/>
          <w:sz w:val="26"/>
          <w:szCs w:val="26"/>
        </w:rPr>
        <w:t xml:space="preserve"> строку </w:t>
      </w:r>
      <w:proofErr w:type="spellStart"/>
      <w:r w:rsidRPr="002B366F">
        <w:rPr>
          <w:color w:val="000000"/>
          <w:sz w:val="26"/>
          <w:szCs w:val="26"/>
        </w:rPr>
        <w:t>перебування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дитини-сироти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позбавленої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 xml:space="preserve">, у </w:t>
      </w:r>
      <w:proofErr w:type="spellStart"/>
      <w:r w:rsidRPr="002B366F">
        <w:rPr>
          <w:color w:val="000000"/>
          <w:sz w:val="26"/>
          <w:szCs w:val="26"/>
        </w:rPr>
        <w:t>закладі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охорони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освіти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іншому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закладі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установі</w:t>
      </w:r>
      <w:proofErr w:type="spellEnd"/>
      <w:r w:rsidRPr="002B366F">
        <w:rPr>
          <w:color w:val="000000"/>
          <w:sz w:val="26"/>
          <w:szCs w:val="26"/>
        </w:rPr>
        <w:t xml:space="preserve">, в </w:t>
      </w:r>
      <w:proofErr w:type="spellStart"/>
      <w:r w:rsidRPr="002B366F">
        <w:rPr>
          <w:color w:val="000000"/>
          <w:sz w:val="26"/>
          <w:szCs w:val="26"/>
        </w:rPr>
        <w:t>яких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проживають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діти-сироти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діти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позбавлені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0" w:name="n761"/>
      <w:bookmarkEnd w:id="20"/>
      <w:proofErr w:type="spellStart"/>
      <w:r w:rsidRPr="002B366F">
        <w:rPr>
          <w:color w:val="000000"/>
          <w:sz w:val="26"/>
          <w:szCs w:val="26"/>
        </w:rPr>
        <w:t>надання</w:t>
      </w:r>
      <w:proofErr w:type="spellEnd"/>
      <w:r w:rsidRPr="002B366F">
        <w:rPr>
          <w:color w:val="000000"/>
          <w:sz w:val="26"/>
          <w:szCs w:val="26"/>
        </w:rPr>
        <w:t xml:space="preserve"> статусу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, яка </w:t>
      </w:r>
      <w:proofErr w:type="spellStart"/>
      <w:r w:rsidRPr="002B366F">
        <w:rPr>
          <w:color w:val="000000"/>
          <w:sz w:val="26"/>
          <w:szCs w:val="26"/>
        </w:rPr>
        <w:t>постраждала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внаслідок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воєнних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дій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збройних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конфлікті</w:t>
      </w:r>
      <w:proofErr w:type="gramStart"/>
      <w:r w:rsidRPr="002B366F">
        <w:rPr>
          <w:color w:val="000000"/>
          <w:sz w:val="26"/>
          <w:szCs w:val="26"/>
        </w:rPr>
        <w:t>в</w:t>
      </w:r>
      <w:proofErr w:type="spellEnd"/>
      <w:proofErr w:type="gram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1" w:name="n762"/>
      <w:bookmarkEnd w:id="21"/>
      <w:proofErr w:type="spellStart"/>
      <w:r w:rsidRPr="002B366F">
        <w:rPr>
          <w:color w:val="000000"/>
          <w:sz w:val="26"/>
          <w:szCs w:val="26"/>
        </w:rPr>
        <w:t>забезпечення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реалізації</w:t>
      </w:r>
      <w:proofErr w:type="spellEnd"/>
      <w:r w:rsidRPr="002B366F">
        <w:rPr>
          <w:color w:val="000000"/>
          <w:sz w:val="26"/>
          <w:szCs w:val="26"/>
        </w:rPr>
        <w:t xml:space="preserve"> прав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життя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охорону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освіту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соц</w:t>
      </w:r>
      <w:proofErr w:type="gramEnd"/>
      <w:r w:rsidRPr="002B366F">
        <w:rPr>
          <w:color w:val="000000"/>
          <w:sz w:val="26"/>
          <w:szCs w:val="26"/>
        </w:rPr>
        <w:t>іальний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захист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сімейне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виховання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всебічний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розвиток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2" w:name="n763"/>
      <w:bookmarkEnd w:id="22"/>
      <w:r w:rsidRPr="002B366F">
        <w:rPr>
          <w:color w:val="000000"/>
          <w:sz w:val="26"/>
          <w:szCs w:val="26"/>
        </w:rPr>
        <w:t xml:space="preserve">3) </w:t>
      </w:r>
      <w:proofErr w:type="spellStart"/>
      <w:r w:rsidRPr="002B366F">
        <w:rPr>
          <w:color w:val="000000"/>
          <w:sz w:val="26"/>
          <w:szCs w:val="26"/>
        </w:rPr>
        <w:t>розглядає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ідготовлені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суб’єктами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соціальної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роботи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сім’ями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дітьми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молоддю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матеріали</w:t>
      </w:r>
      <w:proofErr w:type="spellEnd"/>
      <w:r w:rsidRPr="002B366F">
        <w:rPr>
          <w:color w:val="000000"/>
          <w:sz w:val="26"/>
          <w:szCs w:val="26"/>
        </w:rPr>
        <w:t xml:space="preserve"> про стан </w:t>
      </w:r>
      <w:proofErr w:type="spellStart"/>
      <w:r w:rsidRPr="002B366F">
        <w:rPr>
          <w:color w:val="000000"/>
          <w:sz w:val="26"/>
          <w:szCs w:val="26"/>
        </w:rPr>
        <w:t>сім’ї</w:t>
      </w:r>
      <w:proofErr w:type="spellEnd"/>
      <w:r w:rsidRPr="002B366F">
        <w:rPr>
          <w:color w:val="000000"/>
          <w:sz w:val="26"/>
          <w:szCs w:val="26"/>
        </w:rPr>
        <w:t xml:space="preserve">, яка </w:t>
      </w:r>
      <w:proofErr w:type="spellStart"/>
      <w:r w:rsidRPr="002B366F">
        <w:rPr>
          <w:color w:val="000000"/>
          <w:sz w:val="26"/>
          <w:szCs w:val="26"/>
        </w:rPr>
        <w:t>перебуває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складних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життєвих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обставинах</w:t>
      </w:r>
      <w:proofErr w:type="spellEnd"/>
      <w:r w:rsidRPr="002B366F">
        <w:rPr>
          <w:color w:val="000000"/>
          <w:sz w:val="26"/>
          <w:szCs w:val="26"/>
        </w:rPr>
        <w:t xml:space="preserve">, у тому </w:t>
      </w:r>
      <w:proofErr w:type="spellStart"/>
      <w:r w:rsidRPr="002B366F">
        <w:rPr>
          <w:color w:val="000000"/>
          <w:sz w:val="26"/>
          <w:szCs w:val="26"/>
        </w:rPr>
        <w:t>числі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сім’ї</w:t>
      </w:r>
      <w:proofErr w:type="spellEnd"/>
      <w:r w:rsidRPr="002B366F">
        <w:rPr>
          <w:color w:val="000000"/>
          <w:sz w:val="26"/>
          <w:szCs w:val="26"/>
        </w:rPr>
        <w:t xml:space="preserve">, в </w:t>
      </w:r>
      <w:proofErr w:type="spellStart"/>
      <w:r w:rsidRPr="002B366F">
        <w:rPr>
          <w:color w:val="000000"/>
          <w:sz w:val="26"/>
          <w:szCs w:val="26"/>
        </w:rPr>
        <w:t>якій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існує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ризик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відібрання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чи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вже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відібрано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батьків</w:t>
      </w:r>
      <w:proofErr w:type="spellEnd"/>
      <w:r w:rsidRPr="002B366F">
        <w:rPr>
          <w:color w:val="000000"/>
          <w:sz w:val="26"/>
          <w:szCs w:val="26"/>
        </w:rPr>
        <w:t xml:space="preserve"> без </w:t>
      </w:r>
      <w:proofErr w:type="spellStart"/>
      <w:r w:rsidRPr="002B366F">
        <w:rPr>
          <w:color w:val="000000"/>
          <w:sz w:val="26"/>
          <w:szCs w:val="26"/>
        </w:rPr>
        <w:t>позбавлення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батьківських</w:t>
      </w:r>
      <w:proofErr w:type="spellEnd"/>
      <w:r w:rsidRPr="002B366F">
        <w:rPr>
          <w:color w:val="000000"/>
          <w:sz w:val="26"/>
          <w:szCs w:val="26"/>
        </w:rPr>
        <w:t xml:space="preserve"> прав, </w:t>
      </w:r>
      <w:proofErr w:type="spellStart"/>
      <w:r w:rsidRPr="002B366F">
        <w:rPr>
          <w:color w:val="000000"/>
          <w:sz w:val="26"/>
          <w:szCs w:val="26"/>
        </w:rPr>
        <w:t>сім’ї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дитина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якої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влаштовується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r w:rsidRPr="002B366F">
        <w:rPr>
          <w:color w:val="000000"/>
          <w:sz w:val="26"/>
          <w:szCs w:val="26"/>
        </w:rPr>
        <w:lastRenderedPageBreak/>
        <w:t xml:space="preserve">закладу </w:t>
      </w:r>
      <w:proofErr w:type="spellStart"/>
      <w:r w:rsidRPr="002B366F">
        <w:rPr>
          <w:color w:val="000000"/>
          <w:sz w:val="26"/>
          <w:szCs w:val="26"/>
        </w:rPr>
        <w:t>інституційного</w:t>
      </w:r>
      <w:proofErr w:type="spellEnd"/>
      <w:r w:rsidRPr="002B366F">
        <w:rPr>
          <w:color w:val="000000"/>
          <w:sz w:val="26"/>
          <w:szCs w:val="26"/>
        </w:rPr>
        <w:t xml:space="preserve"> догляду та </w:t>
      </w:r>
      <w:proofErr w:type="spellStart"/>
      <w:r w:rsidRPr="002B366F">
        <w:rPr>
          <w:color w:val="000000"/>
          <w:sz w:val="26"/>
          <w:szCs w:val="26"/>
        </w:rPr>
        <w:t>виховання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цілодобове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перебування</w:t>
      </w:r>
      <w:proofErr w:type="spellEnd"/>
      <w:r w:rsidRPr="002B366F">
        <w:rPr>
          <w:color w:val="000000"/>
          <w:sz w:val="26"/>
          <w:szCs w:val="26"/>
        </w:rPr>
        <w:t xml:space="preserve"> за </w:t>
      </w:r>
      <w:proofErr w:type="spellStart"/>
      <w:r w:rsidRPr="002B366F">
        <w:rPr>
          <w:color w:val="000000"/>
          <w:sz w:val="26"/>
          <w:szCs w:val="26"/>
        </w:rPr>
        <w:t>заявою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за результатами </w:t>
      </w:r>
      <w:proofErr w:type="spellStart"/>
      <w:r w:rsidRPr="002B366F">
        <w:rPr>
          <w:color w:val="000000"/>
          <w:sz w:val="26"/>
          <w:szCs w:val="26"/>
        </w:rPr>
        <w:t>розгляду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цих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матер</w:t>
      </w:r>
      <w:proofErr w:type="gramEnd"/>
      <w:r w:rsidRPr="002B366F">
        <w:rPr>
          <w:color w:val="000000"/>
          <w:sz w:val="26"/>
          <w:szCs w:val="26"/>
        </w:rPr>
        <w:t>іалів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уповноваженим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суб’єктам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рекомендації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>: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3" w:name="n764"/>
      <w:bookmarkEnd w:id="23"/>
      <w:proofErr w:type="spellStart"/>
      <w:r w:rsidRPr="002B366F">
        <w:rPr>
          <w:color w:val="000000"/>
          <w:sz w:val="26"/>
          <w:szCs w:val="26"/>
        </w:rPr>
        <w:t>взяття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соціальний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супровід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сімей</w:t>
      </w:r>
      <w:proofErr w:type="spellEnd"/>
      <w:r w:rsidRPr="002B366F">
        <w:rPr>
          <w:color w:val="000000"/>
          <w:sz w:val="26"/>
          <w:szCs w:val="26"/>
        </w:rPr>
        <w:t xml:space="preserve">, в </w:t>
      </w:r>
      <w:proofErr w:type="spellStart"/>
      <w:r w:rsidRPr="002B366F">
        <w:rPr>
          <w:color w:val="000000"/>
          <w:sz w:val="26"/>
          <w:szCs w:val="26"/>
        </w:rPr>
        <w:t>яких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порушуються</w:t>
      </w:r>
      <w:proofErr w:type="spellEnd"/>
      <w:r w:rsidRPr="002B366F">
        <w:rPr>
          <w:color w:val="000000"/>
          <w:sz w:val="26"/>
          <w:szCs w:val="26"/>
        </w:rPr>
        <w:t xml:space="preserve"> права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(</w:t>
      </w:r>
      <w:proofErr w:type="spellStart"/>
      <w:r w:rsidRPr="002B366F">
        <w:rPr>
          <w:color w:val="000000"/>
          <w:sz w:val="26"/>
          <w:szCs w:val="26"/>
        </w:rPr>
        <w:t>завершення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продовження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потреби строку </w:t>
      </w:r>
      <w:proofErr w:type="spellStart"/>
      <w:r w:rsidRPr="002B366F">
        <w:rPr>
          <w:color w:val="000000"/>
          <w:sz w:val="26"/>
          <w:szCs w:val="26"/>
        </w:rPr>
        <w:t>соціального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супроводу</w:t>
      </w:r>
      <w:proofErr w:type="spellEnd"/>
      <w:r w:rsidRPr="002B366F">
        <w:rPr>
          <w:color w:val="000000"/>
          <w:sz w:val="26"/>
          <w:szCs w:val="26"/>
        </w:rPr>
        <w:t>);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4" w:name="n765"/>
      <w:bookmarkEnd w:id="24"/>
      <w:proofErr w:type="spellStart"/>
      <w:r w:rsidRPr="002B366F">
        <w:rPr>
          <w:color w:val="000000"/>
          <w:sz w:val="26"/>
          <w:szCs w:val="26"/>
        </w:rPr>
        <w:t>направлення</w:t>
      </w:r>
      <w:proofErr w:type="spellEnd"/>
      <w:r w:rsidRPr="002B366F">
        <w:rPr>
          <w:color w:val="000000"/>
          <w:sz w:val="26"/>
          <w:szCs w:val="26"/>
        </w:rPr>
        <w:t xml:space="preserve"> (в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потреби) </w:t>
      </w:r>
      <w:proofErr w:type="spellStart"/>
      <w:r w:rsidRPr="002B366F">
        <w:rPr>
          <w:color w:val="000000"/>
          <w:sz w:val="26"/>
          <w:szCs w:val="26"/>
        </w:rPr>
        <w:t>батькі</w:t>
      </w:r>
      <w:proofErr w:type="gramStart"/>
      <w:r w:rsidRPr="002B366F">
        <w:rPr>
          <w:color w:val="000000"/>
          <w:sz w:val="26"/>
          <w:szCs w:val="26"/>
        </w:rPr>
        <w:t>в</w:t>
      </w:r>
      <w:proofErr w:type="spellEnd"/>
      <w:proofErr w:type="gram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як</w:t>
      </w:r>
      <w:proofErr w:type="gramEnd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неналежно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виконують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обов’язки</w:t>
      </w:r>
      <w:proofErr w:type="spellEnd"/>
      <w:r w:rsidRPr="002B366F">
        <w:rPr>
          <w:color w:val="000000"/>
          <w:sz w:val="26"/>
          <w:szCs w:val="26"/>
        </w:rPr>
        <w:t xml:space="preserve">, для </w:t>
      </w:r>
      <w:proofErr w:type="spellStart"/>
      <w:r w:rsidRPr="002B366F">
        <w:rPr>
          <w:color w:val="000000"/>
          <w:sz w:val="26"/>
          <w:szCs w:val="26"/>
        </w:rPr>
        <w:t>проходження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індивідуальних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корекційних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програм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уповноважених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суб’єктів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відповідно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компетенції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розробляють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виконують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такі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програми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5" w:name="n766"/>
      <w:bookmarkEnd w:id="25"/>
      <w:r w:rsidRPr="002B366F">
        <w:rPr>
          <w:color w:val="000000"/>
          <w:sz w:val="26"/>
          <w:szCs w:val="26"/>
        </w:rPr>
        <w:t xml:space="preserve">4) </w:t>
      </w:r>
      <w:proofErr w:type="spellStart"/>
      <w:r w:rsidRPr="002B366F">
        <w:rPr>
          <w:color w:val="000000"/>
          <w:sz w:val="26"/>
          <w:szCs w:val="26"/>
        </w:rPr>
        <w:t>розглядає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питання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обґрунтованості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обставин</w:t>
      </w:r>
      <w:proofErr w:type="spellEnd"/>
      <w:r w:rsidRPr="002B366F">
        <w:rPr>
          <w:color w:val="000000"/>
          <w:sz w:val="26"/>
          <w:szCs w:val="26"/>
        </w:rPr>
        <w:t xml:space="preserve">, за </w:t>
      </w:r>
      <w:proofErr w:type="spellStart"/>
      <w:r w:rsidRPr="002B366F">
        <w:rPr>
          <w:color w:val="000000"/>
          <w:sz w:val="26"/>
          <w:szCs w:val="26"/>
        </w:rPr>
        <w:t>яких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відсутні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можливості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здобуття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дитиною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повної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загальної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середньої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освіти</w:t>
      </w:r>
      <w:proofErr w:type="spellEnd"/>
      <w:r w:rsidRPr="002B366F">
        <w:rPr>
          <w:color w:val="000000"/>
          <w:sz w:val="26"/>
          <w:szCs w:val="26"/>
        </w:rPr>
        <w:t xml:space="preserve"> за </w:t>
      </w:r>
      <w:proofErr w:type="spellStart"/>
      <w:r w:rsidRPr="002B366F">
        <w:rPr>
          <w:color w:val="000000"/>
          <w:sz w:val="26"/>
          <w:szCs w:val="26"/>
        </w:rPr>
        <w:t>місцем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проживання</w:t>
      </w:r>
      <w:proofErr w:type="spellEnd"/>
      <w:r w:rsidRPr="002B366F">
        <w:rPr>
          <w:color w:val="000000"/>
          <w:sz w:val="26"/>
          <w:szCs w:val="26"/>
        </w:rPr>
        <w:t xml:space="preserve"> (</w:t>
      </w:r>
      <w:proofErr w:type="spellStart"/>
      <w:r w:rsidRPr="002B366F">
        <w:rPr>
          <w:color w:val="000000"/>
          <w:sz w:val="26"/>
          <w:szCs w:val="26"/>
        </w:rPr>
        <w:t>перебування</w:t>
      </w:r>
      <w:proofErr w:type="spellEnd"/>
      <w:r w:rsidRPr="002B366F">
        <w:rPr>
          <w:color w:val="000000"/>
          <w:sz w:val="26"/>
          <w:szCs w:val="26"/>
        </w:rPr>
        <w:t xml:space="preserve">), та </w:t>
      </w:r>
      <w:proofErr w:type="spellStart"/>
      <w:r w:rsidRPr="002B366F">
        <w:rPr>
          <w:color w:val="000000"/>
          <w:sz w:val="26"/>
          <w:szCs w:val="26"/>
        </w:rPr>
        <w:t>приймає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 про </w:t>
      </w:r>
      <w:proofErr w:type="spellStart"/>
      <w:r w:rsidRPr="002B366F">
        <w:rPr>
          <w:color w:val="000000"/>
          <w:sz w:val="26"/>
          <w:szCs w:val="26"/>
        </w:rPr>
        <w:t>доцільність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влаштування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загальноосвітньої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школи-інтернату</w:t>
      </w:r>
      <w:proofErr w:type="spellEnd"/>
      <w:r w:rsidRPr="002B366F">
        <w:rPr>
          <w:color w:val="000000"/>
          <w:sz w:val="26"/>
          <w:szCs w:val="26"/>
        </w:rPr>
        <w:t xml:space="preserve"> I-III </w:t>
      </w:r>
      <w:proofErr w:type="spellStart"/>
      <w:r w:rsidRPr="002B366F">
        <w:rPr>
          <w:color w:val="000000"/>
          <w:sz w:val="26"/>
          <w:szCs w:val="26"/>
        </w:rPr>
        <w:t>ступеня</w:t>
      </w:r>
      <w:proofErr w:type="spellEnd"/>
      <w:r w:rsidRPr="002B366F">
        <w:rPr>
          <w:color w:val="000000"/>
          <w:sz w:val="26"/>
          <w:szCs w:val="26"/>
        </w:rPr>
        <w:t xml:space="preserve"> за </w:t>
      </w:r>
      <w:proofErr w:type="spellStart"/>
      <w:r w:rsidRPr="002B366F">
        <w:rPr>
          <w:color w:val="000000"/>
          <w:sz w:val="26"/>
          <w:szCs w:val="26"/>
        </w:rPr>
        <w:t>заявою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визначенням</w:t>
      </w:r>
      <w:proofErr w:type="spellEnd"/>
      <w:r w:rsidRPr="002B366F">
        <w:rPr>
          <w:color w:val="000000"/>
          <w:sz w:val="26"/>
          <w:szCs w:val="26"/>
        </w:rPr>
        <w:t xml:space="preserve"> строку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перебування</w:t>
      </w:r>
      <w:proofErr w:type="spellEnd"/>
      <w:r w:rsidRPr="002B366F">
        <w:rPr>
          <w:color w:val="000000"/>
          <w:sz w:val="26"/>
          <w:szCs w:val="26"/>
        </w:rPr>
        <w:t xml:space="preserve"> в </w:t>
      </w:r>
      <w:proofErr w:type="spellStart"/>
      <w:r w:rsidRPr="002B366F">
        <w:rPr>
          <w:color w:val="000000"/>
          <w:sz w:val="26"/>
          <w:szCs w:val="26"/>
        </w:rPr>
        <w:t>школі-інтернаті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6" w:name="n767"/>
      <w:bookmarkEnd w:id="26"/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</w:t>
      </w:r>
      <w:proofErr w:type="spellEnd"/>
      <w:r w:rsidRPr="002B366F">
        <w:rPr>
          <w:color w:val="000000"/>
          <w:sz w:val="26"/>
          <w:szCs w:val="26"/>
        </w:rPr>
        <w:t xml:space="preserve"> час </w:t>
      </w:r>
      <w:proofErr w:type="spellStart"/>
      <w:r w:rsidRPr="002B366F">
        <w:rPr>
          <w:color w:val="000000"/>
          <w:sz w:val="26"/>
          <w:szCs w:val="26"/>
        </w:rPr>
        <w:t>ухвалення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рішення</w:t>
      </w:r>
      <w:proofErr w:type="spellEnd"/>
      <w:r w:rsidRPr="002B366F">
        <w:rPr>
          <w:color w:val="000000"/>
          <w:sz w:val="26"/>
          <w:szCs w:val="26"/>
        </w:rPr>
        <w:t xml:space="preserve"> про </w:t>
      </w:r>
      <w:proofErr w:type="spellStart"/>
      <w:r w:rsidRPr="002B366F">
        <w:rPr>
          <w:color w:val="000000"/>
          <w:sz w:val="26"/>
          <w:szCs w:val="26"/>
        </w:rPr>
        <w:t>доцільність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влаштування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загальноосвітньої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школи-інтернату</w:t>
      </w:r>
      <w:proofErr w:type="spellEnd"/>
      <w:r w:rsidRPr="002B366F">
        <w:rPr>
          <w:color w:val="000000"/>
          <w:sz w:val="26"/>
          <w:szCs w:val="26"/>
        </w:rPr>
        <w:t xml:space="preserve"> I-III </w:t>
      </w:r>
      <w:proofErr w:type="spellStart"/>
      <w:r w:rsidRPr="002B366F">
        <w:rPr>
          <w:color w:val="000000"/>
          <w:sz w:val="26"/>
          <w:szCs w:val="26"/>
        </w:rPr>
        <w:t>ступеня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враховується</w:t>
      </w:r>
      <w:proofErr w:type="spellEnd"/>
      <w:r w:rsidRPr="002B366F">
        <w:rPr>
          <w:color w:val="000000"/>
          <w:sz w:val="26"/>
          <w:szCs w:val="26"/>
        </w:rPr>
        <w:t xml:space="preserve"> думка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, коли вона </w:t>
      </w:r>
      <w:proofErr w:type="spellStart"/>
      <w:r w:rsidRPr="002B366F">
        <w:rPr>
          <w:color w:val="000000"/>
          <w:sz w:val="26"/>
          <w:szCs w:val="26"/>
        </w:rPr>
        <w:t>досягла</w:t>
      </w:r>
      <w:proofErr w:type="spellEnd"/>
      <w:r w:rsidRPr="002B366F">
        <w:rPr>
          <w:color w:val="000000"/>
          <w:sz w:val="26"/>
          <w:szCs w:val="26"/>
        </w:rPr>
        <w:t xml:space="preserve"> такого </w:t>
      </w:r>
      <w:proofErr w:type="spellStart"/>
      <w:r w:rsidRPr="002B366F">
        <w:rPr>
          <w:color w:val="000000"/>
          <w:sz w:val="26"/>
          <w:szCs w:val="26"/>
        </w:rPr>
        <w:t>віку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рівня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розвитку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що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може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висловити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r w:rsidRPr="002B366F">
        <w:rPr>
          <w:color w:val="000000"/>
          <w:sz w:val="26"/>
          <w:szCs w:val="26"/>
        </w:rPr>
        <w:t xml:space="preserve">5) </w:t>
      </w:r>
      <w:r w:rsidRPr="002B366F">
        <w:rPr>
          <w:color w:val="000000"/>
          <w:sz w:val="26"/>
          <w:szCs w:val="26"/>
          <w:lang w:val="uk-UA"/>
        </w:rPr>
        <w:t xml:space="preserve">розглядає питання щодо обґрунтованості наявності поважних причин, у </w:t>
      </w:r>
      <w:proofErr w:type="spellStart"/>
      <w:r w:rsidRPr="002B366F">
        <w:rPr>
          <w:color w:val="000000"/>
          <w:sz w:val="26"/>
          <w:szCs w:val="26"/>
          <w:lang w:val="uk-UA"/>
        </w:rPr>
        <w:t>зв</w:t>
      </w:r>
      <w:proofErr w:type="spellEnd"/>
      <w:r w:rsidRPr="002B366F">
        <w:rPr>
          <w:color w:val="000000"/>
          <w:sz w:val="26"/>
          <w:szCs w:val="26"/>
        </w:rPr>
        <w:t>’</w:t>
      </w:r>
      <w:proofErr w:type="spellStart"/>
      <w:r w:rsidRPr="002B366F">
        <w:rPr>
          <w:color w:val="000000"/>
          <w:sz w:val="26"/>
          <w:szCs w:val="26"/>
          <w:lang w:val="uk-UA"/>
        </w:rPr>
        <w:t>язку</w:t>
      </w:r>
      <w:proofErr w:type="spellEnd"/>
      <w:r w:rsidRPr="002B366F">
        <w:rPr>
          <w:color w:val="000000"/>
          <w:sz w:val="26"/>
          <w:szCs w:val="26"/>
          <w:lang w:val="uk-UA"/>
        </w:rPr>
        <w:t xml:space="preserve"> з якими опікун чи </w:t>
      </w:r>
      <w:proofErr w:type="gramStart"/>
      <w:r w:rsidRPr="002B366F">
        <w:rPr>
          <w:color w:val="000000"/>
          <w:sz w:val="26"/>
          <w:szCs w:val="26"/>
          <w:lang w:val="uk-UA"/>
        </w:rPr>
        <w:t>п</w:t>
      </w:r>
      <w:proofErr w:type="gramEnd"/>
      <w:r w:rsidRPr="002B366F">
        <w:rPr>
          <w:color w:val="000000"/>
          <w:sz w:val="26"/>
          <w:szCs w:val="26"/>
          <w:lang w:val="uk-UA"/>
        </w:rPr>
        <w:t>іклувальник несвоєчасно подали заяву для продовження виплати допомоги на дітей, над якими встановлено опіку чи піклування (поважними причинами є перебування на лікуванні, причини, через які фізично неможливо своєчасно подати заяву, або наявність об*активних обставин, коли опікун чи піклувальник не могли звернутися із заявою, та інші причини, визначені комісією), а також приймає рішення про доцільність виплати допомоги за минулий період.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7" w:name="n768"/>
      <w:bookmarkEnd w:id="27"/>
      <w:r w:rsidRPr="002B366F">
        <w:rPr>
          <w:color w:val="000000"/>
          <w:sz w:val="26"/>
          <w:szCs w:val="26"/>
        </w:rPr>
        <w:t xml:space="preserve">5. </w:t>
      </w:r>
      <w:proofErr w:type="spellStart"/>
      <w:r w:rsidRPr="002B366F">
        <w:rPr>
          <w:color w:val="000000"/>
          <w:sz w:val="26"/>
          <w:szCs w:val="26"/>
        </w:rPr>
        <w:t>Комі</w:t>
      </w:r>
      <w:proofErr w:type="gramStart"/>
      <w:r w:rsidRPr="002B366F">
        <w:rPr>
          <w:color w:val="000000"/>
          <w:sz w:val="26"/>
          <w:szCs w:val="26"/>
        </w:rPr>
        <w:t>с</w:t>
      </w:r>
      <w:proofErr w:type="gramEnd"/>
      <w:r w:rsidRPr="002B366F">
        <w:rPr>
          <w:color w:val="000000"/>
          <w:sz w:val="26"/>
          <w:szCs w:val="26"/>
        </w:rPr>
        <w:t>і</w:t>
      </w:r>
      <w:proofErr w:type="gramStart"/>
      <w:r w:rsidRPr="002B366F">
        <w:rPr>
          <w:color w:val="000000"/>
          <w:sz w:val="26"/>
          <w:szCs w:val="26"/>
        </w:rPr>
        <w:t>я</w:t>
      </w:r>
      <w:proofErr w:type="spellEnd"/>
      <w:proofErr w:type="gram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має</w:t>
      </w:r>
      <w:proofErr w:type="spellEnd"/>
      <w:r w:rsidRPr="002B366F">
        <w:rPr>
          <w:color w:val="000000"/>
          <w:sz w:val="26"/>
          <w:szCs w:val="26"/>
        </w:rPr>
        <w:t xml:space="preserve"> право: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8" w:name="n769"/>
      <w:bookmarkEnd w:id="28"/>
      <w:proofErr w:type="spellStart"/>
      <w:r w:rsidRPr="002B366F">
        <w:rPr>
          <w:color w:val="000000"/>
          <w:sz w:val="26"/>
          <w:szCs w:val="26"/>
        </w:rPr>
        <w:t>одержувати</w:t>
      </w:r>
      <w:proofErr w:type="spellEnd"/>
      <w:r w:rsidRPr="002B366F">
        <w:rPr>
          <w:color w:val="000000"/>
          <w:sz w:val="26"/>
          <w:szCs w:val="26"/>
        </w:rPr>
        <w:t xml:space="preserve"> в </w:t>
      </w:r>
      <w:proofErr w:type="spellStart"/>
      <w:r w:rsidRPr="002B366F">
        <w:rPr>
          <w:color w:val="000000"/>
          <w:sz w:val="26"/>
          <w:szCs w:val="26"/>
        </w:rPr>
        <w:t>установленому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законодавством</w:t>
      </w:r>
      <w:proofErr w:type="spellEnd"/>
      <w:r w:rsidRPr="002B366F">
        <w:rPr>
          <w:color w:val="000000"/>
          <w:sz w:val="26"/>
          <w:szCs w:val="26"/>
        </w:rPr>
        <w:t xml:space="preserve"> порядку </w:t>
      </w:r>
      <w:proofErr w:type="spellStart"/>
      <w:r w:rsidRPr="002B366F">
        <w:rPr>
          <w:color w:val="000000"/>
          <w:sz w:val="26"/>
          <w:szCs w:val="26"/>
        </w:rPr>
        <w:t>необхідну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діяльності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інформацію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</w:rPr>
        <w:t xml:space="preserve">  </w:t>
      </w:r>
      <w:proofErr w:type="spellStart"/>
      <w:r w:rsidRPr="002B366F">
        <w:rPr>
          <w:color w:val="000000"/>
          <w:sz w:val="26"/>
          <w:szCs w:val="26"/>
        </w:rPr>
        <w:t>місцевого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самоврядування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ідприємств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установ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організацій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9" w:name="n770"/>
      <w:bookmarkEnd w:id="29"/>
      <w:proofErr w:type="spellStart"/>
      <w:r w:rsidRPr="002B366F">
        <w:rPr>
          <w:color w:val="000000"/>
          <w:sz w:val="26"/>
          <w:szCs w:val="26"/>
        </w:rPr>
        <w:t>подавати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пропозиції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вжиття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заходів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посадових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осіб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недотримання</w:t>
      </w:r>
      <w:proofErr w:type="spellEnd"/>
      <w:r w:rsidRPr="002B366F">
        <w:rPr>
          <w:color w:val="000000"/>
          <w:sz w:val="26"/>
          <w:szCs w:val="26"/>
        </w:rPr>
        <w:t xml:space="preserve"> ними </w:t>
      </w:r>
      <w:proofErr w:type="spellStart"/>
      <w:r w:rsidRPr="002B366F">
        <w:rPr>
          <w:color w:val="000000"/>
          <w:sz w:val="26"/>
          <w:szCs w:val="26"/>
        </w:rPr>
        <w:t>вимог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законодавства</w:t>
      </w:r>
      <w:proofErr w:type="spellEnd"/>
      <w:r w:rsidRPr="002B366F">
        <w:rPr>
          <w:color w:val="000000"/>
          <w:sz w:val="26"/>
          <w:szCs w:val="26"/>
        </w:rPr>
        <w:t xml:space="preserve"> про </w:t>
      </w:r>
      <w:proofErr w:type="spellStart"/>
      <w:r w:rsidRPr="002B366F">
        <w:rPr>
          <w:color w:val="000000"/>
          <w:sz w:val="26"/>
          <w:szCs w:val="26"/>
        </w:rPr>
        <w:t>захист</w:t>
      </w:r>
      <w:proofErr w:type="spellEnd"/>
      <w:r w:rsidRPr="002B366F">
        <w:rPr>
          <w:color w:val="000000"/>
          <w:sz w:val="26"/>
          <w:szCs w:val="26"/>
        </w:rPr>
        <w:t xml:space="preserve"> прав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, у тому </w:t>
      </w:r>
      <w:proofErr w:type="spellStart"/>
      <w:r w:rsidRPr="002B366F">
        <w:rPr>
          <w:color w:val="000000"/>
          <w:sz w:val="26"/>
          <w:szCs w:val="26"/>
        </w:rPr>
        <w:t>числі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дітей-сиріт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позбавлених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іклування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0" w:name="n771"/>
      <w:bookmarkEnd w:id="30"/>
      <w:proofErr w:type="spellStart"/>
      <w:r w:rsidRPr="002B366F">
        <w:rPr>
          <w:color w:val="000000"/>
          <w:sz w:val="26"/>
          <w:szCs w:val="26"/>
        </w:rPr>
        <w:t>утворювати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робочі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групи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залучати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їх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роботи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уповноважених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суб’єктів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громадські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об’єднання</w:t>
      </w:r>
      <w:proofErr w:type="spellEnd"/>
      <w:r w:rsidRPr="002B366F">
        <w:rPr>
          <w:color w:val="000000"/>
          <w:sz w:val="26"/>
          <w:szCs w:val="26"/>
        </w:rPr>
        <w:t xml:space="preserve"> (за </w:t>
      </w:r>
      <w:proofErr w:type="spellStart"/>
      <w:r w:rsidRPr="002B366F">
        <w:rPr>
          <w:color w:val="000000"/>
          <w:sz w:val="26"/>
          <w:szCs w:val="26"/>
        </w:rPr>
        <w:t>згодою</w:t>
      </w:r>
      <w:proofErr w:type="spellEnd"/>
      <w:r w:rsidRPr="002B366F">
        <w:rPr>
          <w:color w:val="000000"/>
          <w:sz w:val="26"/>
          <w:szCs w:val="26"/>
        </w:rPr>
        <w:t xml:space="preserve">) для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ідготовки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пропозицій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питань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розглядає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1" w:name="n772"/>
      <w:bookmarkEnd w:id="31"/>
      <w:proofErr w:type="spellStart"/>
      <w:r w:rsidRPr="002B366F">
        <w:rPr>
          <w:color w:val="000000"/>
          <w:sz w:val="26"/>
          <w:szCs w:val="26"/>
        </w:rPr>
        <w:t>залучати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розв’язання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актуальних</w:t>
      </w:r>
      <w:proofErr w:type="spellEnd"/>
      <w:r w:rsidRPr="002B366F">
        <w:rPr>
          <w:color w:val="000000"/>
          <w:sz w:val="26"/>
          <w:szCs w:val="26"/>
        </w:rPr>
        <w:t xml:space="preserve"> проблем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благодійні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організації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громадські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об’єднання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суб’єктів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ідприємницької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діяльності</w:t>
      </w:r>
      <w:proofErr w:type="spellEnd"/>
      <w:r w:rsidRPr="002B366F">
        <w:rPr>
          <w:color w:val="000000"/>
          <w:sz w:val="26"/>
          <w:szCs w:val="26"/>
        </w:rPr>
        <w:t xml:space="preserve"> (за </w:t>
      </w:r>
      <w:proofErr w:type="spellStart"/>
      <w:r w:rsidRPr="002B366F">
        <w:rPr>
          <w:color w:val="000000"/>
          <w:sz w:val="26"/>
          <w:szCs w:val="26"/>
        </w:rPr>
        <w:t>згодою</w:t>
      </w:r>
      <w:proofErr w:type="spellEnd"/>
      <w:r w:rsidRPr="002B366F">
        <w:rPr>
          <w:color w:val="000000"/>
          <w:sz w:val="26"/>
          <w:szCs w:val="26"/>
        </w:rPr>
        <w:t>).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2" w:name="n773"/>
      <w:bookmarkEnd w:id="32"/>
      <w:r w:rsidRPr="002B366F">
        <w:rPr>
          <w:color w:val="000000"/>
          <w:sz w:val="26"/>
          <w:szCs w:val="26"/>
        </w:rPr>
        <w:lastRenderedPageBreak/>
        <w:t xml:space="preserve">6. </w:t>
      </w:r>
      <w:proofErr w:type="spellStart"/>
      <w:r w:rsidRPr="002B366F">
        <w:rPr>
          <w:color w:val="000000"/>
          <w:sz w:val="26"/>
          <w:szCs w:val="26"/>
        </w:rPr>
        <w:t>Комісію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очолює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r w:rsidRPr="002B366F">
        <w:rPr>
          <w:color w:val="000000"/>
          <w:sz w:val="26"/>
          <w:szCs w:val="26"/>
          <w:lang w:val="uk-UA"/>
        </w:rPr>
        <w:t>міський голова</w:t>
      </w:r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3" w:name="n774"/>
      <w:bookmarkEnd w:id="33"/>
      <w:proofErr w:type="spellStart"/>
      <w:r w:rsidRPr="002B366F">
        <w:rPr>
          <w:color w:val="000000"/>
          <w:sz w:val="26"/>
          <w:szCs w:val="26"/>
        </w:rPr>
        <w:t>Організація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діяльності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забезпечується</w:t>
      </w:r>
      <w:proofErr w:type="spellEnd"/>
      <w:r w:rsidRPr="002B366F">
        <w:rPr>
          <w:color w:val="000000"/>
          <w:sz w:val="26"/>
          <w:szCs w:val="26"/>
        </w:rPr>
        <w:t xml:space="preserve">  службою </w:t>
      </w:r>
      <w:proofErr w:type="gramStart"/>
      <w:r w:rsidRPr="002B366F">
        <w:rPr>
          <w:color w:val="000000"/>
          <w:sz w:val="26"/>
          <w:szCs w:val="26"/>
        </w:rPr>
        <w:t>у</w:t>
      </w:r>
      <w:proofErr w:type="gramEnd"/>
      <w:r w:rsidRPr="002B366F">
        <w:rPr>
          <w:color w:val="000000"/>
          <w:sz w:val="26"/>
          <w:szCs w:val="26"/>
        </w:rPr>
        <w:t xml:space="preserve"> справах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B366F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2B366F">
        <w:rPr>
          <w:color w:val="000000"/>
          <w:sz w:val="26"/>
          <w:szCs w:val="26"/>
          <w:lang w:val="uk-UA"/>
        </w:rPr>
        <w:t xml:space="preserve"> міської ради.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4" w:name="n775"/>
      <w:bookmarkEnd w:id="34"/>
      <w:r w:rsidRPr="002B366F">
        <w:rPr>
          <w:color w:val="000000"/>
          <w:sz w:val="26"/>
          <w:szCs w:val="26"/>
        </w:rPr>
        <w:t xml:space="preserve">Заступник </w:t>
      </w:r>
      <w:r w:rsidRPr="002B366F">
        <w:rPr>
          <w:color w:val="000000"/>
          <w:sz w:val="26"/>
          <w:szCs w:val="26"/>
          <w:lang w:val="uk-UA"/>
        </w:rPr>
        <w:t xml:space="preserve">міського голови </w:t>
      </w:r>
      <w:proofErr w:type="spellStart"/>
      <w:r w:rsidRPr="002B366F">
        <w:rPr>
          <w:color w:val="000000"/>
          <w:sz w:val="26"/>
          <w:szCs w:val="26"/>
        </w:rPr>
        <w:t>може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виконувати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повноваження</w:t>
      </w:r>
      <w:proofErr w:type="spellEnd"/>
      <w:r w:rsidRPr="002B366F">
        <w:rPr>
          <w:color w:val="000000"/>
          <w:sz w:val="26"/>
          <w:szCs w:val="26"/>
        </w:rPr>
        <w:t xml:space="preserve"> заступника </w:t>
      </w:r>
      <w:proofErr w:type="spellStart"/>
      <w:r w:rsidRPr="002B366F">
        <w:rPr>
          <w:color w:val="000000"/>
          <w:sz w:val="26"/>
          <w:szCs w:val="26"/>
        </w:rPr>
        <w:t>голови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</w:t>
      </w:r>
      <w:proofErr w:type="gramStart"/>
      <w:r w:rsidRPr="002B366F">
        <w:rPr>
          <w:color w:val="000000"/>
          <w:sz w:val="26"/>
          <w:szCs w:val="26"/>
        </w:rPr>
        <w:t>с</w:t>
      </w:r>
      <w:proofErr w:type="gramEnd"/>
      <w:r w:rsidRPr="002B366F">
        <w:rPr>
          <w:color w:val="000000"/>
          <w:sz w:val="26"/>
          <w:szCs w:val="26"/>
        </w:rPr>
        <w:t>ії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5" w:name="n776"/>
      <w:bookmarkEnd w:id="35"/>
      <w:r w:rsidRPr="002B366F">
        <w:rPr>
          <w:color w:val="000000"/>
          <w:sz w:val="26"/>
          <w:szCs w:val="26"/>
        </w:rPr>
        <w:t xml:space="preserve">7. До складу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громадських</w:t>
      </w:r>
      <w:proofErr w:type="spellEnd"/>
      <w:r w:rsidRPr="002B366F">
        <w:rPr>
          <w:color w:val="000000"/>
          <w:sz w:val="26"/>
          <w:szCs w:val="26"/>
        </w:rPr>
        <w:t xml:space="preserve"> засадах </w:t>
      </w:r>
      <w:proofErr w:type="spellStart"/>
      <w:r w:rsidRPr="002B366F">
        <w:rPr>
          <w:color w:val="000000"/>
          <w:sz w:val="26"/>
          <w:szCs w:val="26"/>
        </w:rPr>
        <w:t>входять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керівники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структурних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ідрозділів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r w:rsidRPr="002B366F">
        <w:rPr>
          <w:color w:val="000000"/>
          <w:sz w:val="26"/>
          <w:szCs w:val="26"/>
          <w:lang w:val="uk-UA"/>
        </w:rPr>
        <w:t>міської ради та апарату виконавчого комітету міської ради;</w:t>
      </w:r>
      <w:r w:rsidRPr="002B366F">
        <w:rPr>
          <w:color w:val="000000"/>
          <w:sz w:val="26"/>
          <w:szCs w:val="26"/>
        </w:rPr>
        <w:t xml:space="preserve"> </w:t>
      </w:r>
      <w:r w:rsidRPr="002B366F">
        <w:rPr>
          <w:color w:val="000000"/>
          <w:sz w:val="26"/>
          <w:szCs w:val="26"/>
          <w:lang w:val="uk-UA"/>
        </w:rPr>
        <w:t>представники</w:t>
      </w:r>
      <w:r w:rsidRPr="002B366F">
        <w:rPr>
          <w:color w:val="000000"/>
          <w:sz w:val="26"/>
          <w:szCs w:val="26"/>
        </w:rPr>
        <w:t xml:space="preserve"> </w:t>
      </w:r>
      <w:r w:rsidRPr="002B366F">
        <w:rPr>
          <w:color w:val="000000"/>
          <w:sz w:val="26"/>
          <w:szCs w:val="26"/>
          <w:lang w:val="uk-UA"/>
        </w:rPr>
        <w:t xml:space="preserve">територіальних 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  <w:lang w:val="uk-UA"/>
        </w:rPr>
        <w:t xml:space="preserve">: </w:t>
      </w:r>
      <w:proofErr w:type="spellStart"/>
      <w:r w:rsidRPr="002B366F">
        <w:rPr>
          <w:color w:val="000000"/>
          <w:sz w:val="26"/>
          <w:szCs w:val="26"/>
        </w:rPr>
        <w:t>Національної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поліції</w:t>
      </w:r>
      <w:proofErr w:type="spellEnd"/>
      <w:r w:rsidRPr="002B366F">
        <w:rPr>
          <w:color w:val="000000"/>
          <w:sz w:val="26"/>
          <w:szCs w:val="26"/>
        </w:rPr>
        <w:t xml:space="preserve"> (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ювенальної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превенції</w:t>
      </w:r>
      <w:proofErr w:type="spellEnd"/>
      <w:r w:rsidRPr="002B366F">
        <w:rPr>
          <w:color w:val="000000"/>
          <w:sz w:val="26"/>
          <w:szCs w:val="26"/>
        </w:rPr>
        <w:t xml:space="preserve">) та </w:t>
      </w:r>
      <w:proofErr w:type="spellStart"/>
      <w:r w:rsidRPr="002B366F">
        <w:rPr>
          <w:color w:val="000000"/>
          <w:sz w:val="26"/>
          <w:szCs w:val="26"/>
        </w:rPr>
        <w:t>Мін’юсту</w:t>
      </w:r>
      <w:proofErr w:type="spellEnd"/>
      <w:r w:rsidRPr="002B366F">
        <w:rPr>
          <w:color w:val="000000"/>
          <w:sz w:val="26"/>
          <w:szCs w:val="26"/>
          <w:lang w:val="uk-UA"/>
        </w:rPr>
        <w:t>,</w:t>
      </w:r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закладів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освіти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охорони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соціального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захисту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населення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6" w:name="n777"/>
      <w:bookmarkEnd w:id="36"/>
      <w:r w:rsidRPr="002B366F">
        <w:rPr>
          <w:color w:val="000000"/>
          <w:sz w:val="26"/>
          <w:szCs w:val="26"/>
        </w:rPr>
        <w:t xml:space="preserve">8. Основною </w:t>
      </w:r>
      <w:proofErr w:type="spellStart"/>
      <w:r w:rsidRPr="002B366F">
        <w:rPr>
          <w:color w:val="000000"/>
          <w:sz w:val="26"/>
          <w:szCs w:val="26"/>
        </w:rPr>
        <w:t>організаційною</w:t>
      </w:r>
      <w:proofErr w:type="spellEnd"/>
      <w:r w:rsidRPr="002B366F">
        <w:rPr>
          <w:color w:val="000000"/>
          <w:sz w:val="26"/>
          <w:szCs w:val="26"/>
        </w:rPr>
        <w:t xml:space="preserve"> формою </w:t>
      </w:r>
      <w:proofErr w:type="spellStart"/>
      <w:r w:rsidRPr="002B366F">
        <w:rPr>
          <w:color w:val="000000"/>
          <w:sz w:val="26"/>
          <w:szCs w:val="26"/>
        </w:rPr>
        <w:t>діяльності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засідання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проводяться</w:t>
      </w:r>
      <w:proofErr w:type="spellEnd"/>
      <w:r w:rsidRPr="002B366F">
        <w:rPr>
          <w:color w:val="000000"/>
          <w:sz w:val="26"/>
          <w:szCs w:val="26"/>
        </w:rPr>
        <w:t xml:space="preserve"> в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потреби, </w:t>
      </w:r>
      <w:proofErr w:type="spellStart"/>
      <w:r w:rsidRPr="002B366F">
        <w:rPr>
          <w:color w:val="000000"/>
          <w:sz w:val="26"/>
          <w:szCs w:val="26"/>
        </w:rPr>
        <w:t>але</w:t>
      </w:r>
      <w:proofErr w:type="spellEnd"/>
      <w:r w:rsidRPr="002B366F">
        <w:rPr>
          <w:color w:val="000000"/>
          <w:sz w:val="26"/>
          <w:szCs w:val="26"/>
        </w:rPr>
        <w:t xml:space="preserve"> не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ідше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ніж</w:t>
      </w:r>
      <w:proofErr w:type="spellEnd"/>
      <w:r w:rsidRPr="002B366F">
        <w:rPr>
          <w:color w:val="000000"/>
          <w:sz w:val="26"/>
          <w:szCs w:val="26"/>
        </w:rPr>
        <w:t xml:space="preserve"> один раз на </w:t>
      </w:r>
      <w:proofErr w:type="spellStart"/>
      <w:r w:rsidRPr="002B366F">
        <w:rPr>
          <w:color w:val="000000"/>
          <w:sz w:val="26"/>
          <w:szCs w:val="26"/>
        </w:rPr>
        <w:t>місяць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7" w:name="n778"/>
      <w:bookmarkEnd w:id="37"/>
      <w:proofErr w:type="spellStart"/>
      <w:r w:rsidRPr="002B366F">
        <w:rPr>
          <w:color w:val="000000"/>
          <w:sz w:val="26"/>
          <w:szCs w:val="26"/>
        </w:rPr>
        <w:t>Засідання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правоможним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якщо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ньому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присутні</w:t>
      </w:r>
      <w:proofErr w:type="spellEnd"/>
      <w:r w:rsidRPr="002B366F">
        <w:rPr>
          <w:color w:val="000000"/>
          <w:sz w:val="26"/>
          <w:szCs w:val="26"/>
        </w:rPr>
        <w:t xml:space="preserve"> не </w:t>
      </w:r>
      <w:proofErr w:type="spellStart"/>
      <w:r w:rsidRPr="002B366F">
        <w:rPr>
          <w:color w:val="000000"/>
          <w:sz w:val="26"/>
          <w:szCs w:val="26"/>
        </w:rPr>
        <w:t>менше</w:t>
      </w:r>
      <w:proofErr w:type="spellEnd"/>
      <w:r w:rsidRPr="002B366F">
        <w:rPr>
          <w:color w:val="000000"/>
          <w:sz w:val="26"/>
          <w:szCs w:val="26"/>
        </w:rPr>
        <w:t xml:space="preserve"> як </w:t>
      </w:r>
      <w:proofErr w:type="spellStart"/>
      <w:r w:rsidRPr="002B366F">
        <w:rPr>
          <w:color w:val="000000"/>
          <w:sz w:val="26"/>
          <w:szCs w:val="26"/>
        </w:rPr>
        <w:t>дві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третини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загальної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кількості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члені</w:t>
      </w:r>
      <w:proofErr w:type="gramStart"/>
      <w:r w:rsidRPr="002B366F">
        <w:rPr>
          <w:color w:val="000000"/>
          <w:sz w:val="26"/>
          <w:szCs w:val="26"/>
        </w:rPr>
        <w:t>в</w:t>
      </w:r>
      <w:proofErr w:type="spellEnd"/>
      <w:proofErr w:type="gram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8" w:name="n779"/>
      <w:bookmarkEnd w:id="38"/>
      <w:r w:rsidRPr="002B366F">
        <w:rPr>
          <w:color w:val="000000"/>
          <w:sz w:val="26"/>
          <w:szCs w:val="26"/>
        </w:rPr>
        <w:t xml:space="preserve">До </w:t>
      </w:r>
      <w:proofErr w:type="spellStart"/>
      <w:r w:rsidRPr="002B366F">
        <w:rPr>
          <w:color w:val="000000"/>
          <w:sz w:val="26"/>
          <w:szCs w:val="26"/>
        </w:rPr>
        <w:t>участі</w:t>
      </w:r>
      <w:proofErr w:type="spellEnd"/>
      <w:r w:rsidRPr="002B366F">
        <w:rPr>
          <w:color w:val="000000"/>
          <w:sz w:val="26"/>
          <w:szCs w:val="26"/>
        </w:rPr>
        <w:t xml:space="preserve"> в </w:t>
      </w:r>
      <w:proofErr w:type="spellStart"/>
      <w:r w:rsidRPr="002B366F">
        <w:rPr>
          <w:color w:val="000000"/>
          <w:sz w:val="26"/>
          <w:szCs w:val="26"/>
        </w:rPr>
        <w:t>засіданнях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обов’язково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запрошуються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повнолітні</w:t>
      </w:r>
      <w:proofErr w:type="spellEnd"/>
      <w:r w:rsidRPr="002B366F">
        <w:rPr>
          <w:color w:val="000000"/>
          <w:sz w:val="26"/>
          <w:szCs w:val="26"/>
        </w:rPr>
        <w:t xml:space="preserve"> особи, </w:t>
      </w:r>
      <w:proofErr w:type="spellStart"/>
      <w:r w:rsidRPr="002B366F">
        <w:rPr>
          <w:color w:val="000000"/>
          <w:sz w:val="26"/>
          <w:szCs w:val="26"/>
        </w:rPr>
        <w:t>стосовно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яких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приймається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складається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висновок</w:t>
      </w:r>
      <w:proofErr w:type="spellEnd"/>
      <w:r w:rsidRPr="002B366F">
        <w:rPr>
          <w:color w:val="000000"/>
          <w:sz w:val="26"/>
          <w:szCs w:val="26"/>
        </w:rPr>
        <w:t xml:space="preserve"> органу </w:t>
      </w:r>
      <w:proofErr w:type="spellStart"/>
      <w:r w:rsidRPr="002B366F">
        <w:rPr>
          <w:color w:val="000000"/>
          <w:sz w:val="26"/>
          <w:szCs w:val="26"/>
        </w:rPr>
        <w:t>опіки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Pr="002B366F">
        <w:rPr>
          <w:color w:val="000000"/>
          <w:sz w:val="26"/>
          <w:szCs w:val="26"/>
        </w:rPr>
        <w:t>Ц</w:t>
      </w:r>
      <w:proofErr w:type="gramEnd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особи </w:t>
      </w:r>
      <w:proofErr w:type="spellStart"/>
      <w:r w:rsidRPr="002B366F">
        <w:rPr>
          <w:color w:val="000000"/>
          <w:sz w:val="26"/>
          <w:szCs w:val="26"/>
        </w:rPr>
        <w:t>повинні</w:t>
      </w:r>
      <w:proofErr w:type="spellEnd"/>
      <w:r w:rsidRPr="002B366F">
        <w:rPr>
          <w:color w:val="000000"/>
          <w:sz w:val="26"/>
          <w:szCs w:val="26"/>
        </w:rPr>
        <w:t xml:space="preserve"> бути </w:t>
      </w:r>
      <w:proofErr w:type="spellStart"/>
      <w:r w:rsidRPr="002B366F">
        <w:rPr>
          <w:color w:val="000000"/>
          <w:sz w:val="26"/>
          <w:szCs w:val="26"/>
        </w:rPr>
        <w:t>належним</w:t>
      </w:r>
      <w:proofErr w:type="spellEnd"/>
      <w:r w:rsidRPr="002B366F">
        <w:rPr>
          <w:color w:val="000000"/>
          <w:sz w:val="26"/>
          <w:szCs w:val="26"/>
        </w:rPr>
        <w:t xml:space="preserve"> чином </w:t>
      </w:r>
      <w:proofErr w:type="spellStart"/>
      <w:r w:rsidRPr="002B366F">
        <w:rPr>
          <w:color w:val="000000"/>
          <w:sz w:val="26"/>
          <w:szCs w:val="26"/>
        </w:rPr>
        <w:t>повідомлені</w:t>
      </w:r>
      <w:proofErr w:type="spellEnd"/>
      <w:r w:rsidRPr="002B366F">
        <w:rPr>
          <w:color w:val="000000"/>
          <w:sz w:val="26"/>
          <w:szCs w:val="26"/>
        </w:rPr>
        <w:t xml:space="preserve"> про час та </w:t>
      </w:r>
      <w:proofErr w:type="spellStart"/>
      <w:r w:rsidRPr="002B366F">
        <w:rPr>
          <w:color w:val="000000"/>
          <w:sz w:val="26"/>
          <w:szCs w:val="26"/>
        </w:rPr>
        <w:t>місце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проведення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засідання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9" w:name="n780"/>
      <w:bookmarkEnd w:id="39"/>
      <w:r w:rsidRPr="002B366F">
        <w:rPr>
          <w:color w:val="000000"/>
          <w:sz w:val="26"/>
          <w:szCs w:val="26"/>
        </w:rPr>
        <w:t xml:space="preserve">У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неявки таких </w:t>
      </w:r>
      <w:proofErr w:type="spellStart"/>
      <w:r w:rsidRPr="002B366F">
        <w:rPr>
          <w:color w:val="000000"/>
          <w:sz w:val="26"/>
          <w:szCs w:val="26"/>
        </w:rPr>
        <w:t>осіб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засідання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неповідомлення</w:t>
      </w:r>
      <w:proofErr w:type="spellEnd"/>
      <w:r w:rsidRPr="002B366F">
        <w:rPr>
          <w:color w:val="000000"/>
          <w:sz w:val="26"/>
          <w:szCs w:val="26"/>
        </w:rPr>
        <w:t xml:space="preserve"> про </w:t>
      </w:r>
      <w:proofErr w:type="spellStart"/>
      <w:r w:rsidRPr="002B366F">
        <w:rPr>
          <w:color w:val="000000"/>
          <w:sz w:val="26"/>
          <w:szCs w:val="26"/>
        </w:rPr>
        <w:t>поважні</w:t>
      </w:r>
      <w:proofErr w:type="spellEnd"/>
      <w:r w:rsidRPr="002B366F">
        <w:rPr>
          <w:color w:val="000000"/>
          <w:sz w:val="26"/>
          <w:szCs w:val="26"/>
        </w:rPr>
        <w:t xml:space="preserve"> причини </w:t>
      </w:r>
      <w:proofErr w:type="spellStart"/>
      <w:r w:rsidRPr="002B366F">
        <w:rPr>
          <w:color w:val="000000"/>
          <w:sz w:val="26"/>
          <w:szCs w:val="26"/>
        </w:rPr>
        <w:t>відсутності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висновок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можуть</w:t>
      </w:r>
      <w:proofErr w:type="spellEnd"/>
      <w:r w:rsidRPr="002B366F">
        <w:rPr>
          <w:color w:val="000000"/>
          <w:sz w:val="26"/>
          <w:szCs w:val="26"/>
        </w:rPr>
        <w:t xml:space="preserve"> бути </w:t>
      </w:r>
      <w:proofErr w:type="spellStart"/>
      <w:r w:rsidRPr="002B366F">
        <w:rPr>
          <w:color w:val="000000"/>
          <w:sz w:val="26"/>
          <w:szCs w:val="26"/>
        </w:rPr>
        <w:t>прийняті</w:t>
      </w:r>
      <w:proofErr w:type="spellEnd"/>
      <w:r w:rsidRPr="002B366F">
        <w:rPr>
          <w:color w:val="000000"/>
          <w:sz w:val="26"/>
          <w:szCs w:val="26"/>
        </w:rPr>
        <w:t xml:space="preserve"> без </w:t>
      </w:r>
      <w:proofErr w:type="spellStart"/>
      <w:r w:rsidRPr="002B366F">
        <w:rPr>
          <w:color w:val="000000"/>
          <w:sz w:val="26"/>
          <w:szCs w:val="26"/>
        </w:rPr>
        <w:t>їх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участі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наступному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засіданні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, про час та </w:t>
      </w:r>
      <w:proofErr w:type="spellStart"/>
      <w:r w:rsidRPr="002B366F">
        <w:rPr>
          <w:color w:val="000000"/>
          <w:sz w:val="26"/>
          <w:szCs w:val="26"/>
        </w:rPr>
        <w:t>місце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проведення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якого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такі</w:t>
      </w:r>
      <w:proofErr w:type="spellEnd"/>
      <w:r w:rsidRPr="002B366F">
        <w:rPr>
          <w:color w:val="000000"/>
          <w:sz w:val="26"/>
          <w:szCs w:val="26"/>
        </w:rPr>
        <w:t xml:space="preserve"> особи </w:t>
      </w:r>
      <w:proofErr w:type="spellStart"/>
      <w:r w:rsidRPr="002B366F">
        <w:rPr>
          <w:color w:val="000000"/>
          <w:sz w:val="26"/>
          <w:szCs w:val="26"/>
        </w:rPr>
        <w:t>повинні</w:t>
      </w:r>
      <w:proofErr w:type="spellEnd"/>
      <w:r w:rsidRPr="002B366F">
        <w:rPr>
          <w:color w:val="000000"/>
          <w:sz w:val="26"/>
          <w:szCs w:val="26"/>
        </w:rPr>
        <w:t xml:space="preserve"> бути </w:t>
      </w:r>
      <w:proofErr w:type="spellStart"/>
      <w:r w:rsidRPr="002B366F">
        <w:rPr>
          <w:color w:val="000000"/>
          <w:sz w:val="26"/>
          <w:szCs w:val="26"/>
        </w:rPr>
        <w:t>попередженні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письмово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40" w:name="n781"/>
      <w:bookmarkEnd w:id="40"/>
      <w:r w:rsidRPr="002B366F">
        <w:rPr>
          <w:color w:val="000000"/>
          <w:sz w:val="26"/>
          <w:szCs w:val="26"/>
        </w:rPr>
        <w:t xml:space="preserve">На </w:t>
      </w:r>
      <w:proofErr w:type="spellStart"/>
      <w:r w:rsidRPr="002B366F">
        <w:rPr>
          <w:color w:val="000000"/>
          <w:sz w:val="26"/>
          <w:szCs w:val="26"/>
        </w:rPr>
        <w:t>засідання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можуть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запрошуватися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представники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ідприємств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установ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організацій</w:t>
      </w:r>
      <w:proofErr w:type="spellEnd"/>
      <w:r w:rsidRPr="002B366F">
        <w:rPr>
          <w:color w:val="000000"/>
          <w:sz w:val="26"/>
          <w:szCs w:val="26"/>
        </w:rPr>
        <w:t xml:space="preserve">, а </w:t>
      </w:r>
      <w:proofErr w:type="spellStart"/>
      <w:r w:rsidRPr="002B366F">
        <w:rPr>
          <w:color w:val="000000"/>
          <w:sz w:val="26"/>
          <w:szCs w:val="26"/>
        </w:rPr>
        <w:t>також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громадяни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іноземці</w:t>
      </w:r>
      <w:proofErr w:type="spellEnd"/>
      <w:r w:rsidRPr="002B366F">
        <w:rPr>
          <w:color w:val="000000"/>
          <w:sz w:val="26"/>
          <w:szCs w:val="26"/>
        </w:rPr>
        <w:t xml:space="preserve"> та особи без </w:t>
      </w:r>
      <w:proofErr w:type="spellStart"/>
      <w:r w:rsidRPr="002B366F">
        <w:rPr>
          <w:color w:val="000000"/>
          <w:sz w:val="26"/>
          <w:szCs w:val="26"/>
        </w:rPr>
        <w:t>громадянства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перебувають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території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законних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підставах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що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беруть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безпосередню</w:t>
      </w:r>
      <w:proofErr w:type="spellEnd"/>
      <w:r w:rsidRPr="002B366F">
        <w:rPr>
          <w:color w:val="000000"/>
          <w:sz w:val="26"/>
          <w:szCs w:val="26"/>
        </w:rPr>
        <w:t xml:space="preserve"> участь у </w:t>
      </w:r>
      <w:proofErr w:type="spellStart"/>
      <w:r w:rsidRPr="002B366F">
        <w:rPr>
          <w:color w:val="000000"/>
          <w:sz w:val="26"/>
          <w:szCs w:val="26"/>
        </w:rPr>
        <w:t>розв’язанні</w:t>
      </w:r>
      <w:proofErr w:type="spellEnd"/>
      <w:r w:rsidRPr="002B366F">
        <w:rPr>
          <w:color w:val="000000"/>
          <w:sz w:val="26"/>
          <w:szCs w:val="26"/>
        </w:rPr>
        <w:t xml:space="preserve"> проблем </w:t>
      </w:r>
      <w:proofErr w:type="spellStart"/>
      <w:r w:rsidRPr="002B366F">
        <w:rPr>
          <w:color w:val="000000"/>
          <w:sz w:val="26"/>
          <w:szCs w:val="26"/>
        </w:rPr>
        <w:t>конкретної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правом </w:t>
      </w:r>
      <w:proofErr w:type="spellStart"/>
      <w:r w:rsidRPr="002B366F">
        <w:rPr>
          <w:color w:val="000000"/>
          <w:sz w:val="26"/>
          <w:szCs w:val="26"/>
        </w:rPr>
        <w:t>дорадчого</w:t>
      </w:r>
      <w:proofErr w:type="spellEnd"/>
      <w:r w:rsidRPr="002B366F">
        <w:rPr>
          <w:color w:val="000000"/>
          <w:sz w:val="26"/>
          <w:szCs w:val="26"/>
        </w:rPr>
        <w:t xml:space="preserve"> голосу, </w:t>
      </w:r>
      <w:proofErr w:type="spellStart"/>
      <w:r w:rsidRPr="002B366F">
        <w:rPr>
          <w:color w:val="000000"/>
          <w:sz w:val="26"/>
          <w:szCs w:val="26"/>
        </w:rPr>
        <w:t>дитина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якщо</w:t>
      </w:r>
      <w:proofErr w:type="spellEnd"/>
      <w:r w:rsidRPr="002B366F">
        <w:rPr>
          <w:color w:val="000000"/>
          <w:sz w:val="26"/>
          <w:szCs w:val="26"/>
        </w:rPr>
        <w:t xml:space="preserve"> вона </w:t>
      </w:r>
      <w:proofErr w:type="spellStart"/>
      <w:r w:rsidRPr="002B366F">
        <w:rPr>
          <w:color w:val="000000"/>
          <w:sz w:val="26"/>
          <w:szCs w:val="26"/>
        </w:rPr>
        <w:t>досягла</w:t>
      </w:r>
      <w:proofErr w:type="spellEnd"/>
      <w:r w:rsidRPr="002B366F">
        <w:rPr>
          <w:color w:val="000000"/>
          <w:sz w:val="26"/>
          <w:szCs w:val="26"/>
        </w:rPr>
        <w:t xml:space="preserve"> такого </w:t>
      </w:r>
      <w:proofErr w:type="spellStart"/>
      <w:r w:rsidRPr="002B366F">
        <w:rPr>
          <w:color w:val="000000"/>
          <w:sz w:val="26"/>
          <w:szCs w:val="26"/>
        </w:rPr>
        <w:t>віку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рівня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розвитку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що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може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висловити</w:t>
      </w:r>
      <w:proofErr w:type="spellEnd"/>
      <w:r w:rsidRPr="002B366F">
        <w:rPr>
          <w:color w:val="000000"/>
          <w:sz w:val="26"/>
          <w:szCs w:val="26"/>
        </w:rPr>
        <w:t xml:space="preserve"> свою думку.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41" w:name="n782"/>
      <w:bookmarkEnd w:id="41"/>
      <w:r w:rsidRPr="002B366F">
        <w:rPr>
          <w:color w:val="000000"/>
          <w:sz w:val="26"/>
          <w:szCs w:val="26"/>
        </w:rPr>
        <w:t xml:space="preserve">9. </w:t>
      </w:r>
      <w:proofErr w:type="spellStart"/>
      <w:r w:rsidRPr="002B366F">
        <w:rPr>
          <w:color w:val="000000"/>
          <w:sz w:val="26"/>
          <w:szCs w:val="26"/>
        </w:rPr>
        <w:t>Комісія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відповідно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компетенції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приймає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організовує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виконання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рекомендації</w:t>
      </w:r>
      <w:proofErr w:type="spellEnd"/>
      <w:r w:rsidRPr="002B366F">
        <w:rPr>
          <w:color w:val="000000"/>
          <w:sz w:val="26"/>
          <w:szCs w:val="26"/>
        </w:rPr>
        <w:t xml:space="preserve"> органу </w:t>
      </w:r>
      <w:proofErr w:type="spellStart"/>
      <w:r w:rsidRPr="002B366F">
        <w:rPr>
          <w:color w:val="000000"/>
          <w:sz w:val="26"/>
          <w:szCs w:val="26"/>
        </w:rPr>
        <w:t>опіки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прийняття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відповідного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підготовки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висновку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подання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його</w:t>
      </w:r>
      <w:proofErr w:type="spellEnd"/>
      <w:r w:rsidRPr="002B366F">
        <w:rPr>
          <w:color w:val="000000"/>
          <w:sz w:val="26"/>
          <w:szCs w:val="26"/>
        </w:rPr>
        <w:t xml:space="preserve"> до суду.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42" w:name="n783"/>
      <w:bookmarkEnd w:id="42"/>
      <w:r w:rsidRPr="002B366F">
        <w:rPr>
          <w:color w:val="000000"/>
          <w:sz w:val="26"/>
          <w:szCs w:val="26"/>
        </w:rPr>
        <w:t xml:space="preserve">10.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рекомендації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приймаються</w:t>
      </w:r>
      <w:proofErr w:type="spellEnd"/>
      <w:r w:rsidRPr="002B366F">
        <w:rPr>
          <w:color w:val="000000"/>
          <w:sz w:val="26"/>
          <w:szCs w:val="26"/>
        </w:rPr>
        <w:t xml:space="preserve"> шляхом </w:t>
      </w:r>
      <w:proofErr w:type="spellStart"/>
      <w:r w:rsidRPr="002B366F">
        <w:rPr>
          <w:color w:val="000000"/>
          <w:sz w:val="26"/>
          <w:szCs w:val="26"/>
        </w:rPr>
        <w:t>відкритого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голосування</w:t>
      </w:r>
      <w:proofErr w:type="spellEnd"/>
      <w:r w:rsidRPr="002B366F">
        <w:rPr>
          <w:color w:val="000000"/>
          <w:sz w:val="26"/>
          <w:szCs w:val="26"/>
        </w:rPr>
        <w:t xml:space="preserve"> простою </w:t>
      </w:r>
      <w:proofErr w:type="spellStart"/>
      <w:r w:rsidRPr="002B366F">
        <w:rPr>
          <w:color w:val="000000"/>
          <w:sz w:val="26"/>
          <w:szCs w:val="26"/>
        </w:rPr>
        <w:t>більшістю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голосів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членів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присутніх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засіданні</w:t>
      </w:r>
      <w:proofErr w:type="spellEnd"/>
      <w:r w:rsidRPr="002B366F">
        <w:rPr>
          <w:color w:val="000000"/>
          <w:sz w:val="26"/>
          <w:szCs w:val="26"/>
        </w:rPr>
        <w:t xml:space="preserve">. У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рівного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розподілу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голосів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вирішальним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є</w:t>
      </w:r>
      <w:proofErr w:type="spellEnd"/>
      <w:r w:rsidRPr="002B366F">
        <w:rPr>
          <w:color w:val="000000"/>
          <w:sz w:val="26"/>
          <w:szCs w:val="26"/>
        </w:rPr>
        <w:t xml:space="preserve"> голос </w:t>
      </w:r>
      <w:proofErr w:type="spellStart"/>
      <w:r w:rsidRPr="002B366F">
        <w:rPr>
          <w:color w:val="000000"/>
          <w:sz w:val="26"/>
          <w:szCs w:val="26"/>
        </w:rPr>
        <w:t>голови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43" w:name="n784"/>
      <w:bookmarkEnd w:id="43"/>
      <w:r w:rsidRPr="002B366F">
        <w:rPr>
          <w:color w:val="000000"/>
          <w:sz w:val="26"/>
          <w:szCs w:val="26"/>
        </w:rPr>
        <w:t xml:space="preserve">11. </w:t>
      </w:r>
      <w:proofErr w:type="spellStart"/>
      <w:r w:rsidRPr="002B366F">
        <w:rPr>
          <w:color w:val="000000"/>
          <w:sz w:val="26"/>
          <w:szCs w:val="26"/>
        </w:rPr>
        <w:t>Окрема</w:t>
      </w:r>
      <w:proofErr w:type="spellEnd"/>
      <w:r w:rsidRPr="002B366F">
        <w:rPr>
          <w:color w:val="000000"/>
          <w:sz w:val="26"/>
          <w:szCs w:val="26"/>
        </w:rPr>
        <w:t xml:space="preserve"> думка члена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>,</w:t>
      </w:r>
      <w:r w:rsidRPr="002B366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який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голосував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прийняття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рекомендацій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викладається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письмовій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формі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додається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нього</w:t>
      </w:r>
      <w:proofErr w:type="spellEnd"/>
      <w:r w:rsidRPr="002B366F">
        <w:rPr>
          <w:color w:val="000000"/>
          <w:sz w:val="26"/>
          <w:szCs w:val="26"/>
        </w:rPr>
        <w:t xml:space="preserve"> (них).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bookmarkStart w:id="44" w:name="n785"/>
      <w:bookmarkEnd w:id="44"/>
      <w:r w:rsidRPr="002B366F">
        <w:rPr>
          <w:color w:val="000000"/>
          <w:sz w:val="26"/>
          <w:szCs w:val="26"/>
        </w:rPr>
        <w:lastRenderedPageBreak/>
        <w:t xml:space="preserve">12. Голова, </w:t>
      </w:r>
      <w:proofErr w:type="spellStart"/>
      <w:r w:rsidRPr="002B366F">
        <w:rPr>
          <w:color w:val="000000"/>
          <w:sz w:val="26"/>
          <w:szCs w:val="26"/>
        </w:rPr>
        <w:t>його</w:t>
      </w:r>
      <w:proofErr w:type="spellEnd"/>
      <w:r w:rsidRPr="002B366F">
        <w:rPr>
          <w:color w:val="000000"/>
          <w:sz w:val="26"/>
          <w:szCs w:val="26"/>
        </w:rPr>
        <w:t xml:space="preserve"> заступник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члени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беруть</w:t>
      </w:r>
      <w:proofErr w:type="spellEnd"/>
      <w:r w:rsidRPr="002B366F">
        <w:rPr>
          <w:color w:val="000000"/>
          <w:sz w:val="26"/>
          <w:szCs w:val="26"/>
        </w:rPr>
        <w:t xml:space="preserve"> участь </w:t>
      </w:r>
      <w:proofErr w:type="gramStart"/>
      <w:r w:rsidRPr="002B366F">
        <w:rPr>
          <w:color w:val="000000"/>
          <w:sz w:val="26"/>
          <w:szCs w:val="26"/>
        </w:rPr>
        <w:t>у</w:t>
      </w:r>
      <w:proofErr w:type="gram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роботі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громадських</w:t>
      </w:r>
      <w:proofErr w:type="spellEnd"/>
      <w:r w:rsidRPr="002B366F">
        <w:rPr>
          <w:color w:val="000000"/>
          <w:sz w:val="26"/>
          <w:szCs w:val="26"/>
        </w:rPr>
        <w:t xml:space="preserve"> засадах.</w:t>
      </w:r>
    </w:p>
    <w:p w:rsidR="002B366F" w:rsidRPr="002B366F" w:rsidRDefault="002B366F" w:rsidP="002B366F">
      <w:pPr>
        <w:pStyle w:val="a3"/>
        <w:rPr>
          <w:sz w:val="26"/>
          <w:szCs w:val="26"/>
          <w:lang w:val="uk-UA"/>
        </w:rPr>
      </w:pPr>
      <w:bookmarkStart w:id="45" w:name="n740"/>
      <w:bookmarkEnd w:id="0"/>
      <w:bookmarkEnd w:id="45"/>
      <w:r w:rsidRPr="002B366F">
        <w:rPr>
          <w:sz w:val="26"/>
          <w:szCs w:val="26"/>
          <w:lang w:val="uk-UA"/>
        </w:rPr>
        <w:t>_________________________________________________________________</w:t>
      </w:r>
    </w:p>
    <w:p w:rsidR="00734101" w:rsidRPr="002B366F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Pr="002B366F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Pr="002B366F" w:rsidRDefault="00734101" w:rsidP="003042CA">
      <w:pPr>
        <w:pStyle w:val="a3"/>
        <w:rPr>
          <w:sz w:val="26"/>
          <w:szCs w:val="26"/>
          <w:lang w:val="uk-UA"/>
        </w:rPr>
      </w:pPr>
    </w:p>
    <w:sectPr w:rsidR="00734101" w:rsidRPr="002B366F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4E2FFF"/>
    <w:multiLevelType w:val="multilevel"/>
    <w:tmpl w:val="500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7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2A3C54"/>
    <w:rsid w:val="002B366F"/>
    <w:rsid w:val="002D56D3"/>
    <w:rsid w:val="003042CA"/>
    <w:rsid w:val="00405746"/>
    <w:rsid w:val="004459D4"/>
    <w:rsid w:val="0052676D"/>
    <w:rsid w:val="00565D45"/>
    <w:rsid w:val="005C7BB1"/>
    <w:rsid w:val="0062061C"/>
    <w:rsid w:val="00634BAF"/>
    <w:rsid w:val="00734101"/>
    <w:rsid w:val="00827017"/>
    <w:rsid w:val="008B7525"/>
    <w:rsid w:val="008C296D"/>
    <w:rsid w:val="008E6F28"/>
    <w:rsid w:val="00AB26E7"/>
    <w:rsid w:val="00BC5E3E"/>
    <w:rsid w:val="00DA4444"/>
    <w:rsid w:val="00E30BF2"/>
    <w:rsid w:val="00E803CD"/>
    <w:rsid w:val="00F071F3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  <w:style w:type="paragraph" w:customStyle="1" w:styleId="aa">
    <w:name w:val="a"/>
    <w:basedOn w:val="a"/>
    <w:rsid w:val="003042C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hapkadocumentu">
    <w:name w:val="shapkadocumentu"/>
    <w:basedOn w:val="a"/>
    <w:rsid w:val="002B366F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2021-06-17T11:18:00Z</cp:lastPrinted>
  <dcterms:created xsi:type="dcterms:W3CDTF">2021-06-17T10:48:00Z</dcterms:created>
  <dcterms:modified xsi:type="dcterms:W3CDTF">2021-06-17T11:18:00Z</dcterms:modified>
</cp:coreProperties>
</file>