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06" w:rsidRDefault="00476E06" w:rsidP="00476E06"/>
    <w:p w:rsidR="00476E06" w:rsidRDefault="00476E06" w:rsidP="00476E06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476E06" w:rsidRPr="00FD41B3" w:rsidRDefault="00476E06" w:rsidP="00476E06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476E06" w:rsidRPr="00FD41B3" w:rsidRDefault="00476E06" w:rsidP="00476E06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476E06" w:rsidRPr="00FD41B3" w:rsidRDefault="00476E06" w:rsidP="00476E06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476E06" w:rsidRPr="00200735" w:rsidRDefault="00476E06" w:rsidP="00476E06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476E06" w:rsidRPr="00BC2DDE" w:rsidRDefault="00476E06" w:rsidP="00476E06">
      <w:pPr>
        <w:pStyle w:val="a5"/>
        <w:rPr>
          <w:b/>
          <w:sz w:val="23"/>
          <w:szCs w:val="24"/>
        </w:rPr>
      </w:pPr>
    </w:p>
    <w:p w:rsidR="00476E06" w:rsidRDefault="00476E06" w:rsidP="00476E06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120</w:t>
      </w:r>
      <w:r w:rsidRPr="00102E5A">
        <w:rPr>
          <w:b/>
        </w:rPr>
        <w:t xml:space="preserve"> </w:t>
      </w:r>
    </w:p>
    <w:p w:rsidR="00476E06" w:rsidRDefault="00476E06" w:rsidP="00476E06">
      <w:pPr>
        <w:rPr>
          <w:b/>
        </w:rPr>
      </w:pPr>
    </w:p>
    <w:p w:rsidR="0093154E" w:rsidRDefault="0093154E" w:rsidP="0093154E">
      <w:pPr>
        <w:rPr>
          <w:b/>
        </w:rPr>
      </w:pPr>
    </w:p>
    <w:p w:rsidR="0093154E" w:rsidRDefault="0093154E" w:rsidP="0093154E">
      <w:pPr>
        <w:rPr>
          <w:b/>
        </w:rPr>
      </w:pPr>
    </w:p>
    <w:p w:rsidR="0093154E" w:rsidRDefault="0093154E" w:rsidP="009315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затвердження Актів по </w:t>
      </w:r>
    </w:p>
    <w:p w:rsidR="0093154E" w:rsidRDefault="0093154E" w:rsidP="009315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визначенню збитків, заподіяних  </w:t>
      </w:r>
    </w:p>
    <w:p w:rsidR="0093154E" w:rsidRDefault="0093154E" w:rsidP="0093154E">
      <w:pPr>
        <w:rPr>
          <w:b/>
          <w:sz w:val="26"/>
          <w:szCs w:val="26"/>
        </w:rPr>
      </w:pPr>
      <w:r>
        <w:rPr>
          <w:b/>
          <w:sz w:val="26"/>
          <w:szCs w:val="26"/>
        </w:rPr>
        <w:t>власникам земель та землекористувачам</w:t>
      </w:r>
    </w:p>
    <w:p w:rsidR="0093154E" w:rsidRDefault="0093154E" w:rsidP="0093154E">
      <w:pPr>
        <w:ind w:firstLine="708"/>
        <w:jc w:val="both"/>
        <w:rPr>
          <w:sz w:val="26"/>
          <w:szCs w:val="26"/>
        </w:rPr>
      </w:pPr>
    </w:p>
    <w:p w:rsidR="0093154E" w:rsidRDefault="0093154E" w:rsidP="009315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Керуючись статтею 33 Закону України «Про місцеве самоврядування в Україні», Земельним кодексом України, постановою Кабінету Міністрів України від 19.04.1993 № 284, розглянувши протокол роботи комісії по визначенню збитків, заподіяних власникам земель та землекористувачам від 09.07.2021 №5 та виконавчий комітет міської ради </w:t>
      </w:r>
    </w:p>
    <w:p w:rsidR="0093154E" w:rsidRDefault="0093154E" w:rsidP="0093154E">
      <w:pPr>
        <w:ind w:hanging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93154E" w:rsidRDefault="0093154E" w:rsidP="009315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20" w:after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Затвердити акти по визначенню розміру збитків, заподіяних власникам землі та землекористувачам :</w:t>
      </w:r>
    </w:p>
    <w:p w:rsidR="0093154E" w:rsidRDefault="0093154E" w:rsidP="009315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 акт по визначенню розміру збитків, заподіяних внаслідок використання земельної ділянки площею 496,5 кв. м. по вул. </w:t>
      </w:r>
      <w:r w:rsidR="00476E06">
        <w:rPr>
          <w:sz w:val="26"/>
          <w:szCs w:val="26"/>
        </w:rPr>
        <w:t xml:space="preserve">Центральній,4 у м. Нова Одеса  </w:t>
      </w:r>
      <w:r>
        <w:rPr>
          <w:sz w:val="26"/>
          <w:szCs w:val="26"/>
        </w:rPr>
        <w:t xml:space="preserve">гр. Ларіним Вадимом Валерійовичем без </w:t>
      </w:r>
      <w:proofErr w:type="spellStart"/>
      <w:r>
        <w:rPr>
          <w:sz w:val="26"/>
          <w:szCs w:val="26"/>
        </w:rPr>
        <w:t>правоустановчих</w:t>
      </w:r>
      <w:proofErr w:type="spellEnd"/>
      <w:r>
        <w:rPr>
          <w:sz w:val="26"/>
          <w:szCs w:val="26"/>
        </w:rPr>
        <w:t xml:space="preserve"> документів, згідно якого розмір нарахованих збитків за 2018 -2020 рр. становить 51775,62 грн.;</w:t>
      </w:r>
    </w:p>
    <w:p w:rsidR="0093154E" w:rsidRDefault="0093154E" w:rsidP="009315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 акт по визначенню розміру збитків, заподіяних внаслідок використання земельної ділянки площею 1160 кв. м.  по вул. Центральній, 204 у м. Нова Одеса  гр. Цимбалом Сергієм Юрійовичем без </w:t>
      </w:r>
      <w:proofErr w:type="spellStart"/>
      <w:r>
        <w:rPr>
          <w:sz w:val="26"/>
          <w:szCs w:val="26"/>
        </w:rPr>
        <w:t>правоустановчих</w:t>
      </w:r>
      <w:proofErr w:type="spellEnd"/>
      <w:r>
        <w:rPr>
          <w:sz w:val="26"/>
          <w:szCs w:val="26"/>
        </w:rPr>
        <w:t xml:space="preserve"> документів, згідно якого розмір нарахованих збитків за 2018-2020 рр. становить 89943,63 грн.</w:t>
      </w:r>
    </w:p>
    <w:p w:rsidR="0093154E" w:rsidRDefault="0093154E" w:rsidP="0093154E">
      <w:pPr>
        <w:jc w:val="both"/>
        <w:rPr>
          <w:sz w:val="26"/>
          <w:szCs w:val="26"/>
        </w:rPr>
      </w:pPr>
      <w:r>
        <w:rPr>
          <w:sz w:val="26"/>
          <w:szCs w:val="26"/>
        </w:rPr>
        <w:t>2.  Зобов'язати громадян Ларіна В.В. та</w:t>
      </w:r>
      <w:r w:rsidR="00476E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Цимбала</w:t>
      </w:r>
      <w:proofErr w:type="spellEnd"/>
      <w:r>
        <w:rPr>
          <w:sz w:val="26"/>
          <w:szCs w:val="26"/>
        </w:rPr>
        <w:t xml:space="preserve"> С.Ю. відшкодувати визначені збитки до міського бюджету в місячний термін з дня прийняття даного рішення.</w:t>
      </w:r>
    </w:p>
    <w:p w:rsidR="0093154E" w:rsidRDefault="0093154E" w:rsidP="0093154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 Доручити юридичному відділу (Довгань), у  разі невиконання боржниками зобов'язань щодо відшкодування збитків у встановлений даним рішенням термін, підготувати позов до суду щодо примусового відшкодування збитків.</w:t>
      </w:r>
    </w:p>
    <w:p w:rsidR="0093154E" w:rsidRDefault="0093154E" w:rsidP="0093154E">
      <w:pPr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виконанням даного рішення покласти на заступника міського голови       Злу С.Л.</w:t>
      </w:r>
    </w:p>
    <w:p w:rsidR="0093154E" w:rsidRDefault="0093154E" w:rsidP="0093154E">
      <w:pPr>
        <w:jc w:val="both"/>
        <w:rPr>
          <w:sz w:val="26"/>
          <w:szCs w:val="26"/>
        </w:rPr>
      </w:pPr>
    </w:p>
    <w:p w:rsidR="0093154E" w:rsidRDefault="0093154E" w:rsidP="0093154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Міський голова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Олександр ПОЛЯКОВ</w:t>
      </w:r>
    </w:p>
    <w:p w:rsidR="00E90078" w:rsidRDefault="00375146">
      <w:bookmarkStart w:id="0" w:name="_GoBack"/>
      <w:bookmarkEnd w:id="0"/>
    </w:p>
    <w:sectPr w:rsidR="00E90078" w:rsidSect="00450B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697DAF"/>
    <w:rsid w:val="00375146"/>
    <w:rsid w:val="00450B10"/>
    <w:rsid w:val="00476E06"/>
    <w:rsid w:val="00697DAF"/>
    <w:rsid w:val="0093154E"/>
    <w:rsid w:val="009873D1"/>
    <w:rsid w:val="00B2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4E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76E06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476E06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476E06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476E06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476E06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3</cp:revision>
  <dcterms:created xsi:type="dcterms:W3CDTF">2021-08-25T08:37:00Z</dcterms:created>
  <dcterms:modified xsi:type="dcterms:W3CDTF">2021-08-26T10:24:00Z</dcterms:modified>
</cp:coreProperties>
</file>