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96A3B" w:rsidP="00DE33FA">
      <w:pPr>
        <w:jc w:val="center"/>
        <w:rPr>
          <w:b/>
          <w:sz w:val="30"/>
          <w:szCs w:val="30"/>
        </w:rPr>
      </w:pPr>
      <w:r w:rsidRPr="00C96A3B">
        <w:rPr>
          <w:sz w:val="23"/>
          <w:szCs w:val="24"/>
        </w:rPr>
      </w:r>
      <w:r w:rsidRPr="00C96A3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20</w:t>
      </w:r>
      <w:r w:rsidR="00F66E2A">
        <w:rPr>
          <w:sz w:val="26"/>
          <w:szCs w:val="26"/>
          <w:lang w:val="ru-RU"/>
        </w:rPr>
        <w:t>8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F66E2A" w:rsidRDefault="003C095F" w:rsidP="003C095F">
      <w:pPr>
        <w:rPr>
          <w:b/>
          <w:sz w:val="26"/>
          <w:szCs w:val="26"/>
          <w:lang w:val="uk-UA"/>
        </w:rPr>
      </w:pPr>
    </w:p>
    <w:p w:rsidR="00F66E2A" w:rsidRPr="00F66E2A" w:rsidRDefault="00F66E2A" w:rsidP="00F66E2A">
      <w:pPr>
        <w:pStyle w:val="a3"/>
        <w:spacing w:before="20"/>
        <w:rPr>
          <w:b/>
          <w:sz w:val="26"/>
          <w:szCs w:val="26"/>
        </w:rPr>
      </w:pPr>
      <w:r w:rsidRPr="00F66E2A">
        <w:rPr>
          <w:b/>
          <w:sz w:val="26"/>
          <w:szCs w:val="26"/>
        </w:rPr>
        <w:t xml:space="preserve">Про </w:t>
      </w:r>
      <w:proofErr w:type="spellStart"/>
      <w:r w:rsidRPr="00F66E2A">
        <w:rPr>
          <w:b/>
          <w:sz w:val="26"/>
          <w:szCs w:val="26"/>
        </w:rPr>
        <w:t>надання</w:t>
      </w:r>
      <w:proofErr w:type="spellEnd"/>
      <w:r w:rsidRPr="00F66E2A">
        <w:rPr>
          <w:b/>
          <w:sz w:val="26"/>
          <w:szCs w:val="26"/>
        </w:rPr>
        <w:t xml:space="preserve"> </w:t>
      </w:r>
      <w:proofErr w:type="spellStart"/>
      <w:r w:rsidRPr="00F66E2A">
        <w:rPr>
          <w:b/>
          <w:sz w:val="26"/>
          <w:szCs w:val="26"/>
        </w:rPr>
        <w:t>дозволу</w:t>
      </w:r>
      <w:proofErr w:type="spellEnd"/>
      <w:r w:rsidRPr="00F66E2A">
        <w:rPr>
          <w:b/>
          <w:sz w:val="26"/>
          <w:szCs w:val="26"/>
        </w:rPr>
        <w:t xml:space="preserve"> на </w:t>
      </w:r>
    </w:p>
    <w:p w:rsidR="00F66E2A" w:rsidRPr="00F66E2A" w:rsidRDefault="00F66E2A" w:rsidP="00F66E2A">
      <w:pPr>
        <w:pStyle w:val="a3"/>
        <w:spacing w:before="20"/>
        <w:rPr>
          <w:b/>
          <w:sz w:val="26"/>
          <w:szCs w:val="26"/>
        </w:rPr>
      </w:pPr>
      <w:proofErr w:type="spellStart"/>
      <w:r w:rsidRPr="00F66E2A">
        <w:rPr>
          <w:b/>
          <w:sz w:val="26"/>
          <w:szCs w:val="26"/>
        </w:rPr>
        <w:t>встановлення</w:t>
      </w:r>
      <w:proofErr w:type="spellEnd"/>
      <w:r w:rsidRPr="00F66E2A">
        <w:rPr>
          <w:b/>
          <w:sz w:val="26"/>
          <w:szCs w:val="26"/>
        </w:rPr>
        <w:t xml:space="preserve"> </w:t>
      </w:r>
      <w:proofErr w:type="spellStart"/>
      <w:proofErr w:type="gramStart"/>
      <w:r w:rsidRPr="00F66E2A">
        <w:rPr>
          <w:b/>
          <w:sz w:val="26"/>
          <w:szCs w:val="26"/>
        </w:rPr>
        <w:t>пам’ятного</w:t>
      </w:r>
      <w:proofErr w:type="spellEnd"/>
      <w:proofErr w:type="gramEnd"/>
      <w:r w:rsidRPr="00F66E2A">
        <w:rPr>
          <w:b/>
          <w:sz w:val="26"/>
          <w:szCs w:val="26"/>
        </w:rPr>
        <w:t xml:space="preserve"> знаку</w:t>
      </w:r>
    </w:p>
    <w:p w:rsidR="00F66E2A" w:rsidRDefault="00F66E2A" w:rsidP="00F66E2A">
      <w:pPr>
        <w:spacing w:before="20"/>
        <w:rPr>
          <w:sz w:val="26"/>
          <w:szCs w:val="26"/>
          <w:lang w:val="uk-UA"/>
        </w:rPr>
      </w:pPr>
    </w:p>
    <w:p w:rsidR="00F66E2A" w:rsidRPr="00F66E2A" w:rsidRDefault="00F66E2A" w:rsidP="00F66E2A">
      <w:pPr>
        <w:spacing w:before="20"/>
        <w:rPr>
          <w:sz w:val="26"/>
          <w:szCs w:val="26"/>
          <w:lang w:val="uk-UA"/>
        </w:rPr>
      </w:pPr>
    </w:p>
    <w:p w:rsidR="00F66E2A" w:rsidRPr="00F66E2A" w:rsidRDefault="00F66E2A" w:rsidP="00F66E2A">
      <w:pPr>
        <w:pStyle w:val="a4"/>
        <w:spacing w:before="20"/>
        <w:ind w:left="0" w:firstLine="708"/>
        <w:jc w:val="both"/>
        <w:rPr>
          <w:sz w:val="26"/>
          <w:szCs w:val="26"/>
        </w:rPr>
      </w:pPr>
      <w:r w:rsidRPr="00F66E2A">
        <w:rPr>
          <w:sz w:val="26"/>
          <w:szCs w:val="26"/>
        </w:rPr>
        <w:t>Керуючись ст.. 40 Закону Укра</w:t>
      </w:r>
      <w:r>
        <w:rPr>
          <w:sz w:val="26"/>
          <w:szCs w:val="26"/>
        </w:rPr>
        <w:t xml:space="preserve">їни "Про місцеве самоврядування </w:t>
      </w:r>
      <w:r w:rsidRPr="00F66E2A">
        <w:rPr>
          <w:sz w:val="26"/>
          <w:szCs w:val="26"/>
        </w:rPr>
        <w:t>в Україні", відповідно до Законів України «Про благоустрій населених пунктів», «Про регулювання містобудівної діяльності», «Про поховання та похоронну справу», розглянувши лист Всеукраїнського союзу Єврейських громадських організацій «Об’є</w:t>
      </w:r>
      <w:r>
        <w:rPr>
          <w:sz w:val="26"/>
          <w:szCs w:val="26"/>
        </w:rPr>
        <w:t xml:space="preserve">днана єврейська община України» </w:t>
      </w:r>
      <w:r w:rsidRPr="00F66E2A">
        <w:rPr>
          <w:sz w:val="26"/>
          <w:szCs w:val="26"/>
        </w:rPr>
        <w:t>від 28.10.2021 року №1087/</w:t>
      </w:r>
      <w:proofErr w:type="spellStart"/>
      <w:r w:rsidRPr="00F66E2A">
        <w:rPr>
          <w:sz w:val="26"/>
          <w:szCs w:val="26"/>
        </w:rPr>
        <w:t>общ</w:t>
      </w:r>
      <w:proofErr w:type="spellEnd"/>
      <w:r w:rsidRPr="00F66E2A">
        <w:rPr>
          <w:sz w:val="26"/>
          <w:szCs w:val="26"/>
        </w:rPr>
        <w:t>, виконавчий комітет міської ради</w:t>
      </w:r>
    </w:p>
    <w:p w:rsidR="00F66E2A" w:rsidRPr="00F66E2A" w:rsidRDefault="00F66E2A" w:rsidP="00F66E2A">
      <w:pPr>
        <w:pStyle w:val="a4"/>
        <w:spacing w:before="20" w:line="322" w:lineRule="exact"/>
        <w:ind w:left="0" w:right="1559"/>
        <w:jc w:val="both"/>
        <w:rPr>
          <w:b/>
          <w:sz w:val="26"/>
          <w:szCs w:val="26"/>
        </w:rPr>
      </w:pPr>
      <w:r w:rsidRPr="00F66E2A">
        <w:rPr>
          <w:b/>
          <w:sz w:val="26"/>
          <w:szCs w:val="26"/>
        </w:rPr>
        <w:t>ВИРІШИВ:</w:t>
      </w:r>
    </w:p>
    <w:p w:rsidR="00F66E2A" w:rsidRPr="00F66E2A" w:rsidRDefault="00F66E2A" w:rsidP="00F66E2A">
      <w:pPr>
        <w:pStyle w:val="a4"/>
        <w:spacing w:before="20" w:line="322" w:lineRule="exact"/>
        <w:ind w:right="1559"/>
        <w:rPr>
          <w:b/>
          <w:sz w:val="26"/>
          <w:szCs w:val="26"/>
        </w:rPr>
      </w:pPr>
    </w:p>
    <w:p w:rsidR="00F66E2A" w:rsidRPr="00F66E2A" w:rsidRDefault="00F66E2A" w:rsidP="00F66E2A">
      <w:pPr>
        <w:pStyle w:val="3"/>
        <w:numPr>
          <w:ilvl w:val="0"/>
          <w:numId w:val="24"/>
        </w:numPr>
        <w:spacing w:before="20"/>
        <w:jc w:val="both"/>
        <w:rPr>
          <w:sz w:val="26"/>
          <w:szCs w:val="26"/>
          <w:lang w:val="uk-UA"/>
        </w:rPr>
      </w:pPr>
      <w:r w:rsidRPr="00F66E2A">
        <w:rPr>
          <w:sz w:val="26"/>
          <w:szCs w:val="26"/>
          <w:lang w:val="uk-UA"/>
        </w:rPr>
        <w:t>Надати Всеукраїнському союзу єврейських громадських організацій «Об’єднана єврейська община України» дозвіл за власний рахунок встановити малу архітектурну форму:</w:t>
      </w:r>
    </w:p>
    <w:p w:rsidR="00F66E2A" w:rsidRPr="00F66E2A" w:rsidRDefault="00F66E2A" w:rsidP="00F66E2A">
      <w:pPr>
        <w:pStyle w:val="3"/>
        <w:numPr>
          <w:ilvl w:val="0"/>
          <w:numId w:val="25"/>
        </w:numPr>
        <w:spacing w:before="20"/>
        <w:jc w:val="both"/>
        <w:rPr>
          <w:sz w:val="26"/>
          <w:szCs w:val="26"/>
          <w:lang w:val="uk-UA"/>
        </w:rPr>
      </w:pPr>
      <w:r w:rsidRPr="00F66E2A">
        <w:rPr>
          <w:sz w:val="26"/>
          <w:szCs w:val="26"/>
          <w:lang w:val="uk-UA"/>
        </w:rPr>
        <w:t>пам’ятний знак на старому єврейському кладовищі в м. Нова Одеса за такими координатами: 47.29759, 31.79476 відповідно до макету, що додається.</w:t>
      </w:r>
    </w:p>
    <w:p w:rsidR="00F66E2A" w:rsidRPr="00F66E2A" w:rsidRDefault="00F66E2A" w:rsidP="00F66E2A">
      <w:pPr>
        <w:pStyle w:val="3"/>
        <w:numPr>
          <w:ilvl w:val="0"/>
          <w:numId w:val="24"/>
        </w:numPr>
        <w:spacing w:before="20"/>
        <w:jc w:val="both"/>
        <w:rPr>
          <w:sz w:val="26"/>
          <w:szCs w:val="26"/>
          <w:lang w:val="uk-UA"/>
        </w:rPr>
      </w:pPr>
      <w:r w:rsidRPr="00F66E2A">
        <w:rPr>
          <w:sz w:val="26"/>
          <w:szCs w:val="26"/>
          <w:lang w:val="uk-UA"/>
        </w:rPr>
        <w:t>Збереження пам’ятного знаку в належному естетичному вигляді забезпечується Всеукраїнським союзом єврейських громадських організацій «Об’єднана єврейська община України».</w:t>
      </w:r>
    </w:p>
    <w:p w:rsidR="00F66E2A" w:rsidRPr="00F66E2A" w:rsidRDefault="00F66E2A" w:rsidP="00F66E2A">
      <w:pPr>
        <w:pStyle w:val="3"/>
        <w:numPr>
          <w:ilvl w:val="0"/>
          <w:numId w:val="24"/>
        </w:numPr>
        <w:spacing w:before="20"/>
        <w:jc w:val="both"/>
        <w:rPr>
          <w:sz w:val="26"/>
          <w:szCs w:val="26"/>
          <w:lang w:val="uk-UA"/>
        </w:rPr>
      </w:pPr>
      <w:r w:rsidRPr="00F66E2A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F66E2A" w:rsidRDefault="00F66E2A" w:rsidP="00F66E2A">
      <w:pPr>
        <w:spacing w:before="20"/>
        <w:rPr>
          <w:b/>
          <w:sz w:val="26"/>
          <w:szCs w:val="26"/>
          <w:lang w:val="uk-UA"/>
        </w:rPr>
      </w:pPr>
    </w:p>
    <w:p w:rsidR="00F66E2A" w:rsidRPr="00F66E2A" w:rsidRDefault="00F66E2A" w:rsidP="00F66E2A">
      <w:pPr>
        <w:spacing w:before="20"/>
        <w:rPr>
          <w:b/>
          <w:sz w:val="26"/>
          <w:szCs w:val="26"/>
          <w:lang w:val="uk-UA"/>
        </w:rPr>
      </w:pPr>
    </w:p>
    <w:p w:rsidR="00F66E2A" w:rsidRPr="00F66E2A" w:rsidRDefault="00F66E2A" w:rsidP="00F66E2A">
      <w:pPr>
        <w:spacing w:before="20"/>
        <w:rPr>
          <w:sz w:val="26"/>
          <w:szCs w:val="26"/>
          <w:lang w:val="uk-UA"/>
        </w:rPr>
      </w:pPr>
      <w:r w:rsidRPr="00F66E2A">
        <w:rPr>
          <w:b/>
          <w:sz w:val="26"/>
          <w:szCs w:val="26"/>
          <w:lang w:val="uk-UA"/>
        </w:rPr>
        <w:t xml:space="preserve">Міський голова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F66E2A">
        <w:rPr>
          <w:b/>
          <w:sz w:val="26"/>
          <w:szCs w:val="26"/>
          <w:lang w:val="uk-UA"/>
        </w:rPr>
        <w:t xml:space="preserve">   Олександр ПОЛЯКОВ</w:t>
      </w:r>
    </w:p>
    <w:p w:rsidR="00F66E2A" w:rsidRDefault="00F66E2A" w:rsidP="00F66E2A">
      <w:pPr>
        <w:pStyle w:val="a4"/>
        <w:spacing w:after="120"/>
        <w:rPr>
          <w:u w:val="single"/>
        </w:rPr>
      </w:pPr>
    </w:p>
    <w:p w:rsidR="009113CB" w:rsidRPr="00156AAA" w:rsidRDefault="009113CB" w:rsidP="00F66E2A">
      <w:pPr>
        <w:rPr>
          <w:b/>
          <w:sz w:val="26"/>
          <w:szCs w:val="26"/>
          <w:lang w:val="uk-UA"/>
        </w:rPr>
      </w:pPr>
    </w:p>
    <w:sectPr w:rsidR="009113CB" w:rsidRPr="00156AAA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56AAA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7207AD"/>
    <w:rsid w:val="007822C8"/>
    <w:rsid w:val="00782F46"/>
    <w:rsid w:val="00816CB8"/>
    <w:rsid w:val="00861ED8"/>
    <w:rsid w:val="008B3357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E03DE"/>
    <w:rsid w:val="00B82AE0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2021-11-11T08:02:00Z</cp:lastPrinted>
  <dcterms:created xsi:type="dcterms:W3CDTF">2021-11-11T08:17:00Z</dcterms:created>
  <dcterms:modified xsi:type="dcterms:W3CDTF">2021-11-11T08:17:00Z</dcterms:modified>
</cp:coreProperties>
</file>