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FA" w:rsidRDefault="008467BC" w:rsidP="00DE33FA">
      <w:pPr>
        <w:jc w:val="center"/>
        <w:rPr>
          <w:b/>
          <w:sz w:val="30"/>
          <w:szCs w:val="30"/>
        </w:rPr>
      </w:pPr>
      <w:r w:rsidRPr="008467BC">
        <w:rPr>
          <w:sz w:val="23"/>
          <w:szCs w:val="24"/>
        </w:rPr>
      </w:r>
      <w:r w:rsidRPr="008467BC">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DE33FA" w:rsidRPr="00802623" w:rsidRDefault="00DE33FA" w:rsidP="00DE33FA">
      <w:pPr>
        <w:pStyle w:val="a3"/>
        <w:jc w:val="center"/>
        <w:rPr>
          <w:sz w:val="28"/>
          <w:szCs w:val="28"/>
        </w:rPr>
      </w:pPr>
      <w:r w:rsidRPr="00802623">
        <w:rPr>
          <w:sz w:val="28"/>
          <w:szCs w:val="28"/>
        </w:rPr>
        <w:t>НОВООДЕСЬКА МІСЬКА РАДА</w:t>
      </w:r>
    </w:p>
    <w:p w:rsidR="00DE33FA" w:rsidRPr="00802623" w:rsidRDefault="00DE33FA" w:rsidP="00DE33FA">
      <w:pPr>
        <w:pStyle w:val="a3"/>
        <w:jc w:val="center"/>
        <w:rPr>
          <w:sz w:val="28"/>
          <w:szCs w:val="28"/>
        </w:rPr>
      </w:pPr>
      <w:r w:rsidRPr="00802623">
        <w:rPr>
          <w:sz w:val="28"/>
          <w:szCs w:val="28"/>
        </w:rPr>
        <w:t>МИКОЛАЇВСЬКОЇ ОБЛАСТІ</w:t>
      </w:r>
    </w:p>
    <w:p w:rsidR="00DE33FA" w:rsidRPr="00802623" w:rsidRDefault="00DE33FA" w:rsidP="00DE33FA">
      <w:pPr>
        <w:pStyle w:val="a5"/>
        <w:ind w:left="1124" w:right="1149"/>
        <w:jc w:val="center"/>
      </w:pPr>
      <w:r w:rsidRPr="00802623">
        <w:t xml:space="preserve">  ВИКОНАВЧИЙ КОМІТЕТ</w:t>
      </w:r>
    </w:p>
    <w:p w:rsidR="00DE33FA" w:rsidRPr="0055705E" w:rsidRDefault="00DE33FA" w:rsidP="00DE33FA">
      <w:pPr>
        <w:pStyle w:val="Heading11"/>
        <w:spacing w:before="213"/>
        <w:rPr>
          <w:sz w:val="28"/>
          <w:szCs w:val="28"/>
        </w:rPr>
      </w:pPr>
      <w:r w:rsidRPr="0055705E">
        <w:rPr>
          <w:sz w:val="28"/>
          <w:szCs w:val="28"/>
        </w:rPr>
        <w:t xml:space="preserve">Р І Ш Е Н </w:t>
      </w:r>
      <w:proofErr w:type="spellStart"/>
      <w:r w:rsidRPr="0055705E">
        <w:rPr>
          <w:sz w:val="28"/>
          <w:szCs w:val="28"/>
        </w:rPr>
        <w:t>Н</w:t>
      </w:r>
      <w:proofErr w:type="spellEnd"/>
      <w:r w:rsidRPr="0055705E">
        <w:rPr>
          <w:sz w:val="28"/>
          <w:szCs w:val="28"/>
        </w:rPr>
        <w:t xml:space="preserve"> Я</w:t>
      </w:r>
    </w:p>
    <w:p w:rsidR="00DE33FA" w:rsidRPr="00BC2DDE" w:rsidRDefault="00DE33FA" w:rsidP="00DE33FA">
      <w:pPr>
        <w:pStyle w:val="a5"/>
        <w:ind w:left="0"/>
        <w:rPr>
          <w:b/>
          <w:sz w:val="23"/>
          <w:szCs w:val="24"/>
        </w:rPr>
      </w:pPr>
    </w:p>
    <w:p w:rsidR="00DE33FA" w:rsidRPr="005734C2" w:rsidRDefault="00326003" w:rsidP="00DE33FA">
      <w:pPr>
        <w:pStyle w:val="a5"/>
        <w:tabs>
          <w:tab w:val="left" w:pos="8431"/>
          <w:tab w:val="left" w:pos="9761"/>
        </w:tabs>
        <w:spacing w:before="89"/>
        <w:ind w:left="0"/>
        <w:rPr>
          <w:sz w:val="26"/>
          <w:szCs w:val="26"/>
          <w:lang w:val="ru-RU"/>
        </w:rPr>
      </w:pPr>
      <w:r>
        <w:rPr>
          <w:sz w:val="26"/>
          <w:szCs w:val="26"/>
        </w:rPr>
        <w:t xml:space="preserve">    </w:t>
      </w:r>
      <w:r w:rsidR="00DE33FA" w:rsidRPr="002A774C">
        <w:rPr>
          <w:sz w:val="26"/>
          <w:szCs w:val="26"/>
        </w:rPr>
        <w:t xml:space="preserve">  </w:t>
      </w:r>
      <w:r w:rsidR="00067824">
        <w:rPr>
          <w:sz w:val="26"/>
          <w:szCs w:val="26"/>
          <w:lang w:val="ru-RU"/>
        </w:rPr>
        <w:t>1</w:t>
      </w:r>
      <w:r w:rsidR="000C1D06">
        <w:rPr>
          <w:sz w:val="26"/>
          <w:szCs w:val="26"/>
          <w:lang w:val="ru-RU"/>
        </w:rPr>
        <w:t>6</w:t>
      </w:r>
      <w:r w:rsidR="00B869D7">
        <w:rPr>
          <w:sz w:val="26"/>
          <w:szCs w:val="26"/>
          <w:lang w:val="ru-RU"/>
        </w:rPr>
        <w:t xml:space="preserve"> </w:t>
      </w:r>
      <w:proofErr w:type="spellStart"/>
      <w:r w:rsidR="00B869D7">
        <w:rPr>
          <w:sz w:val="26"/>
          <w:szCs w:val="26"/>
          <w:lang w:val="ru-RU"/>
        </w:rPr>
        <w:t>грудня</w:t>
      </w:r>
      <w:proofErr w:type="spellEnd"/>
      <w:r w:rsidR="00DE33FA" w:rsidRPr="002A774C">
        <w:rPr>
          <w:sz w:val="26"/>
          <w:szCs w:val="26"/>
        </w:rPr>
        <w:t xml:space="preserve"> 2021                </w:t>
      </w:r>
      <w:r w:rsidR="00DE33FA">
        <w:rPr>
          <w:sz w:val="26"/>
          <w:szCs w:val="26"/>
        </w:rPr>
        <w:t xml:space="preserve">     </w:t>
      </w:r>
      <w:r w:rsidR="00B869D7">
        <w:rPr>
          <w:sz w:val="26"/>
          <w:szCs w:val="26"/>
        </w:rPr>
        <w:t xml:space="preserve">     </w:t>
      </w:r>
      <w:r w:rsidR="00C17DFD">
        <w:rPr>
          <w:sz w:val="26"/>
          <w:szCs w:val="26"/>
        </w:rPr>
        <w:t xml:space="preserve"> </w:t>
      </w:r>
      <w:r w:rsidR="00DE33FA" w:rsidRPr="002A774C">
        <w:rPr>
          <w:sz w:val="26"/>
          <w:szCs w:val="26"/>
        </w:rPr>
        <w:t xml:space="preserve">м. </w:t>
      </w:r>
      <w:proofErr w:type="gramStart"/>
      <w:r w:rsidR="00DE33FA" w:rsidRPr="002A774C">
        <w:rPr>
          <w:sz w:val="26"/>
          <w:szCs w:val="26"/>
        </w:rPr>
        <w:t>Нова</w:t>
      </w:r>
      <w:proofErr w:type="gramEnd"/>
      <w:r w:rsidR="00DE33FA" w:rsidRPr="002A774C">
        <w:rPr>
          <w:sz w:val="26"/>
          <w:szCs w:val="26"/>
        </w:rPr>
        <w:t xml:space="preserve"> Одеса                      </w:t>
      </w:r>
      <w:r w:rsidR="00DE33FA">
        <w:rPr>
          <w:sz w:val="26"/>
          <w:szCs w:val="26"/>
        </w:rPr>
        <w:t xml:space="preserve">     </w:t>
      </w:r>
      <w:r w:rsidR="00DE33FA" w:rsidRPr="002A774C">
        <w:rPr>
          <w:sz w:val="26"/>
          <w:szCs w:val="26"/>
        </w:rPr>
        <w:t xml:space="preserve">     </w:t>
      </w:r>
      <w:r w:rsidR="00B869D7">
        <w:rPr>
          <w:sz w:val="26"/>
          <w:szCs w:val="26"/>
        </w:rPr>
        <w:t xml:space="preserve">  </w:t>
      </w:r>
      <w:r w:rsidR="00DE33FA" w:rsidRPr="002A774C">
        <w:rPr>
          <w:sz w:val="26"/>
          <w:szCs w:val="26"/>
        </w:rPr>
        <w:t xml:space="preserve"> </w:t>
      </w:r>
      <w:r w:rsidR="00DE33FA" w:rsidRPr="002A774C">
        <w:rPr>
          <w:b/>
          <w:sz w:val="26"/>
          <w:szCs w:val="26"/>
        </w:rPr>
        <w:t xml:space="preserve">№  </w:t>
      </w:r>
      <w:r w:rsidR="001705D5">
        <w:rPr>
          <w:sz w:val="26"/>
          <w:szCs w:val="26"/>
          <w:lang w:val="ru-RU"/>
        </w:rPr>
        <w:t>2</w:t>
      </w:r>
      <w:r w:rsidR="007C0056">
        <w:rPr>
          <w:sz w:val="26"/>
          <w:szCs w:val="26"/>
          <w:lang w:val="ru-RU"/>
        </w:rPr>
        <w:t>3</w:t>
      </w:r>
      <w:r w:rsidR="005C3F3C">
        <w:rPr>
          <w:sz w:val="26"/>
          <w:szCs w:val="26"/>
          <w:lang w:val="ru-RU"/>
        </w:rPr>
        <w:t>4</w:t>
      </w:r>
    </w:p>
    <w:p w:rsidR="00DE33FA" w:rsidRDefault="00DE33FA" w:rsidP="00DE33FA">
      <w:pPr>
        <w:rPr>
          <w:b/>
          <w:sz w:val="26"/>
          <w:szCs w:val="26"/>
          <w:lang w:val="uk-UA"/>
        </w:rPr>
      </w:pPr>
    </w:p>
    <w:p w:rsidR="005C3F3C" w:rsidRPr="0033526F" w:rsidRDefault="005C3F3C" w:rsidP="005C3F3C">
      <w:pPr>
        <w:rPr>
          <w:b/>
          <w:sz w:val="26"/>
          <w:szCs w:val="26"/>
          <w:lang w:val="uk-UA"/>
        </w:rPr>
      </w:pPr>
      <w:r w:rsidRPr="0033526F">
        <w:rPr>
          <w:b/>
          <w:sz w:val="26"/>
          <w:szCs w:val="26"/>
          <w:lang w:val="uk-UA"/>
        </w:rPr>
        <w:t>Про затвердження Порядку прийняття та</w:t>
      </w:r>
    </w:p>
    <w:p w:rsidR="005C3F3C" w:rsidRPr="0033526F" w:rsidRDefault="005C3F3C" w:rsidP="005C3F3C">
      <w:pPr>
        <w:rPr>
          <w:b/>
          <w:sz w:val="26"/>
          <w:szCs w:val="26"/>
          <w:lang w:val="uk-UA"/>
        </w:rPr>
      </w:pPr>
      <w:r w:rsidRPr="0033526F">
        <w:rPr>
          <w:b/>
          <w:sz w:val="26"/>
          <w:szCs w:val="26"/>
          <w:lang w:val="uk-UA"/>
        </w:rPr>
        <w:t>розгляду повідомлень про можливі факти</w:t>
      </w:r>
    </w:p>
    <w:p w:rsidR="005C3F3C" w:rsidRPr="0033526F" w:rsidRDefault="005C3F3C" w:rsidP="005C3F3C">
      <w:pPr>
        <w:rPr>
          <w:b/>
          <w:sz w:val="26"/>
          <w:szCs w:val="26"/>
          <w:lang w:val="uk-UA"/>
        </w:rPr>
      </w:pPr>
      <w:r w:rsidRPr="0033526F">
        <w:rPr>
          <w:b/>
          <w:sz w:val="26"/>
          <w:szCs w:val="26"/>
          <w:lang w:val="uk-UA"/>
        </w:rPr>
        <w:t>корупційних або пов’язаних з корупцією</w:t>
      </w:r>
    </w:p>
    <w:p w:rsidR="005C3F3C" w:rsidRPr="0033526F" w:rsidRDefault="005C3F3C" w:rsidP="005C3F3C">
      <w:pPr>
        <w:rPr>
          <w:b/>
          <w:sz w:val="26"/>
          <w:szCs w:val="26"/>
          <w:lang w:val="uk-UA"/>
        </w:rPr>
      </w:pPr>
      <w:r w:rsidRPr="0033526F">
        <w:rPr>
          <w:b/>
          <w:sz w:val="26"/>
          <w:szCs w:val="26"/>
          <w:lang w:val="uk-UA"/>
        </w:rPr>
        <w:t>правопорушень, інших порушень Закону України</w:t>
      </w:r>
    </w:p>
    <w:p w:rsidR="005C3F3C" w:rsidRPr="0033526F" w:rsidRDefault="005C3F3C" w:rsidP="005C3F3C">
      <w:pPr>
        <w:rPr>
          <w:b/>
          <w:sz w:val="26"/>
          <w:szCs w:val="26"/>
          <w:lang w:val="uk-UA"/>
        </w:rPr>
      </w:pPr>
      <w:r w:rsidRPr="0033526F">
        <w:rPr>
          <w:b/>
          <w:sz w:val="26"/>
          <w:szCs w:val="26"/>
          <w:lang w:val="uk-UA"/>
        </w:rPr>
        <w:t>«Про запобігання корупції» посадовими особами</w:t>
      </w:r>
    </w:p>
    <w:p w:rsidR="005C3F3C" w:rsidRPr="0033526F" w:rsidRDefault="005C3F3C" w:rsidP="005C3F3C">
      <w:pPr>
        <w:rPr>
          <w:b/>
          <w:sz w:val="26"/>
          <w:szCs w:val="26"/>
          <w:lang w:val="uk-UA"/>
        </w:rPr>
      </w:pPr>
      <w:r w:rsidRPr="0033526F">
        <w:rPr>
          <w:b/>
          <w:sz w:val="26"/>
          <w:szCs w:val="26"/>
          <w:lang w:val="uk-UA"/>
        </w:rPr>
        <w:t>виконавчих органів, підприємств, установ та</w:t>
      </w:r>
    </w:p>
    <w:p w:rsidR="005C3F3C" w:rsidRPr="0033526F" w:rsidRDefault="005C3F3C" w:rsidP="005C3F3C">
      <w:pPr>
        <w:rPr>
          <w:b/>
          <w:sz w:val="26"/>
          <w:szCs w:val="26"/>
          <w:lang w:val="uk-UA"/>
        </w:rPr>
      </w:pPr>
      <w:r w:rsidRPr="0033526F">
        <w:rPr>
          <w:b/>
          <w:sz w:val="26"/>
          <w:szCs w:val="26"/>
          <w:lang w:val="uk-UA"/>
        </w:rPr>
        <w:t xml:space="preserve">організацій </w:t>
      </w:r>
      <w:proofErr w:type="spellStart"/>
      <w:r w:rsidRPr="0033526F">
        <w:rPr>
          <w:b/>
          <w:sz w:val="26"/>
          <w:szCs w:val="26"/>
          <w:lang w:val="uk-UA"/>
        </w:rPr>
        <w:t>Новоодеської</w:t>
      </w:r>
      <w:proofErr w:type="spellEnd"/>
      <w:r w:rsidRPr="0033526F">
        <w:rPr>
          <w:b/>
          <w:sz w:val="26"/>
          <w:szCs w:val="26"/>
          <w:lang w:val="uk-UA"/>
        </w:rPr>
        <w:t xml:space="preserve"> міської ради         </w:t>
      </w:r>
    </w:p>
    <w:p w:rsidR="005C3F3C" w:rsidRDefault="005C3F3C" w:rsidP="005C3F3C">
      <w:pPr>
        <w:rPr>
          <w:sz w:val="26"/>
          <w:szCs w:val="26"/>
          <w:lang w:val="uk-UA"/>
        </w:rPr>
      </w:pPr>
      <w:r w:rsidRPr="0033526F">
        <w:rPr>
          <w:sz w:val="26"/>
          <w:szCs w:val="26"/>
          <w:lang w:val="uk-UA"/>
        </w:rPr>
        <w:t>  </w:t>
      </w:r>
    </w:p>
    <w:p w:rsidR="005C3F3C" w:rsidRPr="0033526F" w:rsidRDefault="005C3F3C" w:rsidP="005C3F3C">
      <w:pPr>
        <w:rPr>
          <w:sz w:val="26"/>
          <w:szCs w:val="26"/>
          <w:lang w:val="uk-UA"/>
        </w:rPr>
      </w:pPr>
    </w:p>
    <w:p w:rsidR="005C3F3C" w:rsidRPr="0033526F" w:rsidRDefault="005C3F3C" w:rsidP="005C3F3C">
      <w:pPr>
        <w:ind w:firstLine="567"/>
        <w:jc w:val="both"/>
        <w:rPr>
          <w:sz w:val="26"/>
          <w:szCs w:val="26"/>
          <w:lang w:val="uk-UA"/>
        </w:rPr>
      </w:pPr>
      <w:r w:rsidRPr="0033526F">
        <w:rPr>
          <w:color w:val="000000"/>
          <w:sz w:val="26"/>
          <w:szCs w:val="26"/>
          <w:shd w:val="clear" w:color="auto" w:fill="FFFFFF"/>
          <w:lang w:val="uk-UA"/>
        </w:rPr>
        <w:t>Відповідно до статей 1, 13</w:t>
      </w:r>
      <w:r w:rsidRPr="0033526F">
        <w:rPr>
          <w:color w:val="000000"/>
          <w:sz w:val="26"/>
          <w:szCs w:val="26"/>
          <w:shd w:val="clear" w:color="auto" w:fill="FFFFFF"/>
          <w:vertAlign w:val="superscript"/>
          <w:lang w:val="uk-UA"/>
        </w:rPr>
        <w:t>1</w:t>
      </w:r>
      <w:r w:rsidRPr="0033526F">
        <w:rPr>
          <w:color w:val="000000"/>
          <w:sz w:val="26"/>
          <w:szCs w:val="26"/>
          <w:shd w:val="clear" w:color="auto" w:fill="FFFFFF"/>
          <w:lang w:val="uk-UA"/>
        </w:rPr>
        <w:t>,53, 53</w:t>
      </w:r>
      <w:r w:rsidRPr="0033526F">
        <w:rPr>
          <w:color w:val="000000"/>
          <w:sz w:val="26"/>
          <w:szCs w:val="26"/>
          <w:shd w:val="clear" w:color="auto" w:fill="FFFFFF"/>
          <w:vertAlign w:val="superscript"/>
          <w:lang w:val="uk-UA"/>
        </w:rPr>
        <w:t>1</w:t>
      </w:r>
      <w:r w:rsidRPr="0033526F">
        <w:rPr>
          <w:color w:val="000000"/>
          <w:sz w:val="26"/>
          <w:szCs w:val="26"/>
          <w:shd w:val="clear" w:color="auto" w:fill="FFFFFF"/>
          <w:lang w:val="uk-UA"/>
        </w:rPr>
        <w:t>, 53</w:t>
      </w:r>
      <w:r w:rsidRPr="0033526F">
        <w:rPr>
          <w:color w:val="000000"/>
          <w:sz w:val="26"/>
          <w:szCs w:val="26"/>
          <w:shd w:val="clear" w:color="auto" w:fill="FFFFFF"/>
          <w:vertAlign w:val="superscript"/>
          <w:lang w:val="uk-UA"/>
        </w:rPr>
        <w:t>2</w:t>
      </w:r>
      <w:r w:rsidRPr="0033526F">
        <w:rPr>
          <w:color w:val="000000"/>
          <w:sz w:val="26"/>
          <w:szCs w:val="26"/>
          <w:shd w:val="clear" w:color="auto" w:fill="FFFFFF"/>
          <w:lang w:val="uk-UA"/>
        </w:rPr>
        <w:t>, 53</w:t>
      </w:r>
      <w:r w:rsidRPr="0033526F">
        <w:rPr>
          <w:color w:val="000000"/>
          <w:sz w:val="26"/>
          <w:szCs w:val="26"/>
          <w:shd w:val="clear" w:color="auto" w:fill="FFFFFF"/>
          <w:vertAlign w:val="superscript"/>
          <w:lang w:val="uk-UA"/>
        </w:rPr>
        <w:t>5</w:t>
      </w:r>
      <w:r w:rsidRPr="0033526F">
        <w:rPr>
          <w:color w:val="000000"/>
          <w:sz w:val="26"/>
          <w:szCs w:val="26"/>
          <w:shd w:val="clear" w:color="auto" w:fill="FFFFFF"/>
          <w:lang w:val="uk-UA"/>
        </w:rPr>
        <w:t>,53</w:t>
      </w:r>
      <w:r w:rsidRPr="0033526F">
        <w:rPr>
          <w:color w:val="000000"/>
          <w:sz w:val="26"/>
          <w:szCs w:val="26"/>
          <w:shd w:val="clear" w:color="auto" w:fill="FFFFFF"/>
          <w:vertAlign w:val="superscript"/>
          <w:lang w:val="uk-UA"/>
        </w:rPr>
        <w:t>9</w:t>
      </w:r>
      <w:r w:rsidRPr="0033526F">
        <w:rPr>
          <w:color w:val="000000"/>
          <w:sz w:val="26"/>
          <w:szCs w:val="26"/>
          <w:shd w:val="clear" w:color="auto" w:fill="FFFFFF"/>
          <w:lang w:val="uk-UA"/>
        </w:rPr>
        <w:t xml:space="preserve"> Закону України «Про запобігання корупції», статті 52 Закону України «Про місцеве самоврядування в Україні», </w:t>
      </w:r>
      <w:r w:rsidRPr="0033526F">
        <w:rPr>
          <w:sz w:val="26"/>
          <w:szCs w:val="26"/>
          <w:shd w:val="clear" w:color="auto" w:fill="FFFFFF"/>
          <w:lang w:val="uk-UA"/>
        </w:rPr>
        <w:t>з метою реалізації антикорупційної політики,</w:t>
      </w:r>
      <w:r w:rsidRPr="0033526F">
        <w:rPr>
          <w:sz w:val="26"/>
          <w:szCs w:val="26"/>
          <w:lang w:val="uk-UA"/>
        </w:rPr>
        <w:t xml:space="preserve"> виконавчий комітет міської ради</w:t>
      </w:r>
    </w:p>
    <w:p w:rsidR="005C3F3C" w:rsidRPr="0033526F" w:rsidRDefault="005C3F3C" w:rsidP="005C3F3C">
      <w:pPr>
        <w:rPr>
          <w:b/>
          <w:sz w:val="26"/>
          <w:szCs w:val="26"/>
          <w:lang w:val="uk-UA"/>
        </w:rPr>
      </w:pPr>
      <w:r w:rsidRPr="0033526F">
        <w:rPr>
          <w:b/>
          <w:sz w:val="26"/>
          <w:szCs w:val="26"/>
          <w:lang w:val="uk-UA"/>
        </w:rPr>
        <w:t>ВИРІШИВ:</w:t>
      </w:r>
    </w:p>
    <w:p w:rsidR="005C3F3C" w:rsidRPr="0033526F" w:rsidRDefault="005C3F3C" w:rsidP="005C3F3C">
      <w:pPr>
        <w:rPr>
          <w:sz w:val="26"/>
          <w:szCs w:val="26"/>
          <w:lang w:val="uk-UA"/>
        </w:rPr>
      </w:pPr>
      <w:r w:rsidRPr="0033526F">
        <w:rPr>
          <w:sz w:val="26"/>
          <w:szCs w:val="26"/>
          <w:lang w:val="uk-UA"/>
        </w:rPr>
        <w:t> </w:t>
      </w:r>
    </w:p>
    <w:p w:rsidR="005C3F3C" w:rsidRPr="0033526F" w:rsidRDefault="005C3F3C" w:rsidP="005C3F3C">
      <w:pPr>
        <w:jc w:val="both"/>
        <w:rPr>
          <w:sz w:val="26"/>
          <w:szCs w:val="26"/>
          <w:lang w:val="uk-UA"/>
        </w:rPr>
      </w:pPr>
      <w:r w:rsidRPr="0033526F">
        <w:rPr>
          <w:sz w:val="26"/>
          <w:szCs w:val="26"/>
          <w:lang w:val="uk-UA"/>
        </w:rPr>
        <w:t xml:space="preserve">1. Затвердити Порядок прийняття та розгляду повідомлень про можливі факти корупційних або пов’язаних з корупцією правопорушень, інших порушень Закону України «Про запобігання корупції» посадовими особами виконавчих органів, підприємств, установ та організацій </w:t>
      </w:r>
      <w:proofErr w:type="spellStart"/>
      <w:r w:rsidRPr="0033526F">
        <w:rPr>
          <w:sz w:val="26"/>
          <w:szCs w:val="26"/>
          <w:lang w:val="uk-UA"/>
        </w:rPr>
        <w:t>Новоодеської</w:t>
      </w:r>
      <w:proofErr w:type="spellEnd"/>
      <w:r w:rsidRPr="0033526F">
        <w:rPr>
          <w:sz w:val="26"/>
          <w:szCs w:val="26"/>
          <w:lang w:val="uk-UA"/>
        </w:rPr>
        <w:t xml:space="preserve"> міської ради (далі – Порядок, додається).</w:t>
      </w:r>
    </w:p>
    <w:p w:rsidR="005C3F3C" w:rsidRPr="0033526F" w:rsidRDefault="005C3F3C" w:rsidP="005C3F3C">
      <w:pPr>
        <w:jc w:val="both"/>
        <w:rPr>
          <w:sz w:val="26"/>
          <w:szCs w:val="26"/>
          <w:lang w:val="uk-UA"/>
        </w:rPr>
      </w:pPr>
      <w:r w:rsidRPr="0033526F">
        <w:rPr>
          <w:sz w:val="26"/>
          <w:szCs w:val="26"/>
          <w:lang w:val="uk-UA"/>
        </w:rPr>
        <w:t xml:space="preserve">2. Керівникам виконавчих органів, підприємств, установ та організацій </w:t>
      </w:r>
      <w:proofErr w:type="spellStart"/>
      <w:r w:rsidRPr="0033526F">
        <w:rPr>
          <w:sz w:val="26"/>
          <w:szCs w:val="26"/>
          <w:lang w:val="uk-UA"/>
        </w:rPr>
        <w:t>Новоодеської</w:t>
      </w:r>
      <w:proofErr w:type="spellEnd"/>
      <w:r w:rsidRPr="0033526F">
        <w:rPr>
          <w:sz w:val="26"/>
          <w:szCs w:val="26"/>
          <w:lang w:val="uk-UA"/>
        </w:rPr>
        <w:t xml:space="preserve"> міської ради забезпечити дотримання вимог цього Порядку.</w:t>
      </w:r>
    </w:p>
    <w:p w:rsidR="005C3F3C" w:rsidRPr="0033526F" w:rsidRDefault="005C3F3C" w:rsidP="005C3F3C">
      <w:pPr>
        <w:jc w:val="both"/>
        <w:rPr>
          <w:sz w:val="26"/>
          <w:szCs w:val="26"/>
          <w:lang w:val="uk-UA"/>
        </w:rPr>
      </w:pPr>
      <w:r w:rsidRPr="0033526F">
        <w:rPr>
          <w:sz w:val="26"/>
          <w:szCs w:val="26"/>
          <w:lang w:val="uk-UA"/>
        </w:rPr>
        <w:t xml:space="preserve">3. Контроль за виконанням даного рішення покласти на </w:t>
      </w:r>
      <w:proofErr w:type="spellStart"/>
      <w:r w:rsidRPr="0033526F">
        <w:rPr>
          <w:rStyle w:val="12"/>
          <w:color w:val="000000"/>
          <w:sz w:val="26"/>
          <w:szCs w:val="26"/>
        </w:rPr>
        <w:t>уповноважену</w:t>
      </w:r>
      <w:proofErr w:type="spellEnd"/>
      <w:r w:rsidRPr="0033526F">
        <w:rPr>
          <w:rStyle w:val="12"/>
          <w:color w:val="000000"/>
          <w:sz w:val="26"/>
          <w:szCs w:val="26"/>
        </w:rPr>
        <w:t xml:space="preserve"> особу </w:t>
      </w:r>
      <w:proofErr w:type="spellStart"/>
      <w:r w:rsidRPr="0033526F">
        <w:rPr>
          <w:rStyle w:val="12"/>
          <w:color w:val="000000"/>
          <w:sz w:val="26"/>
          <w:szCs w:val="26"/>
        </w:rPr>
        <w:t>з</w:t>
      </w:r>
      <w:proofErr w:type="spellEnd"/>
      <w:r w:rsidRPr="0033526F">
        <w:rPr>
          <w:rStyle w:val="12"/>
          <w:color w:val="000000"/>
          <w:sz w:val="26"/>
          <w:szCs w:val="26"/>
        </w:rPr>
        <w:t xml:space="preserve"> </w:t>
      </w:r>
      <w:proofErr w:type="spellStart"/>
      <w:r w:rsidRPr="0033526F">
        <w:rPr>
          <w:rStyle w:val="12"/>
          <w:color w:val="000000"/>
          <w:sz w:val="26"/>
          <w:szCs w:val="26"/>
        </w:rPr>
        <w:t>питань</w:t>
      </w:r>
      <w:proofErr w:type="spellEnd"/>
      <w:r w:rsidRPr="0033526F">
        <w:rPr>
          <w:rStyle w:val="12"/>
          <w:color w:val="000000"/>
          <w:sz w:val="26"/>
          <w:szCs w:val="26"/>
        </w:rPr>
        <w:t xml:space="preserve"> </w:t>
      </w:r>
      <w:proofErr w:type="spellStart"/>
      <w:r w:rsidRPr="0033526F">
        <w:rPr>
          <w:rStyle w:val="12"/>
          <w:color w:val="000000"/>
          <w:sz w:val="26"/>
          <w:szCs w:val="26"/>
        </w:rPr>
        <w:t>запобігання</w:t>
      </w:r>
      <w:proofErr w:type="spellEnd"/>
      <w:r w:rsidRPr="0033526F">
        <w:rPr>
          <w:rStyle w:val="12"/>
          <w:color w:val="000000"/>
          <w:sz w:val="26"/>
          <w:szCs w:val="26"/>
        </w:rPr>
        <w:t xml:space="preserve"> та </w:t>
      </w:r>
      <w:proofErr w:type="spellStart"/>
      <w:r w:rsidRPr="0033526F">
        <w:rPr>
          <w:rStyle w:val="12"/>
          <w:color w:val="000000"/>
          <w:sz w:val="26"/>
          <w:szCs w:val="26"/>
        </w:rPr>
        <w:t>виявлення</w:t>
      </w:r>
      <w:proofErr w:type="spellEnd"/>
      <w:r w:rsidRPr="0033526F">
        <w:rPr>
          <w:rStyle w:val="12"/>
          <w:color w:val="000000"/>
          <w:sz w:val="26"/>
          <w:szCs w:val="26"/>
        </w:rPr>
        <w:t xml:space="preserve"> </w:t>
      </w:r>
      <w:proofErr w:type="spellStart"/>
      <w:r w:rsidRPr="0033526F">
        <w:rPr>
          <w:rStyle w:val="12"/>
          <w:color w:val="000000"/>
          <w:sz w:val="26"/>
          <w:szCs w:val="26"/>
        </w:rPr>
        <w:t>корупції</w:t>
      </w:r>
      <w:proofErr w:type="spellEnd"/>
      <w:r w:rsidRPr="0033526F">
        <w:rPr>
          <w:rStyle w:val="12"/>
          <w:color w:val="000000"/>
          <w:sz w:val="26"/>
          <w:szCs w:val="26"/>
        </w:rPr>
        <w:t xml:space="preserve"> в </w:t>
      </w:r>
      <w:proofErr w:type="spellStart"/>
      <w:r w:rsidRPr="0033526F">
        <w:rPr>
          <w:rStyle w:val="12"/>
          <w:color w:val="000000"/>
          <w:sz w:val="26"/>
          <w:szCs w:val="26"/>
        </w:rPr>
        <w:t>апараті</w:t>
      </w:r>
      <w:proofErr w:type="spellEnd"/>
      <w:r w:rsidRPr="0033526F">
        <w:rPr>
          <w:rStyle w:val="12"/>
          <w:color w:val="000000"/>
          <w:sz w:val="26"/>
          <w:szCs w:val="26"/>
        </w:rPr>
        <w:t xml:space="preserve"> </w:t>
      </w:r>
      <w:proofErr w:type="spellStart"/>
      <w:r w:rsidRPr="0033526F">
        <w:rPr>
          <w:rStyle w:val="12"/>
          <w:color w:val="000000"/>
          <w:sz w:val="26"/>
          <w:szCs w:val="26"/>
        </w:rPr>
        <w:t>виконавчого</w:t>
      </w:r>
      <w:proofErr w:type="spellEnd"/>
      <w:r w:rsidRPr="0033526F">
        <w:rPr>
          <w:rStyle w:val="12"/>
          <w:color w:val="000000"/>
          <w:sz w:val="26"/>
          <w:szCs w:val="26"/>
        </w:rPr>
        <w:t xml:space="preserve"> </w:t>
      </w:r>
      <w:proofErr w:type="spellStart"/>
      <w:r w:rsidRPr="0033526F">
        <w:rPr>
          <w:rStyle w:val="12"/>
          <w:color w:val="000000"/>
          <w:sz w:val="26"/>
          <w:szCs w:val="26"/>
        </w:rPr>
        <w:t>комітету</w:t>
      </w:r>
      <w:proofErr w:type="spellEnd"/>
      <w:r w:rsidRPr="0033526F">
        <w:rPr>
          <w:rStyle w:val="12"/>
          <w:color w:val="000000"/>
          <w:sz w:val="26"/>
          <w:szCs w:val="26"/>
        </w:rPr>
        <w:t xml:space="preserve"> </w:t>
      </w:r>
      <w:proofErr w:type="spellStart"/>
      <w:r w:rsidRPr="0033526F">
        <w:rPr>
          <w:rStyle w:val="12"/>
          <w:color w:val="000000"/>
          <w:sz w:val="26"/>
          <w:szCs w:val="26"/>
        </w:rPr>
        <w:t>Новоодеської</w:t>
      </w:r>
      <w:proofErr w:type="spellEnd"/>
      <w:r w:rsidRPr="0033526F">
        <w:rPr>
          <w:rStyle w:val="12"/>
          <w:color w:val="000000"/>
          <w:sz w:val="26"/>
          <w:szCs w:val="26"/>
        </w:rPr>
        <w:t xml:space="preserve"> </w:t>
      </w:r>
      <w:proofErr w:type="spellStart"/>
      <w:r w:rsidRPr="0033526F">
        <w:rPr>
          <w:rStyle w:val="12"/>
          <w:color w:val="000000"/>
          <w:sz w:val="26"/>
          <w:szCs w:val="26"/>
        </w:rPr>
        <w:t>міської</w:t>
      </w:r>
      <w:proofErr w:type="spellEnd"/>
      <w:r w:rsidRPr="0033526F">
        <w:rPr>
          <w:rStyle w:val="12"/>
          <w:color w:val="000000"/>
          <w:sz w:val="26"/>
          <w:szCs w:val="26"/>
        </w:rPr>
        <w:t xml:space="preserve"> ради </w:t>
      </w:r>
      <w:proofErr w:type="spellStart"/>
      <w:r w:rsidRPr="0033526F">
        <w:rPr>
          <w:rStyle w:val="12"/>
          <w:color w:val="000000"/>
          <w:sz w:val="26"/>
          <w:szCs w:val="26"/>
        </w:rPr>
        <w:t>завідуючого</w:t>
      </w:r>
      <w:proofErr w:type="spellEnd"/>
      <w:r w:rsidRPr="0033526F">
        <w:rPr>
          <w:rStyle w:val="12"/>
          <w:color w:val="000000"/>
          <w:sz w:val="26"/>
          <w:szCs w:val="26"/>
        </w:rPr>
        <w:t xml:space="preserve"> сектором </w:t>
      </w:r>
      <w:proofErr w:type="spellStart"/>
      <w:r w:rsidRPr="0033526F">
        <w:rPr>
          <w:rStyle w:val="12"/>
          <w:color w:val="000000"/>
          <w:sz w:val="26"/>
          <w:szCs w:val="26"/>
        </w:rPr>
        <w:t>юридичного</w:t>
      </w:r>
      <w:proofErr w:type="spellEnd"/>
      <w:r w:rsidRPr="0033526F">
        <w:rPr>
          <w:rStyle w:val="12"/>
          <w:color w:val="000000"/>
          <w:sz w:val="26"/>
          <w:szCs w:val="26"/>
        </w:rPr>
        <w:t xml:space="preserve"> </w:t>
      </w:r>
      <w:proofErr w:type="spellStart"/>
      <w:r w:rsidRPr="0033526F">
        <w:rPr>
          <w:rStyle w:val="12"/>
          <w:color w:val="000000"/>
          <w:sz w:val="26"/>
          <w:szCs w:val="26"/>
        </w:rPr>
        <w:t>відділу</w:t>
      </w:r>
      <w:proofErr w:type="spellEnd"/>
      <w:r w:rsidRPr="0033526F">
        <w:rPr>
          <w:rStyle w:val="12"/>
          <w:color w:val="000000"/>
          <w:sz w:val="26"/>
          <w:szCs w:val="26"/>
        </w:rPr>
        <w:t xml:space="preserve"> – </w:t>
      </w:r>
      <w:r>
        <w:rPr>
          <w:rStyle w:val="12"/>
          <w:color w:val="000000"/>
          <w:sz w:val="26"/>
          <w:szCs w:val="26"/>
          <w:lang w:val="uk-UA"/>
        </w:rPr>
        <w:t xml:space="preserve">      </w:t>
      </w:r>
      <w:r w:rsidRPr="0033526F">
        <w:rPr>
          <w:rStyle w:val="12"/>
          <w:color w:val="000000"/>
          <w:sz w:val="26"/>
          <w:szCs w:val="26"/>
        </w:rPr>
        <w:t>Назарова В.В.</w:t>
      </w:r>
    </w:p>
    <w:p w:rsidR="005C3F3C" w:rsidRPr="0033526F" w:rsidRDefault="005C3F3C" w:rsidP="005C3F3C">
      <w:pPr>
        <w:jc w:val="both"/>
        <w:rPr>
          <w:sz w:val="26"/>
          <w:szCs w:val="26"/>
          <w:lang w:val="uk-UA"/>
        </w:rPr>
      </w:pPr>
      <w:r w:rsidRPr="0033526F">
        <w:rPr>
          <w:sz w:val="26"/>
          <w:szCs w:val="26"/>
          <w:lang w:val="uk-UA"/>
        </w:rPr>
        <w:t>4. Загальний контроль покласти на заступників міського голови згідно з розподілом повноважень.</w:t>
      </w:r>
    </w:p>
    <w:p w:rsidR="005C3F3C" w:rsidRDefault="005C3F3C" w:rsidP="005C3F3C">
      <w:pPr>
        <w:jc w:val="both"/>
        <w:rPr>
          <w:rStyle w:val="20"/>
          <w:sz w:val="26"/>
          <w:szCs w:val="26"/>
          <w:lang w:val="uk-UA" w:eastAsia="uk-UA"/>
        </w:rPr>
      </w:pPr>
    </w:p>
    <w:p w:rsidR="005C3F3C" w:rsidRPr="0033526F" w:rsidRDefault="005C3F3C" w:rsidP="005C3F3C">
      <w:pPr>
        <w:jc w:val="both"/>
        <w:rPr>
          <w:rStyle w:val="20"/>
          <w:sz w:val="26"/>
          <w:szCs w:val="26"/>
          <w:lang w:val="uk-UA" w:eastAsia="uk-UA"/>
        </w:rPr>
      </w:pPr>
    </w:p>
    <w:p w:rsidR="005C3F3C" w:rsidRPr="0033526F" w:rsidRDefault="005C3F3C" w:rsidP="005C3F3C">
      <w:pPr>
        <w:rPr>
          <w:b/>
          <w:sz w:val="26"/>
          <w:szCs w:val="26"/>
          <w:lang w:val="uk-UA"/>
        </w:rPr>
      </w:pPr>
      <w:r w:rsidRPr="0033526F">
        <w:rPr>
          <w:b/>
          <w:sz w:val="26"/>
          <w:szCs w:val="26"/>
          <w:lang w:val="uk-UA"/>
        </w:rPr>
        <w:t xml:space="preserve">Міський  голова                                                       </w:t>
      </w:r>
      <w:r>
        <w:rPr>
          <w:b/>
          <w:sz w:val="26"/>
          <w:szCs w:val="26"/>
          <w:lang w:val="uk-UA"/>
        </w:rPr>
        <w:t xml:space="preserve">     </w:t>
      </w:r>
      <w:r w:rsidRPr="0033526F">
        <w:rPr>
          <w:b/>
          <w:sz w:val="26"/>
          <w:szCs w:val="26"/>
          <w:lang w:val="uk-UA"/>
        </w:rPr>
        <w:t xml:space="preserve">      </w:t>
      </w:r>
      <w:r>
        <w:rPr>
          <w:b/>
          <w:sz w:val="26"/>
          <w:szCs w:val="26"/>
          <w:lang w:val="uk-UA"/>
        </w:rPr>
        <w:t xml:space="preserve">  </w:t>
      </w:r>
      <w:r w:rsidRPr="0033526F">
        <w:rPr>
          <w:b/>
          <w:sz w:val="26"/>
          <w:szCs w:val="26"/>
          <w:lang w:val="uk-UA"/>
        </w:rPr>
        <w:t xml:space="preserve"> Олександр ПОЛЯКОВ</w:t>
      </w:r>
    </w:p>
    <w:p w:rsidR="0087133C" w:rsidRDefault="0087133C" w:rsidP="0087133C">
      <w:pPr>
        <w:rPr>
          <w:rFonts w:ascii="Times New Roman CYR" w:hAnsi="Times New Roman CYR"/>
          <w:szCs w:val="24"/>
          <w:lang w:val="uk-UA"/>
        </w:rPr>
      </w:pPr>
    </w:p>
    <w:p w:rsidR="0087133C" w:rsidRDefault="0087133C" w:rsidP="0087133C">
      <w:pPr>
        <w:rPr>
          <w:rFonts w:ascii="Times New Roman CYR" w:hAnsi="Times New Roman CYR"/>
          <w:szCs w:val="24"/>
          <w:lang w:val="uk-UA"/>
        </w:rPr>
      </w:pPr>
    </w:p>
    <w:p w:rsidR="0087133C" w:rsidRDefault="0087133C" w:rsidP="0087133C">
      <w:pPr>
        <w:rPr>
          <w:rFonts w:ascii="Times New Roman CYR" w:hAnsi="Times New Roman CYR"/>
          <w:szCs w:val="24"/>
          <w:lang w:val="uk-UA"/>
        </w:rPr>
      </w:pPr>
    </w:p>
    <w:p w:rsidR="0087133C" w:rsidRDefault="0087133C" w:rsidP="0087133C">
      <w:pPr>
        <w:rPr>
          <w:rFonts w:ascii="Times New Roman CYR" w:hAnsi="Times New Roman CYR"/>
          <w:szCs w:val="24"/>
          <w:lang w:val="uk-UA"/>
        </w:rPr>
      </w:pPr>
    </w:p>
    <w:p w:rsidR="0087133C" w:rsidRDefault="0087133C" w:rsidP="0087133C">
      <w:pPr>
        <w:rPr>
          <w:rFonts w:ascii="Times New Roman CYR" w:hAnsi="Times New Roman CYR"/>
          <w:szCs w:val="24"/>
          <w:lang w:val="uk-UA"/>
        </w:rPr>
      </w:pPr>
    </w:p>
    <w:p w:rsidR="0087133C" w:rsidRDefault="0087133C" w:rsidP="0087133C">
      <w:pPr>
        <w:rPr>
          <w:rFonts w:ascii="Times New Roman CYR" w:hAnsi="Times New Roman CYR"/>
          <w:szCs w:val="24"/>
          <w:lang w:val="uk-UA"/>
        </w:rPr>
      </w:pPr>
    </w:p>
    <w:p w:rsidR="0087133C" w:rsidRPr="00885720" w:rsidRDefault="0087133C" w:rsidP="0087133C">
      <w:pPr>
        <w:rPr>
          <w:rFonts w:ascii="Times New Roman CYR" w:hAnsi="Times New Roman CYR"/>
          <w:szCs w:val="24"/>
          <w:lang w:val="uk-UA"/>
        </w:rPr>
      </w:pPr>
      <w:r>
        <w:rPr>
          <w:rFonts w:ascii="Times New Roman CYR" w:hAnsi="Times New Roman CYR"/>
          <w:szCs w:val="24"/>
          <w:lang w:val="uk-UA"/>
        </w:rPr>
        <w:t xml:space="preserve">                                                                                       ЗАТВЕРДЖЕНО</w:t>
      </w:r>
      <w:r w:rsidRPr="00885720">
        <w:rPr>
          <w:rFonts w:ascii="Times New Roman CYR" w:hAnsi="Times New Roman CYR"/>
          <w:szCs w:val="24"/>
          <w:lang w:val="uk-UA"/>
        </w:rPr>
        <w:t xml:space="preserve"> </w:t>
      </w:r>
    </w:p>
    <w:p w:rsidR="0087133C" w:rsidRDefault="0087133C" w:rsidP="0087133C">
      <w:pPr>
        <w:ind w:left="5245"/>
        <w:rPr>
          <w:rFonts w:ascii="Times New Roman CYR" w:hAnsi="Times New Roman CYR"/>
          <w:szCs w:val="24"/>
          <w:lang w:val="uk-UA"/>
        </w:rPr>
      </w:pPr>
      <w:r>
        <w:rPr>
          <w:rFonts w:ascii="Times New Roman CYR" w:hAnsi="Times New Roman CYR"/>
          <w:szCs w:val="24"/>
          <w:lang w:val="uk-UA"/>
        </w:rPr>
        <w:t>рішення</w:t>
      </w:r>
      <w:r w:rsidRPr="00885720">
        <w:rPr>
          <w:rFonts w:ascii="Times New Roman CYR" w:hAnsi="Times New Roman CYR"/>
          <w:szCs w:val="24"/>
          <w:lang w:val="uk-UA"/>
        </w:rPr>
        <w:t xml:space="preserve"> виконавчого комітету </w:t>
      </w:r>
      <w:proofErr w:type="spellStart"/>
      <w:r>
        <w:rPr>
          <w:rFonts w:ascii="Times New Roman CYR" w:hAnsi="Times New Roman CYR"/>
          <w:szCs w:val="24"/>
          <w:lang w:val="uk-UA"/>
        </w:rPr>
        <w:t>Новоодеської</w:t>
      </w:r>
      <w:proofErr w:type="spellEnd"/>
      <w:r w:rsidRPr="00885720">
        <w:rPr>
          <w:rFonts w:ascii="Times New Roman CYR" w:hAnsi="Times New Roman CYR"/>
          <w:szCs w:val="24"/>
          <w:lang w:val="uk-UA"/>
        </w:rPr>
        <w:t xml:space="preserve"> міської ради </w:t>
      </w:r>
      <w:r>
        <w:rPr>
          <w:rFonts w:ascii="Times New Roman CYR" w:hAnsi="Times New Roman CYR"/>
          <w:szCs w:val="24"/>
          <w:lang w:val="uk-UA"/>
        </w:rPr>
        <w:t xml:space="preserve">   </w:t>
      </w:r>
    </w:p>
    <w:p w:rsidR="0087133C" w:rsidRPr="00885720" w:rsidRDefault="0087133C" w:rsidP="0087133C">
      <w:pPr>
        <w:ind w:left="5245"/>
        <w:rPr>
          <w:rFonts w:ascii="Times New Roman CYR" w:hAnsi="Times New Roman CYR"/>
          <w:szCs w:val="24"/>
          <w:lang w:val="uk-UA"/>
        </w:rPr>
      </w:pPr>
      <w:r w:rsidRPr="00885720">
        <w:rPr>
          <w:rFonts w:ascii="Times New Roman CYR" w:hAnsi="Times New Roman CYR"/>
          <w:szCs w:val="24"/>
          <w:lang w:val="uk-UA"/>
        </w:rPr>
        <w:t xml:space="preserve">від </w:t>
      </w:r>
      <w:r>
        <w:rPr>
          <w:rFonts w:ascii="Times New Roman CYR" w:hAnsi="Times New Roman CYR"/>
          <w:szCs w:val="24"/>
          <w:lang w:val="uk-UA"/>
        </w:rPr>
        <w:t>16 г</w:t>
      </w:r>
      <w:r w:rsidR="00DD2A90">
        <w:rPr>
          <w:rFonts w:ascii="Times New Roman CYR" w:hAnsi="Times New Roman CYR"/>
          <w:szCs w:val="24"/>
          <w:lang w:val="uk-UA"/>
        </w:rPr>
        <w:t>р</w:t>
      </w:r>
      <w:r>
        <w:rPr>
          <w:rFonts w:ascii="Times New Roman CYR" w:hAnsi="Times New Roman CYR"/>
          <w:szCs w:val="24"/>
          <w:lang w:val="uk-UA"/>
        </w:rPr>
        <w:t xml:space="preserve">удня 2021 </w:t>
      </w:r>
      <w:r w:rsidRPr="00885720">
        <w:rPr>
          <w:rFonts w:ascii="Times New Roman CYR" w:hAnsi="Times New Roman CYR"/>
          <w:szCs w:val="24"/>
          <w:lang w:val="uk-UA"/>
        </w:rPr>
        <w:t>року</w:t>
      </w:r>
      <w:r>
        <w:rPr>
          <w:rFonts w:ascii="Times New Roman CYR" w:hAnsi="Times New Roman CYR"/>
          <w:szCs w:val="24"/>
          <w:lang w:val="uk-UA"/>
        </w:rPr>
        <w:t xml:space="preserve"> № 234</w:t>
      </w:r>
      <w:r w:rsidRPr="00885720">
        <w:rPr>
          <w:rFonts w:ascii="Times New Roman CYR" w:hAnsi="Times New Roman CYR"/>
          <w:szCs w:val="24"/>
          <w:lang w:val="uk-UA"/>
        </w:rPr>
        <w:t xml:space="preserve">  </w:t>
      </w:r>
    </w:p>
    <w:p w:rsidR="0087133C" w:rsidRDefault="0087133C" w:rsidP="0087133C">
      <w:pPr>
        <w:rPr>
          <w:b/>
          <w:sz w:val="28"/>
          <w:szCs w:val="28"/>
          <w:lang w:val="uk-UA"/>
        </w:rPr>
      </w:pPr>
    </w:p>
    <w:p w:rsidR="0087133C" w:rsidRPr="00FC4F59" w:rsidRDefault="0087133C" w:rsidP="0087133C">
      <w:pPr>
        <w:jc w:val="center"/>
        <w:rPr>
          <w:b/>
          <w:sz w:val="32"/>
          <w:szCs w:val="32"/>
          <w:lang w:val="uk-UA"/>
        </w:rPr>
      </w:pPr>
      <w:r w:rsidRPr="00AC12CC">
        <w:rPr>
          <w:b/>
          <w:bCs/>
          <w:color w:val="000000"/>
          <w:sz w:val="32"/>
          <w:szCs w:val="32"/>
          <w:lang w:val="uk-UA" w:eastAsia="uk-UA"/>
        </w:rPr>
        <w:t>Порядок</w:t>
      </w:r>
      <w:r w:rsidRPr="00AC12CC">
        <w:rPr>
          <w:color w:val="000000"/>
          <w:szCs w:val="24"/>
          <w:lang w:val="uk-UA" w:eastAsia="uk-UA"/>
        </w:rPr>
        <w:br/>
      </w:r>
      <w:bookmarkStart w:id="0" w:name="_Hlk16775490"/>
      <w:r w:rsidRPr="00AC12CC">
        <w:rPr>
          <w:b/>
          <w:bCs/>
          <w:color w:val="000000"/>
          <w:sz w:val="32"/>
          <w:szCs w:val="32"/>
          <w:lang w:val="uk-UA" w:eastAsia="uk-UA"/>
        </w:rPr>
        <w:t xml:space="preserve">прийняття та розгляду повідомлень про можливі факти </w:t>
      </w:r>
      <w:r w:rsidRPr="00FC4F59">
        <w:rPr>
          <w:b/>
          <w:bCs/>
          <w:color w:val="000000"/>
          <w:sz w:val="32"/>
          <w:szCs w:val="32"/>
          <w:lang w:val="uk-UA" w:eastAsia="uk-UA"/>
        </w:rPr>
        <w:t xml:space="preserve">корупційних або пов’язаних з корупцією правопорушень, </w:t>
      </w:r>
      <w:r w:rsidRPr="00FC4F59">
        <w:rPr>
          <w:b/>
          <w:bCs/>
          <w:color w:val="000000"/>
          <w:sz w:val="32"/>
          <w:szCs w:val="32"/>
          <w:bdr w:val="none" w:sz="0" w:space="0" w:color="auto" w:frame="1"/>
          <w:lang w:val="uk-UA"/>
        </w:rPr>
        <w:t>інших порушень Закону України «Про запобігання корупції»,</w:t>
      </w:r>
      <w:r w:rsidRPr="00FC4F59">
        <w:rPr>
          <w:b/>
          <w:sz w:val="32"/>
          <w:szCs w:val="32"/>
          <w:lang w:val="uk-UA"/>
        </w:rPr>
        <w:t xml:space="preserve"> посадовими особами виконавчих органів, підприємств, установ та організацій </w:t>
      </w:r>
      <w:proofErr w:type="spellStart"/>
      <w:r w:rsidRPr="00FC4F59">
        <w:rPr>
          <w:b/>
          <w:sz w:val="32"/>
          <w:szCs w:val="32"/>
          <w:lang w:val="uk-UA"/>
        </w:rPr>
        <w:t>Новоодеської</w:t>
      </w:r>
      <w:proofErr w:type="spellEnd"/>
      <w:r w:rsidRPr="00FC4F59">
        <w:rPr>
          <w:b/>
          <w:sz w:val="32"/>
          <w:szCs w:val="32"/>
          <w:lang w:val="uk-UA"/>
        </w:rPr>
        <w:t xml:space="preserve"> міської ради</w:t>
      </w:r>
    </w:p>
    <w:p w:rsidR="0087133C" w:rsidRDefault="0087133C" w:rsidP="0087133C">
      <w:pPr>
        <w:jc w:val="center"/>
        <w:rPr>
          <w:b/>
          <w:sz w:val="28"/>
          <w:szCs w:val="28"/>
          <w:lang w:val="uk-UA"/>
        </w:rPr>
      </w:pPr>
      <w:bookmarkStart w:id="1" w:name="n14"/>
      <w:bookmarkEnd w:id="0"/>
      <w:bookmarkEnd w:id="1"/>
    </w:p>
    <w:p w:rsidR="0087133C" w:rsidRPr="005C1A51" w:rsidRDefault="0087133C" w:rsidP="0087133C">
      <w:pPr>
        <w:pStyle w:val="ab"/>
        <w:shd w:val="clear" w:color="auto" w:fill="FFFFFF"/>
        <w:spacing w:before="0" w:beforeAutospacing="0" w:after="360" w:afterAutospacing="0"/>
        <w:jc w:val="center"/>
        <w:rPr>
          <w:b/>
          <w:sz w:val="28"/>
          <w:szCs w:val="28"/>
        </w:rPr>
      </w:pPr>
      <w:r w:rsidRPr="005C1A51">
        <w:rPr>
          <w:b/>
          <w:sz w:val="28"/>
          <w:szCs w:val="28"/>
        </w:rPr>
        <w:t>1. Загальні положення</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 1.1. Цей Порядок визначає послідовність дій посадових осіб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у разі отримання повідомлень про можливі факти корупційних або пов’язаних з корупцією правопорушень, інших порушень Закону України «Про запобігання корупції» посадовими особами виконавчих органів, підприємств, установ та організацій місцевого самоврядування </w:t>
      </w:r>
      <w:proofErr w:type="spellStart"/>
      <w:r w:rsidRPr="005C1A51">
        <w:rPr>
          <w:sz w:val="28"/>
          <w:szCs w:val="28"/>
        </w:rPr>
        <w:t>Новоодеської</w:t>
      </w:r>
      <w:proofErr w:type="spellEnd"/>
      <w:r w:rsidRPr="005C1A51">
        <w:rPr>
          <w:sz w:val="28"/>
          <w:szCs w:val="28"/>
        </w:rPr>
        <w:t xml:space="preserve"> міської ради (далі – повідомлення).</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1.2. У цьому Порядку терміни вживаються у значеннях, наведених у Законах України «Про запобігання корупції», «Про інформацію», «Про доступ до публічної інформації», «Про захист персональних даних».</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Уповноважені підрозділи (уповноважені особи) з питань запобігання та виявлення корупції, згідно зі статтею 13-1 Закону України «Про запобігання корупції», займаються організацією та здійсненням заходів із запобігання та виявлення корупції, передбачених зазначеним Законом, є підзвітними і підконтрольними керівнику відповідного органу місцевого самоврядування, та має гарантії незалежності уповноваженого підрозділу (уповноваженої особи) від впливу чи втручання у його роботу.</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1.3. До </w:t>
      </w:r>
      <w:proofErr w:type="spellStart"/>
      <w:r w:rsidRPr="005C1A51">
        <w:rPr>
          <w:sz w:val="28"/>
          <w:szCs w:val="28"/>
        </w:rPr>
        <w:t>Новоодеської</w:t>
      </w:r>
      <w:proofErr w:type="spellEnd"/>
      <w:r w:rsidRPr="005C1A51">
        <w:rPr>
          <w:sz w:val="28"/>
          <w:szCs w:val="28"/>
        </w:rPr>
        <w:t xml:space="preserve"> міської ради повідомлення, зазначені у пункті 1 цього розділу, можуть надходити: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1) з використанням засобів поштового зв’язку на адресу: Україна, 56602, м. Нова Одеса, вул. Центральна, 208;</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2) на електронну адресу   </w:t>
      </w:r>
      <w:hyperlink r:id="rId6" w:tgtFrame="_blank" w:history="1">
        <w:r>
          <w:rPr>
            <w:rStyle w:val="af1"/>
            <w:rFonts w:ascii="Arial" w:hAnsi="Arial" w:cs="Arial"/>
            <w:color w:val="1155CC"/>
            <w:shd w:val="clear" w:color="auto" w:fill="FFFFFF"/>
          </w:rPr>
          <w:t>koryp.net@gmail.com</w:t>
        </w:r>
      </w:hyperlink>
      <w:r w:rsidRPr="005C1A51">
        <w:rPr>
          <w:sz w:val="28"/>
          <w:szCs w:val="28"/>
        </w:rPr>
        <w:t>;</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lastRenderedPageBreak/>
        <w:t xml:space="preserve">3) під час особистого прийому громадян керівництвом та посадовими особами місцевого самоврядування </w:t>
      </w:r>
      <w:proofErr w:type="spellStart"/>
      <w:r w:rsidRPr="005C1A51">
        <w:rPr>
          <w:sz w:val="28"/>
          <w:szCs w:val="28"/>
        </w:rPr>
        <w:t>Новоодеської</w:t>
      </w:r>
      <w:proofErr w:type="spellEnd"/>
      <w:r w:rsidRPr="005C1A51">
        <w:rPr>
          <w:sz w:val="28"/>
          <w:szCs w:val="28"/>
        </w:rPr>
        <w:t xml:space="preserve"> міської ради;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 засобами телефонного зв’язку за виділеною телефонною лінією за номером (05167) 2-14-38   або  067-174-33-07.</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1.4. Уповноважені підрозділи (посадові особи) з питань запобігання та виявлення корупції, під час попереднього розгляду обов’язково звертають увагу на те, що інформація, викладена у повідомленні, має містити фактичні дані (що можливо перевірити), що підтверджують можливе вчинення конкретною посадовою особою виконавчого органу, підприємства, установи чи організації </w:t>
      </w:r>
      <w:proofErr w:type="spellStart"/>
      <w:r w:rsidRPr="005C1A51">
        <w:rPr>
          <w:sz w:val="28"/>
          <w:szCs w:val="28"/>
        </w:rPr>
        <w:t>Новоодеської</w:t>
      </w:r>
      <w:proofErr w:type="spellEnd"/>
      <w:r w:rsidRPr="005C1A51">
        <w:rPr>
          <w:sz w:val="28"/>
          <w:szCs w:val="28"/>
        </w:rPr>
        <w:t xml:space="preserve"> міської ради корупційного або пов’язаного з корупцією правопорушення, яке може бути перевірено.</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1.5. Повідомлення може бути здійснено будь-якими особами, у тому числі і посадовими особами та працівниками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без зазначення авторства (анонімно) будь-яким способом, зазначеним у пункті 3 цього розділу, з врахуванням вимог Закону України «Про запобігання корупції» та підзаконних актів.</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1.6. Повідомлення, що не містить інформації про корупційне або пов’язане з корупцією правопорушення, інше порушення Закону, розглядається відповідно до Закону України «Про звернення громадян».</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1.7. Повідомлення може бути як письмовим, так і усним. Усне повідомлення може викладатись викривачем на особистому прийомі або за допомогою засобів телефонного зв’язку, під час якого використовується опитувальний лист для прийому повідомлень (</w:t>
      </w:r>
      <w:r w:rsidRPr="0073264A">
        <w:rPr>
          <w:i/>
          <w:sz w:val="28"/>
          <w:szCs w:val="28"/>
        </w:rPr>
        <w:t>додаток 1</w:t>
      </w:r>
      <w:r w:rsidRPr="005C1A51">
        <w:rPr>
          <w:sz w:val="28"/>
          <w:szCs w:val="28"/>
        </w:rPr>
        <w:t>).</w:t>
      </w:r>
    </w:p>
    <w:p w:rsidR="0087133C" w:rsidRPr="005C1A51" w:rsidRDefault="0087133C" w:rsidP="0087133C">
      <w:pPr>
        <w:pStyle w:val="ab"/>
        <w:shd w:val="clear" w:color="auto" w:fill="FFFFFF"/>
        <w:spacing w:before="0" w:beforeAutospacing="0" w:after="360" w:afterAutospacing="0"/>
        <w:jc w:val="center"/>
        <w:rPr>
          <w:b/>
          <w:sz w:val="28"/>
          <w:szCs w:val="28"/>
        </w:rPr>
      </w:pPr>
      <w:r w:rsidRPr="005C1A51">
        <w:rPr>
          <w:b/>
          <w:sz w:val="28"/>
          <w:szCs w:val="28"/>
        </w:rPr>
        <w:t>2. Засади та принципи організації роботи з повідомленнями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2.1. Організація роботи з повідомленнями здійснюється на таких засадах:</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1) знання та обізнаність – забезпечення інформування про можливість подати повідомлення про корупцію та про повноваження уповноваженої особи щодо його розгляду;</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2) доступність – забезпечення безперешкодного доступу для подання повідомлення та забезпечення зручності процесу подання таких повідомлень;</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3) довіра – інформування викривачів про їхні права та гарантії захисту, у тому числі трудових прав, виконання державних гарантій захисту;</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lastRenderedPageBreak/>
        <w:t xml:space="preserve">4) відповідальність – забезпечення керівництвом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роботи з повідомленнями;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5) ефективність – реагування на усі без винятку випадки порушення вимог Закону;</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6) прозорість – інформування викривачів про результати розгляду повідомлень;</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7) аналіз та вивчення – систематичний перегляд і коригування організації роботи з повідомленнями та викривачами.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2.2. Організація роботи з повідомленнями здійснюється із дотриманням принципів:</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1) доброчесності – діяльності посадових осіб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що базується на виконанні службових обов’язків відповідно до вимог Закону України «Про запобігання корупції», Закону України «Про службу в органах місцевого самоврядування»,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 зареєстрованих у Міністерстві юстиції України 31.08.2016 за № 1203/29333;</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2) захисту прав викривачів – розуміння та усвідомлення посадовими особами виконавчих органів, підприємств, установ та організацій місцевого самоврядування </w:t>
      </w:r>
      <w:proofErr w:type="spellStart"/>
      <w:r w:rsidRPr="005C1A51">
        <w:rPr>
          <w:sz w:val="28"/>
          <w:szCs w:val="28"/>
        </w:rPr>
        <w:t>Новоодеської</w:t>
      </w:r>
      <w:proofErr w:type="spellEnd"/>
      <w:r w:rsidRPr="005C1A51">
        <w:rPr>
          <w:sz w:val="28"/>
          <w:szCs w:val="28"/>
        </w:rPr>
        <w:t xml:space="preserve"> міської ради, які мають доступ до повідомлень та іншої інформації, що пов’язана з повідомленнями, ризиків для викривачів та їхніх близьких осіб, пов’язаних з поданням повідомлень, встановленням фактів порушення вимог Закону України «Про запобігання корупції»;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3) конфіденційності – забезпечення виконання посадовими особами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вимог законодавства щодо заборони розкриття інформації про викривача, його близьких осіб або інших даних,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 а також нерозголошення такої інформації посадовими особами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які залучаються до процедур попереднього розгляду, ідентифікації, опрацювання, використання та збереження повідомлень;</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 зворотного зв’язку – підтримання зв’язку з викривачем навіть у випадку, коли таке повідомлення подане анонімно (за наявності інформації про контакти викривача);</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lastRenderedPageBreak/>
        <w:t xml:space="preserve">5) неупередженості – забезпечення розгляду повідомлення про корупцію по суті та без жодних упереджень, які можуть виникати за результатами попередніх контактів викривача з посадовими особами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6) об’єктивності – надання повної і об’єктивної оцінки одержаній під час розгляду повідомлення інформації, а також результатам такої перевірки;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7) рівності – забезпечення однакового ставлення до всіх викривачів незалежно від їх віку, статі, національної приналежності, віросповідання тощо.</w:t>
      </w:r>
    </w:p>
    <w:p w:rsidR="0087133C" w:rsidRPr="005C1A51" w:rsidRDefault="0087133C" w:rsidP="0087133C">
      <w:pPr>
        <w:pStyle w:val="ab"/>
        <w:shd w:val="clear" w:color="auto" w:fill="FFFFFF"/>
        <w:spacing w:before="0" w:beforeAutospacing="0" w:after="360" w:afterAutospacing="0"/>
        <w:jc w:val="center"/>
        <w:rPr>
          <w:b/>
          <w:sz w:val="28"/>
          <w:szCs w:val="28"/>
        </w:rPr>
      </w:pPr>
      <w:r w:rsidRPr="005C1A51">
        <w:rPr>
          <w:b/>
          <w:sz w:val="28"/>
          <w:szCs w:val="28"/>
        </w:rPr>
        <w:t>3. Отримання та реєстрація повідомлень</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3.1. Повідомлення, що надходять до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з використанням засобів поштового зв’язку, електронної пошти (призначеної для отримання кореспонденції), подані особисто, приймаються та проходять первинне опрацювання відповідно до вимог Інструкції з діловодства в електронній формі в </w:t>
      </w:r>
      <w:proofErr w:type="spellStart"/>
      <w:r w:rsidRPr="005C1A51">
        <w:rPr>
          <w:sz w:val="28"/>
          <w:szCs w:val="28"/>
        </w:rPr>
        <w:t>Новоодеській</w:t>
      </w:r>
      <w:proofErr w:type="spellEnd"/>
      <w:r w:rsidRPr="005C1A51">
        <w:rPr>
          <w:sz w:val="28"/>
          <w:szCs w:val="28"/>
        </w:rPr>
        <w:t xml:space="preserve"> міській раді та її виконавчих органах та Інструкції з діловодства в </w:t>
      </w:r>
      <w:proofErr w:type="spellStart"/>
      <w:r w:rsidRPr="005C1A51">
        <w:rPr>
          <w:sz w:val="28"/>
          <w:szCs w:val="28"/>
        </w:rPr>
        <w:t>Новоодеській</w:t>
      </w:r>
      <w:proofErr w:type="spellEnd"/>
      <w:r w:rsidRPr="005C1A51">
        <w:rPr>
          <w:sz w:val="28"/>
          <w:szCs w:val="28"/>
        </w:rPr>
        <w:t xml:space="preserve"> міській раді та її виконавчих органах, затверджених рішенням виконавчого комітету міської ради 18.03.2021 № 40.</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3.2. Попередній розгляд та ідентифікація повідомлень, що надійшли до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у спосіб, зазначений у пункті 1 цього розділу, здійснюються уповноваженими підрозділами (посадовими особами) з питань запобігання та виявлення корупції, в день їх надходження до підрозділу (особи) або не пізніше наступного робочого дня, на предмет встановлення наявності відомостей, що містять фактичні дані, що підтверджують можливе вчинення посадовою особою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корупційного або пов’язаного з корупцією правопорушення, які можуть бути перевірені, та які належні до компетенції і повноважень уповноваженого підрозділу (уповноваженої особи).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3.3. Повідомлення, які надійшли до уповноваженого підрозділу (уповноваженої особи) електронною поштою, через виділену телефонну лінію та на особистому прийомі, вносяться до Журналу обліку повідомлень, внесених викривачами (</w:t>
      </w:r>
      <w:r w:rsidRPr="0073264A">
        <w:rPr>
          <w:i/>
          <w:sz w:val="28"/>
          <w:szCs w:val="28"/>
        </w:rPr>
        <w:t>додаток 2</w:t>
      </w:r>
      <w:r w:rsidRPr="005C1A51">
        <w:rPr>
          <w:sz w:val="28"/>
          <w:szCs w:val="28"/>
        </w:rPr>
        <w:t>). Уповноважений підрозділ (уповноважена особа) протягом одного дня вчиняє всі необхідні дії для реєстрації такого повідомлення та визначення строків розгляду.</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3.4. Уповноваженим підрозділом (уповноваженою особою) забезпечується облік повідомлень, що надійшли, стан виконання, результати розгляду.</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3.5. Обробка персональних даних заявників здійснюється відповідно до вимог Закону України «Про захист персональних даних».</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lastRenderedPageBreak/>
        <w:t xml:space="preserve">3.6. У разі, коли повідомлення за змістом не відповідає встановленим вимогам Закону, але порушені питання належать до компетенції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таке повідомлення підлягає розгляду в порядку, визначеному Законом України «Про звернення громадян».</w:t>
      </w:r>
    </w:p>
    <w:p w:rsidR="0087133C" w:rsidRPr="005C1A51" w:rsidRDefault="0087133C" w:rsidP="0087133C">
      <w:pPr>
        <w:pStyle w:val="ab"/>
        <w:shd w:val="clear" w:color="auto" w:fill="FFFFFF"/>
        <w:spacing w:before="0" w:beforeAutospacing="0" w:after="360" w:afterAutospacing="0"/>
        <w:jc w:val="both"/>
        <w:rPr>
          <w:b/>
          <w:sz w:val="28"/>
          <w:szCs w:val="28"/>
        </w:rPr>
      </w:pPr>
      <w:r w:rsidRPr="005C1A51">
        <w:rPr>
          <w:sz w:val="28"/>
          <w:szCs w:val="28"/>
        </w:rPr>
        <w:t> </w:t>
      </w:r>
      <w:r w:rsidRPr="005C1A51">
        <w:rPr>
          <w:b/>
          <w:sz w:val="28"/>
          <w:szCs w:val="28"/>
        </w:rPr>
        <w:t>4. Процедура розгляду повідомлень про корупцію</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 4.1. Анонімні повідомлення підлягають перевірці уповноваженим підрозділом (уповноваженою особою) з питань запобігання та виявлення корупції у строки, встановлені Законом України «Про запобігання корупції». Зокрема, повідомлення підлягає розгляду, якщо наведена у ньому інформація містить фактичні дані, що вказують на можливе вчинення корупційного або пов’язаного з корупцією правопорушення, інших порушень Закону України «Про запобігання корупції», які можуть бути перевірені. Повідомлення про можливі факти корупційних або пов’язаних з корупцією правопорушень, інших порушень Закону України «Про запобігання корупції», здійснене через зовнішні або внутрішні канали повідомлення такої інформації, підлягає попередньому розгляду уповноваженим підрозділом (уповноваженою особою) у строк не більше десяти робочих днів з дня його реєстрації. Дисциплінарне провадження за повідомленням проводиться у строк не більше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 Термін розгляду анонімного повідомлення у межах визначеного законодавством строку продовжується керівником відповідного виконавчого органу, підприємства, установи чи організації </w:t>
      </w:r>
      <w:proofErr w:type="spellStart"/>
      <w:r w:rsidRPr="005C1A51">
        <w:rPr>
          <w:sz w:val="28"/>
          <w:szCs w:val="28"/>
        </w:rPr>
        <w:t>Новоодеської</w:t>
      </w:r>
      <w:proofErr w:type="spellEnd"/>
      <w:r w:rsidRPr="005C1A51">
        <w:rPr>
          <w:sz w:val="28"/>
          <w:szCs w:val="28"/>
        </w:rPr>
        <w:t xml:space="preserve"> міської ради шляхом накладання резолюції на доповідну записку керівника уповноваженого підрозділу (уповноваженої особи) з обґрунтуванням необхідності продовження терміну розгляду.</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4.2. У разі підтвердження інформації, викладеної в анонімному повідомленні, керівники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вживають заходів щодо припинення виявленого порушення, усунення його наслідків та притягнення винних осіб до дисциплінарної відповідальності у встановленому законом порядку, а у випадках виявлення ознак кримінального або адміністративного правопорушення також інформують спеціально уповноважених суб’єктів у сфері протидії корупції.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4.3. Повідомлення, які не є анонімними, підлягають попередній перевірці у строк, встановлений Законом України «Про запобігання корупції».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4.4. За результатами попередньої перевірки інформації, викладеної у повідомленні, уповноваженим підрозділом (уповноваженою особою) на ім’я керівника виконавчого органу, підприємства, установи чи організації </w:t>
      </w:r>
      <w:proofErr w:type="spellStart"/>
      <w:r w:rsidRPr="005C1A51">
        <w:rPr>
          <w:sz w:val="28"/>
          <w:szCs w:val="28"/>
        </w:rPr>
        <w:lastRenderedPageBreak/>
        <w:t>Новоодеської</w:t>
      </w:r>
      <w:proofErr w:type="spellEnd"/>
      <w:r w:rsidRPr="005C1A51">
        <w:rPr>
          <w:sz w:val="28"/>
          <w:szCs w:val="28"/>
        </w:rPr>
        <w:t xml:space="preserve"> міської ради здійснюється підготовка доповідної записки, у якій викладається суть вжитих заходів з перевірки викладеної інформації, їх результати та одне з таких рішень:</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1) призначення (ініціювання) проведення службової перевірки або проведення службового розслідування у разі підтвердження фактів, викладених у повідомленні;</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2) подальше з’ясування достовірності викладених фактів у межах строків, встановлених Законом України «Про запобігання корупції»;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3) передача повідомлення та матеріалів попередньої перевірки до спеціально уповноваженого суб’єкта – у разі встановлення ознак кримінального або адміністративного правопорушення;</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 закриття провадження попередньої перевірки – у разі не підтвердження фактів, викладених у повідомленні.</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4.5. Про результати попередньої перевірки повідомлення викривач інформується у спосіб та строки, встановлені Законом України «Про запобігання корупції». Якщо отримана інформація про можливі факти корупційних або пов’язаних з корупцією правопорушень, інших порушень Закону не належить до компетенції органів місцевого самоврядування </w:t>
      </w:r>
      <w:proofErr w:type="spellStart"/>
      <w:r w:rsidRPr="005C1A51">
        <w:rPr>
          <w:sz w:val="28"/>
          <w:szCs w:val="28"/>
        </w:rPr>
        <w:t>Новоодеської</w:t>
      </w:r>
      <w:proofErr w:type="spellEnd"/>
      <w:r w:rsidRPr="005C1A51">
        <w:rPr>
          <w:sz w:val="28"/>
          <w:szCs w:val="28"/>
        </w:rPr>
        <w:t xml:space="preserve"> міської ради, викривач інформується у спосіб та строки, встановлені Законом України «Про запобігання корупції»,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4.6. Проведення службової перевірки або службового розслідування за повідомленнями не може бути доручене особі, якої стосується інформація, викладена у такому повідомленні, або якщо інформація стосується близьких осіб такої особи.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4.7. Забороняється залучати до проведення службових перевірок або службових розслідувань за повідомленнями працівників (доручати проведення таких перевірок працівникам), у яких наявний конфлікт інтересів або може виникнути конфлікт інтересів у зв’язку із залученням до проведення такої перевірки або розслідування.</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4.8. Службова перевірка або розслідування за повідомленням проводиться у строки, встановлені Законом України «Про запобігання корупції».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4.9. Доручення про проведення перевірки інформації та розгляд повідомлень надається керівнику відповідного виконавчого органу, підприємства, установи </w:t>
      </w:r>
      <w:r w:rsidRPr="005C1A51">
        <w:rPr>
          <w:sz w:val="28"/>
          <w:szCs w:val="28"/>
        </w:rPr>
        <w:lastRenderedPageBreak/>
        <w:t xml:space="preserve">чи організації </w:t>
      </w:r>
      <w:proofErr w:type="spellStart"/>
      <w:r w:rsidRPr="005C1A51">
        <w:rPr>
          <w:sz w:val="28"/>
          <w:szCs w:val="28"/>
        </w:rPr>
        <w:t>Новоодеської</w:t>
      </w:r>
      <w:proofErr w:type="spellEnd"/>
      <w:r w:rsidRPr="005C1A51">
        <w:rPr>
          <w:sz w:val="28"/>
          <w:szCs w:val="28"/>
        </w:rPr>
        <w:t xml:space="preserve"> міської ради. До розгляду повідомлення можуть залучатися інші працівники органу місцевого самоврядування </w:t>
      </w:r>
      <w:proofErr w:type="spellStart"/>
      <w:r w:rsidRPr="005C1A51">
        <w:rPr>
          <w:sz w:val="28"/>
          <w:szCs w:val="28"/>
        </w:rPr>
        <w:t>Новоодеської</w:t>
      </w:r>
      <w:proofErr w:type="spellEnd"/>
      <w:r w:rsidRPr="005C1A51">
        <w:rPr>
          <w:sz w:val="28"/>
          <w:szCs w:val="28"/>
        </w:rPr>
        <w:t xml:space="preserve"> міської ради, до компетенції яких належить питання, порушене в повідомленні.</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4.10. Посадовим особам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яким доручено проведення перевірки інформації, надається право:</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1) запрошувати заявника та інших осіб, які причетні до фактів, викладених у повідомленні, одержувати від них за їх згодою усні та письмові пояснення, інші матеріали, необхідні для перевірки інформації, зазначеної в повідомленні, у тому числі ті, що містять інформацію з обмеженим доступом (крім державної таємниці), та робити чи отримувати їх копії;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2) доступ до матеріалів (інформації), які містять відомості з обмеженим доступом, під час перевірки повідомлень, а також підготовка та поводження з документами, складеними за їх результатами, здійснюються у порядку, встановленому чинним законодавством та наказами або розпорядженнями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3) зв’язуватися із заявником у разі потреби для уточнення інформації, одержувати від нього за його згодою усні або письмові пояснення, інші матеріали  стосовно змісту повідомлення;</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 ознайомлюватися, вивчати в установленому порядку документи, що стосуються проведення перевірки інформації, зазначеної в повідомленні.</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4.11. Посадовим особам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залученим до процесу роботи з повідомленнями, забороняється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повідомлених ним фактів, а також особам, дій або бездіяльності яких стосуються повідомлені ним факти, крім випадків, установлених законом.</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4.12. Якщо законодавством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уповноважена особа повідомляє про це викривача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lastRenderedPageBreak/>
        <w:t>4.13. За незаконне розкриття відомостей про викривача настає відповідальність, передбачена законодавством.</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4.13.1. 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 Викривач має право:</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4.13.2.1. бути повідомленим про свої права та обов’язки, передбачені Законом України «Про запобігання корупції»;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4.13.2.2. подавати докази на підтвердження своєї заяви;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4.13.2.3. отримувати від уповноваженого органу, до якого він подав повідомлення, підтвердження його прийняття і реєстрації;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4.13.2.4. давати пояснення, свідчення або відмовитися їх давати;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4.13.2.5. на безоплатну правову допомогу у зв’язку із захистом прав викривача;</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4.13.2.6. на конфіденційність;</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4.13.2.7. повідомляти про можливі факти корупційних або пов’язаних з корупцією правопорушень, інших порушень Закону України «Про запобігання корупції» без зазначення відомостей про себе (анонімно);</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4.13.2.8. у разі загрози життю і здоров’ю на забезпечення безпеки щодо себе та близьких осіб, майна та житла або на відмову від таких заходів;</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4.13.2.9. 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4.13.2.10. на винагороду у визначених законом випадках;</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4.13.2.11. на отримання психологічної допомоги;</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4.13.2.12. на звільнення від юридичної відповідальності у визначених законом випадках;</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4.13.2.13. отримувати інформацію про стан та результати розгляду, перевірки та/або розслідування за фактом повідомлення ним інформації.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lastRenderedPageBreak/>
        <w:t>4.13.3. Права та гарантії захисту викривачів поширюються на близьких осіб викривача.</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4.14. За результатами службової перевірки за повідомленням приймається одне з таких рішень:</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1) передати матеріали до спеціально уповноважених суб’єктів у разі встановлення ознак кримінального або адміністративного правопорушення або до інших органів, уповноважених реагувати на виявлені правопорушення;</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2) про притягнення, у межах компетенції, до дисциплінарної відповідальності осіб, винних у порушенні законодавства, інформацію стосовно яких повідомлено, про усунення виявлених порушень, причин та умов вчинення правопорушення, спричинених ними наслідків, а також про здійснення заходів щодо відновлення прав і законних інтересів осіб та відшкодування збитків, шкоди, завданої фізичним та юридичним особам внаслідок допущених порушень.</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4.15. Про результати службової перевірки або службового розслідування, проведеного за повідомленням про корупцію, викривач інформується у порядку та строки, встановлені Законом України «Про запобігання корупції».</w:t>
      </w:r>
    </w:p>
    <w:p w:rsidR="0087133C" w:rsidRPr="005C1A51" w:rsidRDefault="0087133C" w:rsidP="0087133C">
      <w:pPr>
        <w:pStyle w:val="ab"/>
        <w:shd w:val="clear" w:color="auto" w:fill="FFFFFF"/>
        <w:spacing w:before="0" w:beforeAutospacing="0" w:after="360" w:afterAutospacing="0"/>
        <w:jc w:val="both"/>
        <w:rPr>
          <w:sz w:val="28"/>
          <w:szCs w:val="28"/>
        </w:rPr>
      </w:pPr>
      <w:r w:rsidRPr="005C1A51">
        <w:rPr>
          <w:sz w:val="28"/>
          <w:szCs w:val="28"/>
        </w:rPr>
        <w:t>4.16. Матеріали попередньої та службової перевірок повідомленої інформації про вчинення корупційного або пов’язаного з корупцією правопорушення, інших порушень Закону зберігаються в уповноваженому підрозділі (уповноваженої особи) протягом трьох років з дня отримання такої інформації.</w:t>
      </w:r>
    </w:p>
    <w:p w:rsidR="0087133C" w:rsidRDefault="0087133C" w:rsidP="0087133C">
      <w:pPr>
        <w:pStyle w:val="ab"/>
        <w:shd w:val="clear" w:color="auto" w:fill="FFFFFF"/>
        <w:spacing w:before="0" w:beforeAutospacing="0" w:after="360" w:afterAutospacing="0"/>
        <w:jc w:val="both"/>
        <w:rPr>
          <w:sz w:val="28"/>
          <w:szCs w:val="28"/>
        </w:rPr>
      </w:pPr>
      <w:r w:rsidRPr="005C1A51">
        <w:rPr>
          <w:sz w:val="28"/>
          <w:szCs w:val="28"/>
        </w:rPr>
        <w:t xml:space="preserve">4.17. Документи і матеріали щодо розгляду повідомлень, які надійшли до виконавчих органів, підприємств, установ та організацій </w:t>
      </w:r>
      <w:proofErr w:type="spellStart"/>
      <w:r w:rsidRPr="005C1A51">
        <w:rPr>
          <w:sz w:val="28"/>
          <w:szCs w:val="28"/>
        </w:rPr>
        <w:t>Новоодеської</w:t>
      </w:r>
      <w:proofErr w:type="spellEnd"/>
      <w:r w:rsidRPr="005C1A51">
        <w:rPr>
          <w:sz w:val="28"/>
          <w:szCs w:val="28"/>
        </w:rPr>
        <w:t xml:space="preserve"> міської ради, обліковуються та формуються уповноваженим підрозділом (уповноваженою особою) у справи.</w:t>
      </w:r>
    </w:p>
    <w:p w:rsidR="0087133C" w:rsidRPr="005C1A51" w:rsidRDefault="0087133C" w:rsidP="0087133C">
      <w:pPr>
        <w:pStyle w:val="ab"/>
        <w:shd w:val="clear" w:color="auto" w:fill="FFFFFF"/>
        <w:spacing w:before="0" w:beforeAutospacing="0" w:after="360" w:afterAutospacing="0"/>
        <w:jc w:val="both"/>
        <w:rPr>
          <w:sz w:val="28"/>
          <w:szCs w:val="28"/>
        </w:rPr>
      </w:pPr>
      <w:r>
        <w:rPr>
          <w:sz w:val="28"/>
          <w:szCs w:val="28"/>
        </w:rPr>
        <w:t>_______________________________________________________________</w:t>
      </w:r>
    </w:p>
    <w:p w:rsidR="0087133C" w:rsidRPr="00AC12CC" w:rsidRDefault="0087133C" w:rsidP="0087133C">
      <w:pPr>
        <w:ind w:left="4820"/>
        <w:jc w:val="both"/>
        <w:rPr>
          <w:szCs w:val="24"/>
          <w:lang w:val="uk-UA"/>
        </w:rPr>
      </w:pPr>
      <w:bookmarkStart w:id="2" w:name="n23"/>
      <w:bookmarkEnd w:id="2"/>
      <w:r>
        <w:rPr>
          <w:szCs w:val="24"/>
          <w:lang w:val="uk-UA"/>
        </w:rPr>
        <w:t>Додат</w:t>
      </w:r>
      <w:r w:rsidRPr="00AC12CC">
        <w:rPr>
          <w:szCs w:val="24"/>
          <w:lang w:val="uk-UA"/>
        </w:rPr>
        <w:t>ок 1</w:t>
      </w:r>
    </w:p>
    <w:p w:rsidR="0087133C" w:rsidRPr="000C2C36" w:rsidRDefault="0087133C" w:rsidP="0087133C">
      <w:pPr>
        <w:ind w:left="4820"/>
        <w:jc w:val="both"/>
        <w:rPr>
          <w:szCs w:val="24"/>
          <w:lang w:val="uk-UA"/>
        </w:rPr>
      </w:pPr>
      <w:r w:rsidRPr="00AC12CC">
        <w:rPr>
          <w:szCs w:val="24"/>
          <w:lang w:val="uk-UA"/>
        </w:rPr>
        <w:t>до Порядку прийняття та розгляду повідомлень про можливі факти корупційних або пов’язаних з корупцією правопорушень,</w:t>
      </w:r>
      <w:r>
        <w:rPr>
          <w:szCs w:val="24"/>
          <w:lang w:val="uk-UA"/>
        </w:rPr>
        <w:t xml:space="preserve"> </w:t>
      </w:r>
      <w:r w:rsidRPr="00AC12CC">
        <w:rPr>
          <w:szCs w:val="24"/>
          <w:lang w:val="uk-UA"/>
        </w:rPr>
        <w:t>інших порушень Закону Укр</w:t>
      </w:r>
      <w:r>
        <w:rPr>
          <w:szCs w:val="24"/>
          <w:lang w:val="uk-UA"/>
        </w:rPr>
        <w:t>аїни «Про запобігання корупції»</w:t>
      </w:r>
      <w:r w:rsidRPr="00AC12CC">
        <w:rPr>
          <w:szCs w:val="24"/>
          <w:lang w:val="uk-UA"/>
        </w:rPr>
        <w:t xml:space="preserve"> </w:t>
      </w:r>
      <w:r w:rsidRPr="000C2C36">
        <w:rPr>
          <w:szCs w:val="24"/>
          <w:lang w:val="uk-UA"/>
        </w:rPr>
        <w:t xml:space="preserve">посадовими особами виконавчих органів, підприємств, установ та організацій </w:t>
      </w:r>
      <w:proofErr w:type="spellStart"/>
      <w:r w:rsidRPr="000C2C36">
        <w:rPr>
          <w:szCs w:val="24"/>
          <w:lang w:val="uk-UA"/>
        </w:rPr>
        <w:t>Новоодеської</w:t>
      </w:r>
      <w:proofErr w:type="spellEnd"/>
      <w:r w:rsidRPr="000C2C36">
        <w:rPr>
          <w:szCs w:val="24"/>
          <w:lang w:val="uk-UA"/>
        </w:rPr>
        <w:t xml:space="preserve"> міської ради </w:t>
      </w:r>
    </w:p>
    <w:p w:rsidR="0087133C" w:rsidRPr="00AC12CC" w:rsidRDefault="0087133C" w:rsidP="0087133C">
      <w:pPr>
        <w:ind w:firstLine="708"/>
        <w:jc w:val="center"/>
        <w:rPr>
          <w:b/>
          <w:sz w:val="28"/>
          <w:szCs w:val="28"/>
          <w:lang w:val="uk-UA"/>
        </w:rPr>
      </w:pPr>
    </w:p>
    <w:p w:rsidR="0087133C" w:rsidRPr="00AC12CC" w:rsidRDefault="0087133C" w:rsidP="0087133C">
      <w:pPr>
        <w:jc w:val="center"/>
        <w:rPr>
          <w:b/>
          <w:sz w:val="28"/>
          <w:szCs w:val="28"/>
          <w:lang w:val="uk-UA"/>
        </w:rPr>
      </w:pPr>
      <w:r w:rsidRPr="00AC12CC">
        <w:rPr>
          <w:b/>
          <w:sz w:val="28"/>
          <w:szCs w:val="28"/>
          <w:lang w:val="uk-UA"/>
        </w:rPr>
        <w:t>Опитувальний лист для прийому повідомлень</w:t>
      </w:r>
    </w:p>
    <w:p w:rsidR="0087133C" w:rsidRPr="00AC12CC" w:rsidRDefault="0087133C" w:rsidP="0087133C">
      <w:pPr>
        <w:jc w:val="center"/>
        <w:rPr>
          <w:sz w:val="28"/>
          <w:szCs w:val="28"/>
          <w:lang w:val="uk-UA"/>
        </w:rPr>
      </w:pPr>
      <w:r w:rsidRPr="00AC12CC">
        <w:rPr>
          <w:b/>
          <w:sz w:val="28"/>
          <w:szCs w:val="28"/>
          <w:lang w:val="uk-UA"/>
        </w:rPr>
        <w:t>та фіксації довідкової інформації</w:t>
      </w:r>
    </w:p>
    <w:p w:rsidR="0087133C" w:rsidRPr="00AC12CC" w:rsidRDefault="0087133C" w:rsidP="0087133C">
      <w:pPr>
        <w:ind w:firstLine="567"/>
        <w:jc w:val="both"/>
        <w:rPr>
          <w:sz w:val="28"/>
          <w:szCs w:val="28"/>
          <w:lang w:val="uk-UA"/>
        </w:rPr>
      </w:pPr>
      <w:r w:rsidRPr="00AC12CC">
        <w:rPr>
          <w:sz w:val="28"/>
          <w:szCs w:val="28"/>
          <w:lang w:val="uk-UA"/>
        </w:rPr>
        <w:lastRenderedPageBreak/>
        <w:t xml:space="preserve">Перелік питань: </w:t>
      </w:r>
    </w:p>
    <w:p w:rsidR="0087133C" w:rsidRPr="00AC12CC" w:rsidRDefault="0087133C" w:rsidP="0087133C">
      <w:pPr>
        <w:ind w:firstLine="567"/>
        <w:jc w:val="both"/>
        <w:rPr>
          <w:b/>
          <w:sz w:val="28"/>
          <w:szCs w:val="28"/>
          <w:lang w:val="uk-UA"/>
        </w:rPr>
      </w:pPr>
      <w:r w:rsidRPr="00AC12CC">
        <w:rPr>
          <w:b/>
          <w:sz w:val="28"/>
          <w:szCs w:val="28"/>
          <w:lang w:val="uk-UA"/>
        </w:rPr>
        <w:t xml:space="preserve">1) Ім'я та контактна інформація: </w:t>
      </w:r>
    </w:p>
    <w:p w:rsidR="0087133C" w:rsidRPr="00AC12CC" w:rsidRDefault="0087133C" w:rsidP="0087133C">
      <w:pPr>
        <w:ind w:firstLine="567"/>
        <w:jc w:val="both"/>
        <w:rPr>
          <w:sz w:val="28"/>
          <w:szCs w:val="28"/>
          <w:lang w:val="uk-UA"/>
        </w:rPr>
      </w:pPr>
      <w:r w:rsidRPr="00AC12CC">
        <w:rPr>
          <w:sz w:val="28"/>
          <w:szCs w:val="28"/>
          <w:lang w:val="uk-UA"/>
        </w:rPr>
        <w:t>Ви готові надати нам свою контактну інформацію? Ця інформація не буде передаватись нікому без Вашої прямої згоди.</w:t>
      </w:r>
      <w:r>
        <w:rPr>
          <w:sz w:val="28"/>
          <w:szCs w:val="28"/>
          <w:lang w:val="uk-UA"/>
        </w:rPr>
        <w:t xml:space="preserve"> </w:t>
      </w:r>
      <w:r w:rsidRPr="00AC12CC">
        <w:rPr>
          <w:sz w:val="28"/>
          <w:szCs w:val="28"/>
          <w:lang w:val="uk-UA"/>
        </w:rPr>
        <w:t xml:space="preserve">Ви також можете залишитися анонімним; однак зауважте, що розслідування справи часто вимагає додаткової інформації і може виникнути необхідність зв’язатися з Вами, а це можливо тільки якщо ми матимемо Вашу контактну інформацію. </w:t>
      </w:r>
    </w:p>
    <w:p w:rsidR="0087133C" w:rsidRPr="00AC12CC" w:rsidRDefault="0087133C" w:rsidP="0087133C">
      <w:pPr>
        <w:ind w:firstLine="567"/>
        <w:jc w:val="both"/>
        <w:rPr>
          <w:sz w:val="28"/>
          <w:szCs w:val="28"/>
          <w:lang w:val="uk-UA"/>
        </w:rPr>
      </w:pPr>
      <w:r w:rsidRPr="00AC12CC">
        <w:rPr>
          <w:sz w:val="28"/>
          <w:szCs w:val="28"/>
          <w:lang w:val="uk-UA"/>
        </w:rPr>
        <w:t xml:space="preserve">Ім’я, прізвище, контактна інформація (номер телефону, електронна адреса), рід занять, стать, вік. </w:t>
      </w:r>
    </w:p>
    <w:p w:rsidR="0087133C" w:rsidRPr="00AC12CC" w:rsidRDefault="0087133C" w:rsidP="0087133C">
      <w:pPr>
        <w:ind w:firstLine="567"/>
        <w:jc w:val="both"/>
        <w:rPr>
          <w:b/>
          <w:sz w:val="28"/>
          <w:szCs w:val="28"/>
          <w:lang w:val="uk-UA"/>
        </w:rPr>
      </w:pPr>
      <w:r w:rsidRPr="00AC12CC">
        <w:rPr>
          <w:b/>
          <w:sz w:val="28"/>
          <w:szCs w:val="28"/>
          <w:lang w:val="uk-UA"/>
        </w:rPr>
        <w:t xml:space="preserve">2) У чому Ви бачите прояв корупції? </w:t>
      </w:r>
    </w:p>
    <w:p w:rsidR="0087133C" w:rsidRPr="00AC12CC" w:rsidRDefault="0087133C" w:rsidP="0087133C">
      <w:pPr>
        <w:ind w:firstLine="567"/>
        <w:jc w:val="both"/>
        <w:rPr>
          <w:sz w:val="28"/>
          <w:szCs w:val="28"/>
          <w:lang w:val="uk-UA"/>
        </w:rPr>
      </w:pPr>
      <w:r w:rsidRPr="00AC12CC">
        <w:rPr>
          <w:sz w:val="28"/>
          <w:szCs w:val="28"/>
          <w:lang w:val="uk-UA"/>
        </w:rPr>
        <w:t xml:space="preserve">Надайте детальний опис випадку. </w:t>
      </w:r>
    </w:p>
    <w:p w:rsidR="0087133C" w:rsidRPr="00AC12CC" w:rsidRDefault="0087133C" w:rsidP="0087133C">
      <w:pPr>
        <w:ind w:firstLine="567"/>
        <w:jc w:val="both"/>
        <w:rPr>
          <w:b/>
          <w:sz w:val="28"/>
          <w:szCs w:val="28"/>
          <w:lang w:val="uk-UA"/>
        </w:rPr>
      </w:pPr>
      <w:r w:rsidRPr="00AC12CC">
        <w:rPr>
          <w:b/>
          <w:sz w:val="28"/>
          <w:szCs w:val="28"/>
          <w:lang w:val="uk-UA"/>
        </w:rPr>
        <w:t>3) Чи стосується випадок:</w:t>
      </w:r>
    </w:p>
    <w:p w:rsidR="0087133C" w:rsidRPr="00AC12CC" w:rsidRDefault="0087133C" w:rsidP="0087133C">
      <w:pPr>
        <w:ind w:firstLine="567"/>
        <w:jc w:val="both"/>
        <w:rPr>
          <w:sz w:val="28"/>
          <w:szCs w:val="28"/>
          <w:lang w:val="uk-UA"/>
        </w:rPr>
      </w:pPr>
      <w:r w:rsidRPr="00AC12CC">
        <w:rPr>
          <w:sz w:val="28"/>
          <w:szCs w:val="28"/>
          <w:lang w:val="uk-UA"/>
        </w:rPr>
        <w:t xml:space="preserve"> електронних декларацій, конфлікту інтересів, політичної корупції, порушень антикорупційних законів, іншого питання (спробуйте зазначити категорію)?</w:t>
      </w:r>
    </w:p>
    <w:p w:rsidR="0087133C" w:rsidRPr="00AC12CC" w:rsidRDefault="0087133C" w:rsidP="0087133C">
      <w:pPr>
        <w:ind w:firstLine="567"/>
        <w:jc w:val="both"/>
        <w:rPr>
          <w:b/>
          <w:sz w:val="28"/>
          <w:szCs w:val="28"/>
          <w:lang w:val="uk-UA"/>
        </w:rPr>
      </w:pPr>
      <w:r w:rsidRPr="00AC12CC">
        <w:rPr>
          <w:b/>
          <w:sz w:val="28"/>
          <w:szCs w:val="28"/>
          <w:lang w:val="uk-UA"/>
        </w:rPr>
        <w:t>4) Де і в якому місці стався випадок</w:t>
      </w:r>
      <w:r w:rsidRPr="00AC12CC">
        <w:rPr>
          <w:sz w:val="28"/>
          <w:szCs w:val="28"/>
          <w:lang w:val="uk-UA"/>
        </w:rPr>
        <w:t>(місце, організація тощо)</w:t>
      </w:r>
      <w:r w:rsidRPr="00AC12CC">
        <w:rPr>
          <w:b/>
          <w:sz w:val="28"/>
          <w:szCs w:val="28"/>
          <w:lang w:val="uk-UA"/>
        </w:rPr>
        <w:t>?</w:t>
      </w:r>
    </w:p>
    <w:p w:rsidR="0087133C" w:rsidRPr="00AC12CC" w:rsidRDefault="0087133C" w:rsidP="0087133C">
      <w:pPr>
        <w:ind w:firstLine="567"/>
        <w:jc w:val="both"/>
        <w:rPr>
          <w:b/>
          <w:sz w:val="28"/>
          <w:szCs w:val="28"/>
          <w:lang w:val="uk-UA"/>
        </w:rPr>
      </w:pPr>
      <w:r w:rsidRPr="00AC12CC">
        <w:rPr>
          <w:b/>
          <w:sz w:val="28"/>
          <w:szCs w:val="28"/>
          <w:lang w:val="uk-UA"/>
        </w:rPr>
        <w:t xml:space="preserve">5) Коли стався випадок </w:t>
      </w:r>
      <w:r w:rsidRPr="00AC12CC">
        <w:rPr>
          <w:sz w:val="28"/>
          <w:szCs w:val="28"/>
          <w:lang w:val="uk-UA"/>
        </w:rPr>
        <w:t>(дата, час)</w:t>
      </w:r>
      <w:r w:rsidRPr="00AC12CC">
        <w:rPr>
          <w:b/>
          <w:sz w:val="28"/>
          <w:szCs w:val="28"/>
          <w:lang w:val="uk-UA"/>
        </w:rPr>
        <w:t xml:space="preserve">? </w:t>
      </w:r>
    </w:p>
    <w:p w:rsidR="0087133C" w:rsidRPr="00AC12CC" w:rsidRDefault="0087133C" w:rsidP="0087133C">
      <w:pPr>
        <w:ind w:firstLine="567"/>
        <w:jc w:val="both"/>
        <w:rPr>
          <w:b/>
          <w:sz w:val="28"/>
          <w:szCs w:val="28"/>
          <w:lang w:val="uk-UA"/>
        </w:rPr>
      </w:pPr>
      <w:r w:rsidRPr="00AC12CC">
        <w:rPr>
          <w:b/>
          <w:sz w:val="28"/>
          <w:szCs w:val="28"/>
          <w:lang w:val="uk-UA"/>
        </w:rPr>
        <w:t xml:space="preserve">6) Коли та яким чином Ви дізналися про цей випадок? </w:t>
      </w:r>
    </w:p>
    <w:p w:rsidR="0087133C" w:rsidRPr="00AC12CC" w:rsidRDefault="0087133C" w:rsidP="0087133C">
      <w:pPr>
        <w:ind w:firstLine="567"/>
        <w:jc w:val="both"/>
        <w:rPr>
          <w:b/>
          <w:sz w:val="28"/>
          <w:szCs w:val="28"/>
          <w:lang w:val="uk-UA"/>
        </w:rPr>
      </w:pPr>
      <w:r w:rsidRPr="00AC12CC">
        <w:rPr>
          <w:b/>
          <w:sz w:val="28"/>
          <w:szCs w:val="28"/>
          <w:lang w:val="uk-UA"/>
        </w:rPr>
        <w:t xml:space="preserve">7) Чи знають інші люди про цей випадок? </w:t>
      </w:r>
    </w:p>
    <w:p w:rsidR="0087133C" w:rsidRPr="00AC12CC" w:rsidRDefault="0087133C" w:rsidP="0087133C">
      <w:pPr>
        <w:ind w:firstLine="567"/>
        <w:jc w:val="both"/>
        <w:rPr>
          <w:sz w:val="28"/>
          <w:szCs w:val="28"/>
          <w:lang w:val="uk-UA"/>
        </w:rPr>
      </w:pPr>
      <w:r w:rsidRPr="00AC12CC">
        <w:rPr>
          <w:sz w:val="28"/>
          <w:szCs w:val="28"/>
          <w:lang w:val="uk-UA"/>
        </w:rPr>
        <w:t xml:space="preserve">Якщо так, чи можете Ви сказати, хто саме? </w:t>
      </w:r>
    </w:p>
    <w:p w:rsidR="0087133C" w:rsidRPr="00AC12CC" w:rsidRDefault="0087133C" w:rsidP="0087133C">
      <w:pPr>
        <w:ind w:firstLine="567"/>
        <w:jc w:val="both"/>
        <w:rPr>
          <w:b/>
          <w:sz w:val="28"/>
          <w:szCs w:val="28"/>
          <w:lang w:val="uk-UA"/>
        </w:rPr>
      </w:pPr>
      <w:r w:rsidRPr="00AC12CC">
        <w:rPr>
          <w:b/>
          <w:sz w:val="28"/>
          <w:szCs w:val="28"/>
          <w:lang w:val="uk-UA"/>
        </w:rPr>
        <w:t xml:space="preserve">8) Чому, на Вашу думку, цей випадок включає неправомірне або навіть злочинне діяння? </w:t>
      </w:r>
    </w:p>
    <w:p w:rsidR="0087133C" w:rsidRPr="00AC12CC" w:rsidRDefault="0087133C" w:rsidP="0087133C">
      <w:pPr>
        <w:ind w:firstLine="567"/>
        <w:jc w:val="both"/>
        <w:rPr>
          <w:b/>
          <w:sz w:val="28"/>
          <w:szCs w:val="28"/>
          <w:lang w:val="uk-UA"/>
        </w:rPr>
      </w:pPr>
      <w:r w:rsidRPr="00AC12CC">
        <w:rPr>
          <w:b/>
          <w:sz w:val="28"/>
          <w:szCs w:val="28"/>
          <w:lang w:val="uk-UA"/>
        </w:rPr>
        <w:t xml:space="preserve">9) Чи траплялися такі випадки в минулому? </w:t>
      </w:r>
    </w:p>
    <w:p w:rsidR="0087133C" w:rsidRPr="00AC12CC" w:rsidRDefault="0087133C" w:rsidP="0087133C">
      <w:pPr>
        <w:ind w:firstLine="567"/>
        <w:jc w:val="both"/>
        <w:rPr>
          <w:b/>
          <w:sz w:val="28"/>
          <w:szCs w:val="28"/>
          <w:lang w:val="uk-UA"/>
        </w:rPr>
      </w:pPr>
      <w:r w:rsidRPr="00AC12CC">
        <w:rPr>
          <w:sz w:val="28"/>
          <w:szCs w:val="28"/>
          <w:lang w:val="uk-UA"/>
        </w:rPr>
        <w:t>Якщо так, чи надавалося повідомлення про них раніше і які заходи були вжиті у зв’язку із ними?</w:t>
      </w:r>
    </w:p>
    <w:p w:rsidR="0087133C" w:rsidRPr="00AC12CC" w:rsidRDefault="0087133C" w:rsidP="0087133C">
      <w:pPr>
        <w:ind w:firstLine="567"/>
        <w:jc w:val="both"/>
        <w:rPr>
          <w:sz w:val="28"/>
          <w:szCs w:val="28"/>
          <w:lang w:val="uk-UA"/>
        </w:rPr>
      </w:pPr>
      <w:r w:rsidRPr="00AC12CC">
        <w:rPr>
          <w:b/>
          <w:sz w:val="28"/>
          <w:szCs w:val="28"/>
          <w:lang w:val="uk-UA"/>
        </w:rPr>
        <w:t xml:space="preserve">10) Чи обіцялася або надавалася комусь перевага в описаному випадку? </w:t>
      </w:r>
      <w:r w:rsidRPr="00AC12CC">
        <w:rPr>
          <w:sz w:val="28"/>
          <w:szCs w:val="28"/>
          <w:lang w:val="uk-UA"/>
        </w:rPr>
        <w:t xml:space="preserve">Якщо так, хто і кому обіцяв чи надавав перевагу? Що було обіцяно, чому і яким чином відповідним особам/організаціям обіцялася або надавалася перевага? </w:t>
      </w:r>
    </w:p>
    <w:p w:rsidR="0087133C" w:rsidRPr="00AC12CC" w:rsidRDefault="0087133C" w:rsidP="0087133C">
      <w:pPr>
        <w:ind w:firstLine="567"/>
        <w:jc w:val="both"/>
        <w:rPr>
          <w:b/>
          <w:sz w:val="28"/>
          <w:szCs w:val="28"/>
          <w:lang w:val="uk-UA"/>
        </w:rPr>
      </w:pPr>
      <w:r w:rsidRPr="00AC12CC">
        <w:rPr>
          <w:b/>
          <w:sz w:val="28"/>
          <w:szCs w:val="28"/>
          <w:lang w:val="uk-UA"/>
        </w:rPr>
        <w:t xml:space="preserve">11) Чому Ви вирішили повідомити про цей випадок? </w:t>
      </w:r>
    </w:p>
    <w:p w:rsidR="0087133C" w:rsidRPr="00AC12CC" w:rsidRDefault="0087133C" w:rsidP="0087133C">
      <w:pPr>
        <w:ind w:firstLine="567"/>
        <w:jc w:val="both"/>
        <w:rPr>
          <w:b/>
          <w:sz w:val="28"/>
          <w:szCs w:val="28"/>
          <w:lang w:val="uk-UA"/>
        </w:rPr>
      </w:pPr>
      <w:r w:rsidRPr="00AC12CC">
        <w:rPr>
          <w:b/>
          <w:sz w:val="28"/>
          <w:szCs w:val="28"/>
          <w:lang w:val="uk-UA"/>
        </w:rPr>
        <w:t xml:space="preserve">12) Чи надавалася інформація про зазначений вище випадок кудись ще? </w:t>
      </w:r>
      <w:r w:rsidRPr="00AC12CC">
        <w:rPr>
          <w:sz w:val="28"/>
          <w:szCs w:val="28"/>
          <w:lang w:val="uk-UA"/>
        </w:rPr>
        <w:t>Якщо так, куди/кому?</w:t>
      </w:r>
    </w:p>
    <w:p w:rsidR="0087133C" w:rsidRPr="00AC12CC" w:rsidRDefault="0087133C" w:rsidP="0087133C">
      <w:pPr>
        <w:ind w:firstLine="567"/>
        <w:rPr>
          <w:b/>
          <w:sz w:val="28"/>
          <w:szCs w:val="28"/>
          <w:lang w:val="uk-UA"/>
        </w:rPr>
      </w:pPr>
      <w:r w:rsidRPr="00AC12CC">
        <w:rPr>
          <w:b/>
          <w:sz w:val="28"/>
          <w:szCs w:val="28"/>
          <w:lang w:val="uk-UA"/>
        </w:rPr>
        <w:t>13) Чи бажаєте Ви щось додати?</w:t>
      </w:r>
    </w:p>
    <w:p w:rsidR="0087133C" w:rsidRPr="00AC12CC" w:rsidRDefault="0087133C" w:rsidP="0087133C">
      <w:pPr>
        <w:ind w:firstLine="567"/>
        <w:rPr>
          <w:b/>
          <w:sz w:val="28"/>
          <w:szCs w:val="28"/>
          <w:lang w:val="uk-UA"/>
        </w:rPr>
      </w:pPr>
    </w:p>
    <w:p w:rsidR="0087133C" w:rsidRPr="00AC12CC" w:rsidRDefault="0087133C" w:rsidP="0087133C">
      <w:pPr>
        <w:ind w:firstLine="567"/>
        <w:rPr>
          <w:b/>
          <w:sz w:val="28"/>
          <w:szCs w:val="28"/>
          <w:lang w:val="uk-UA"/>
        </w:rPr>
      </w:pPr>
    </w:p>
    <w:p w:rsidR="0087133C" w:rsidRDefault="0087133C" w:rsidP="0087133C">
      <w:pPr>
        <w:pStyle w:val="rvps2"/>
        <w:shd w:val="clear" w:color="auto" w:fill="FFFFFF"/>
        <w:spacing w:before="0" w:beforeAutospacing="0" w:after="150" w:afterAutospacing="0"/>
        <w:jc w:val="both"/>
      </w:pPr>
      <w:r>
        <w:br w:type="page"/>
      </w:r>
    </w:p>
    <w:p w:rsidR="0087133C" w:rsidRDefault="0087133C" w:rsidP="0087133C">
      <w:pPr>
        <w:ind w:right="1701"/>
        <w:jc w:val="right"/>
        <w:sectPr w:rsidR="0087133C" w:rsidSect="0087133C">
          <w:pgSz w:w="11906" w:h="16838"/>
          <w:pgMar w:top="1135" w:right="794" w:bottom="567" w:left="1418" w:header="709" w:footer="709" w:gutter="0"/>
          <w:cols w:space="720"/>
        </w:sectPr>
      </w:pPr>
    </w:p>
    <w:p w:rsidR="0087133C" w:rsidRDefault="0087133C" w:rsidP="0087133C">
      <w:pPr>
        <w:ind w:left="10773"/>
        <w:rPr>
          <w:sz w:val="26"/>
          <w:szCs w:val="26"/>
        </w:rPr>
      </w:pPr>
    </w:p>
    <w:p w:rsidR="0087133C" w:rsidRDefault="0087133C" w:rsidP="0087133C">
      <w:pPr>
        <w:ind w:left="10773"/>
        <w:rPr>
          <w:sz w:val="26"/>
          <w:szCs w:val="26"/>
        </w:rPr>
      </w:pPr>
    </w:p>
    <w:p w:rsidR="0087133C" w:rsidRPr="00AC12CC" w:rsidRDefault="0087133C" w:rsidP="0087133C">
      <w:pPr>
        <w:ind w:left="9214"/>
        <w:rPr>
          <w:szCs w:val="24"/>
          <w:lang w:val="uk-UA"/>
        </w:rPr>
      </w:pPr>
      <w:r w:rsidRPr="00AC12CC">
        <w:rPr>
          <w:szCs w:val="24"/>
          <w:lang w:val="uk-UA"/>
        </w:rPr>
        <w:t>Додаток 2</w:t>
      </w:r>
    </w:p>
    <w:p w:rsidR="0087133C" w:rsidRPr="000C2C36" w:rsidRDefault="0087133C" w:rsidP="0087133C">
      <w:pPr>
        <w:ind w:left="9214"/>
        <w:jc w:val="both"/>
        <w:rPr>
          <w:szCs w:val="24"/>
          <w:lang w:val="uk-UA"/>
        </w:rPr>
      </w:pPr>
      <w:r w:rsidRPr="00AC12CC">
        <w:rPr>
          <w:szCs w:val="24"/>
          <w:lang w:val="uk-UA"/>
        </w:rPr>
        <w:t>до Порядку прийняття та розгляду повідомлень про можливі факти корупційних або пов’язаних з корупцією правопорушень,</w:t>
      </w:r>
      <w:r>
        <w:rPr>
          <w:szCs w:val="24"/>
          <w:lang w:val="uk-UA"/>
        </w:rPr>
        <w:t xml:space="preserve"> </w:t>
      </w:r>
      <w:r w:rsidRPr="00AC12CC">
        <w:rPr>
          <w:szCs w:val="24"/>
          <w:lang w:val="uk-UA"/>
        </w:rPr>
        <w:t>інших порушень Закону Укр</w:t>
      </w:r>
      <w:r>
        <w:rPr>
          <w:szCs w:val="24"/>
          <w:lang w:val="uk-UA"/>
        </w:rPr>
        <w:t>аїни «Про запобігання корупції»</w:t>
      </w:r>
      <w:r w:rsidRPr="00AC12CC">
        <w:rPr>
          <w:szCs w:val="24"/>
          <w:lang w:val="uk-UA"/>
        </w:rPr>
        <w:t xml:space="preserve"> </w:t>
      </w:r>
      <w:r w:rsidRPr="000C2C36">
        <w:rPr>
          <w:szCs w:val="24"/>
          <w:lang w:val="uk-UA"/>
        </w:rPr>
        <w:t xml:space="preserve">посадовими особами виконавчих органів, підприємств, установ та організацій </w:t>
      </w:r>
      <w:proofErr w:type="spellStart"/>
      <w:r w:rsidRPr="000C2C36">
        <w:rPr>
          <w:szCs w:val="24"/>
          <w:lang w:val="uk-UA"/>
        </w:rPr>
        <w:t>Новоодеської</w:t>
      </w:r>
      <w:proofErr w:type="spellEnd"/>
      <w:r w:rsidRPr="000C2C36">
        <w:rPr>
          <w:szCs w:val="24"/>
          <w:lang w:val="uk-UA"/>
        </w:rPr>
        <w:t xml:space="preserve"> міської ради </w:t>
      </w:r>
    </w:p>
    <w:p w:rsidR="0087133C" w:rsidRDefault="0087133C" w:rsidP="0087133C">
      <w:pPr>
        <w:ind w:left="5245"/>
        <w:rPr>
          <w:szCs w:val="24"/>
          <w:lang w:val="uk-UA"/>
        </w:rPr>
      </w:pPr>
    </w:p>
    <w:p w:rsidR="0087133C" w:rsidRPr="00AC12CC" w:rsidRDefault="0087133C" w:rsidP="0087133C">
      <w:pPr>
        <w:ind w:left="5245"/>
        <w:rPr>
          <w:szCs w:val="24"/>
          <w:lang w:val="uk-UA"/>
        </w:rPr>
      </w:pPr>
    </w:p>
    <w:tbl>
      <w:tblPr>
        <w:tblW w:w="15675" w:type="dxa"/>
        <w:tblInd w:w="55" w:type="dxa"/>
        <w:tblLayout w:type="fixed"/>
        <w:tblCellMar>
          <w:top w:w="55" w:type="dxa"/>
          <w:left w:w="55" w:type="dxa"/>
          <w:bottom w:w="55" w:type="dxa"/>
          <w:right w:w="55" w:type="dxa"/>
        </w:tblCellMar>
        <w:tblLook w:val="04A0"/>
      </w:tblPr>
      <w:tblGrid>
        <w:gridCol w:w="510"/>
        <w:gridCol w:w="1559"/>
        <w:gridCol w:w="2268"/>
        <w:gridCol w:w="2126"/>
        <w:gridCol w:w="1559"/>
        <w:gridCol w:w="2692"/>
        <w:gridCol w:w="1701"/>
        <w:gridCol w:w="1701"/>
        <w:gridCol w:w="1559"/>
      </w:tblGrid>
      <w:tr w:rsidR="0087133C" w:rsidTr="000A2141">
        <w:tc>
          <w:tcPr>
            <w:tcW w:w="15678" w:type="dxa"/>
            <w:gridSpan w:val="9"/>
            <w:tcBorders>
              <w:top w:val="single" w:sz="2" w:space="0" w:color="000000"/>
              <w:left w:val="single" w:sz="2" w:space="0" w:color="000000"/>
              <w:bottom w:val="single" w:sz="2" w:space="0" w:color="000000"/>
              <w:right w:val="single" w:sz="2" w:space="0" w:color="000000"/>
            </w:tcBorders>
            <w:hideMark/>
          </w:tcPr>
          <w:p w:rsidR="0087133C" w:rsidRDefault="0087133C" w:rsidP="000A2141">
            <w:pPr>
              <w:pStyle w:val="af0"/>
              <w:spacing w:line="256" w:lineRule="auto"/>
              <w:jc w:val="center"/>
              <w:rPr>
                <w:rFonts w:hint="eastAsia"/>
                <w:b/>
                <w:color w:val="00000A"/>
                <w:sz w:val="28"/>
                <w:szCs w:val="28"/>
              </w:rPr>
            </w:pPr>
            <w:r>
              <w:rPr>
                <w:b/>
                <w:color w:val="00000A"/>
                <w:sz w:val="28"/>
                <w:szCs w:val="28"/>
              </w:rPr>
              <w:t xml:space="preserve">Журнал обліку повідомлень про </w:t>
            </w:r>
            <w:r w:rsidRPr="00331BC4">
              <w:rPr>
                <w:b/>
                <w:color w:val="00000A"/>
                <w:sz w:val="28"/>
                <w:szCs w:val="28"/>
              </w:rPr>
              <w:t xml:space="preserve">вчинення корупційного або пов'язаного з корупцією правопорушення, </w:t>
            </w:r>
          </w:p>
          <w:p w:rsidR="0087133C" w:rsidRDefault="0087133C" w:rsidP="000A2141">
            <w:pPr>
              <w:pStyle w:val="af0"/>
              <w:spacing w:line="256" w:lineRule="auto"/>
              <w:jc w:val="center"/>
              <w:rPr>
                <w:rFonts w:hint="eastAsia"/>
                <w:b/>
                <w:color w:val="00000A"/>
                <w:sz w:val="28"/>
                <w:szCs w:val="28"/>
              </w:rPr>
            </w:pPr>
            <w:r w:rsidRPr="00331BC4">
              <w:rPr>
                <w:b/>
                <w:color w:val="00000A"/>
                <w:sz w:val="28"/>
                <w:szCs w:val="28"/>
              </w:rPr>
              <w:t>інших порушень Закону</w:t>
            </w:r>
            <w:r>
              <w:rPr>
                <w:b/>
                <w:color w:val="00000A"/>
                <w:sz w:val="28"/>
                <w:szCs w:val="28"/>
              </w:rPr>
              <w:t>, внесених викривачами</w:t>
            </w:r>
          </w:p>
        </w:tc>
      </w:tr>
      <w:tr w:rsidR="0087133C" w:rsidTr="000A2141">
        <w:tc>
          <w:tcPr>
            <w:tcW w:w="511" w:type="dxa"/>
            <w:tcBorders>
              <w:top w:val="single" w:sz="2" w:space="0" w:color="000000"/>
              <w:left w:val="single" w:sz="2" w:space="0" w:color="000000"/>
              <w:bottom w:val="single" w:sz="2" w:space="0" w:color="000000"/>
              <w:right w:val="nil"/>
            </w:tcBorders>
            <w:hideMark/>
          </w:tcPr>
          <w:p w:rsidR="0087133C" w:rsidRPr="000C2C36" w:rsidRDefault="0087133C" w:rsidP="000A2141">
            <w:pPr>
              <w:pStyle w:val="af0"/>
              <w:spacing w:line="256" w:lineRule="auto"/>
              <w:jc w:val="center"/>
              <w:rPr>
                <w:rFonts w:ascii="Times New Roman" w:hAnsi="Times New Roman" w:cs="Times New Roman"/>
                <w:color w:val="00000A"/>
              </w:rPr>
            </w:pPr>
            <w:r w:rsidRPr="000C2C36">
              <w:rPr>
                <w:rFonts w:ascii="Times New Roman" w:hAnsi="Times New Roman" w:cs="Times New Roman"/>
                <w:color w:val="00000A"/>
              </w:rPr>
              <w:t>№ п/п</w:t>
            </w:r>
          </w:p>
        </w:tc>
        <w:tc>
          <w:tcPr>
            <w:tcW w:w="1560" w:type="dxa"/>
            <w:tcBorders>
              <w:top w:val="single" w:sz="2" w:space="0" w:color="000000"/>
              <w:left w:val="single" w:sz="2" w:space="0" w:color="000000"/>
              <w:bottom w:val="single" w:sz="2" w:space="0" w:color="000000"/>
              <w:right w:val="nil"/>
            </w:tcBorders>
            <w:hideMark/>
          </w:tcPr>
          <w:p w:rsidR="0087133C" w:rsidRPr="000C2C36" w:rsidRDefault="0087133C" w:rsidP="000A2141">
            <w:pPr>
              <w:pStyle w:val="af0"/>
              <w:spacing w:line="256" w:lineRule="auto"/>
              <w:jc w:val="center"/>
              <w:rPr>
                <w:rFonts w:ascii="Times New Roman" w:hAnsi="Times New Roman" w:cs="Times New Roman"/>
                <w:color w:val="00000A"/>
              </w:rPr>
            </w:pPr>
            <w:r w:rsidRPr="000C2C36">
              <w:rPr>
                <w:rFonts w:ascii="Times New Roman" w:hAnsi="Times New Roman" w:cs="Times New Roman"/>
                <w:color w:val="00000A"/>
              </w:rPr>
              <w:t>Дата надходження повідомлення</w:t>
            </w:r>
          </w:p>
        </w:tc>
        <w:tc>
          <w:tcPr>
            <w:tcW w:w="2268" w:type="dxa"/>
            <w:tcBorders>
              <w:top w:val="single" w:sz="2" w:space="0" w:color="000000"/>
              <w:left w:val="single" w:sz="2" w:space="0" w:color="000000"/>
              <w:bottom w:val="single" w:sz="2" w:space="0" w:color="000000"/>
              <w:right w:val="nil"/>
            </w:tcBorders>
            <w:hideMark/>
          </w:tcPr>
          <w:p w:rsidR="0087133C" w:rsidRPr="000C2C36" w:rsidRDefault="0087133C" w:rsidP="000A2141">
            <w:pPr>
              <w:pStyle w:val="af0"/>
              <w:spacing w:line="256" w:lineRule="auto"/>
              <w:jc w:val="center"/>
              <w:rPr>
                <w:rFonts w:ascii="Times New Roman" w:hAnsi="Times New Roman" w:cs="Times New Roman"/>
                <w:color w:val="00000A"/>
              </w:rPr>
            </w:pPr>
            <w:r w:rsidRPr="000C2C36">
              <w:rPr>
                <w:rFonts w:ascii="Times New Roman" w:hAnsi="Times New Roman" w:cs="Times New Roman"/>
                <w:color w:val="00000A"/>
              </w:rPr>
              <w:t>Тема повідомлення</w:t>
            </w:r>
          </w:p>
        </w:tc>
        <w:tc>
          <w:tcPr>
            <w:tcW w:w="2126" w:type="dxa"/>
            <w:tcBorders>
              <w:top w:val="single" w:sz="2" w:space="0" w:color="000000"/>
              <w:left w:val="single" w:sz="2" w:space="0" w:color="000000"/>
              <w:bottom w:val="single" w:sz="2" w:space="0" w:color="000000"/>
              <w:right w:val="nil"/>
            </w:tcBorders>
            <w:hideMark/>
          </w:tcPr>
          <w:p w:rsidR="0087133C" w:rsidRPr="000C2C36" w:rsidRDefault="0087133C" w:rsidP="000A2141">
            <w:pPr>
              <w:pStyle w:val="af0"/>
              <w:spacing w:line="256" w:lineRule="auto"/>
              <w:jc w:val="center"/>
              <w:rPr>
                <w:rFonts w:ascii="Times New Roman" w:hAnsi="Times New Roman" w:cs="Times New Roman"/>
                <w:color w:val="00000A"/>
              </w:rPr>
            </w:pPr>
            <w:r w:rsidRPr="000C2C36">
              <w:rPr>
                <w:rFonts w:ascii="Times New Roman" w:hAnsi="Times New Roman" w:cs="Times New Roman"/>
                <w:color w:val="00000A"/>
              </w:rPr>
              <w:t>Особа, яка направила повідомлення</w:t>
            </w:r>
          </w:p>
        </w:tc>
        <w:tc>
          <w:tcPr>
            <w:tcW w:w="1559" w:type="dxa"/>
            <w:tcBorders>
              <w:top w:val="single" w:sz="2" w:space="0" w:color="000000"/>
              <w:left w:val="single" w:sz="2" w:space="0" w:color="000000"/>
              <w:bottom w:val="single" w:sz="2" w:space="0" w:color="000000"/>
              <w:right w:val="nil"/>
            </w:tcBorders>
            <w:hideMark/>
          </w:tcPr>
          <w:p w:rsidR="0087133C" w:rsidRPr="000C2C36" w:rsidRDefault="0087133C" w:rsidP="000A2141">
            <w:pPr>
              <w:pStyle w:val="af0"/>
              <w:spacing w:line="256" w:lineRule="auto"/>
              <w:jc w:val="center"/>
              <w:rPr>
                <w:rFonts w:ascii="Times New Roman" w:hAnsi="Times New Roman" w:cs="Times New Roman"/>
                <w:color w:val="00000A"/>
              </w:rPr>
            </w:pPr>
            <w:r w:rsidRPr="000C2C36">
              <w:rPr>
                <w:rFonts w:ascii="Times New Roman" w:hAnsi="Times New Roman" w:cs="Times New Roman"/>
                <w:color w:val="00000A"/>
              </w:rPr>
              <w:t>Канал подання повідомлення</w:t>
            </w:r>
          </w:p>
        </w:tc>
        <w:tc>
          <w:tcPr>
            <w:tcW w:w="2693" w:type="dxa"/>
            <w:tcBorders>
              <w:top w:val="single" w:sz="2" w:space="0" w:color="000000"/>
              <w:left w:val="single" w:sz="2" w:space="0" w:color="000000"/>
              <w:bottom w:val="single" w:sz="2" w:space="0" w:color="000000"/>
              <w:right w:val="nil"/>
            </w:tcBorders>
            <w:hideMark/>
          </w:tcPr>
          <w:p w:rsidR="0087133C" w:rsidRPr="000C2C36" w:rsidRDefault="0087133C" w:rsidP="000A2141">
            <w:pPr>
              <w:pStyle w:val="af0"/>
              <w:spacing w:line="256" w:lineRule="auto"/>
              <w:jc w:val="center"/>
              <w:rPr>
                <w:rFonts w:ascii="Times New Roman" w:hAnsi="Times New Roman" w:cs="Times New Roman"/>
                <w:color w:val="00000A"/>
              </w:rPr>
            </w:pPr>
            <w:r w:rsidRPr="000C2C36">
              <w:rPr>
                <w:rFonts w:ascii="Times New Roman" w:hAnsi="Times New Roman" w:cs="Times New Roman"/>
                <w:color w:val="00000A"/>
              </w:rPr>
              <w:t xml:space="preserve">Відповідальна особа у </w:t>
            </w:r>
            <w:proofErr w:type="spellStart"/>
            <w:r w:rsidRPr="000C2C36">
              <w:rPr>
                <w:rFonts w:ascii="Times New Roman" w:hAnsi="Times New Roman" w:cs="Times New Roman"/>
                <w:color w:val="00000A"/>
              </w:rPr>
              <w:t>Новоодеській</w:t>
            </w:r>
            <w:proofErr w:type="spellEnd"/>
            <w:r w:rsidRPr="000C2C36">
              <w:rPr>
                <w:rFonts w:ascii="Times New Roman" w:hAnsi="Times New Roman" w:cs="Times New Roman"/>
                <w:color w:val="00000A"/>
              </w:rPr>
              <w:t xml:space="preserve"> міській раді</w:t>
            </w:r>
          </w:p>
        </w:tc>
        <w:tc>
          <w:tcPr>
            <w:tcW w:w="1701" w:type="dxa"/>
            <w:tcBorders>
              <w:top w:val="single" w:sz="2" w:space="0" w:color="000000"/>
              <w:left w:val="single" w:sz="2" w:space="0" w:color="000000"/>
              <w:bottom w:val="single" w:sz="2" w:space="0" w:color="000000"/>
              <w:right w:val="nil"/>
            </w:tcBorders>
            <w:hideMark/>
          </w:tcPr>
          <w:p w:rsidR="0087133C" w:rsidRPr="000C2C36" w:rsidRDefault="0087133C" w:rsidP="000A2141">
            <w:pPr>
              <w:pStyle w:val="af0"/>
              <w:spacing w:line="256" w:lineRule="auto"/>
              <w:jc w:val="center"/>
              <w:rPr>
                <w:rFonts w:ascii="Times New Roman" w:hAnsi="Times New Roman" w:cs="Times New Roman"/>
                <w:color w:val="00000A"/>
              </w:rPr>
            </w:pPr>
            <w:r w:rsidRPr="000C2C36">
              <w:rPr>
                <w:rFonts w:ascii="Times New Roman" w:hAnsi="Times New Roman" w:cs="Times New Roman"/>
                <w:color w:val="00000A"/>
              </w:rPr>
              <w:t>Запропоновані/вжиті заходи</w:t>
            </w:r>
          </w:p>
        </w:tc>
        <w:tc>
          <w:tcPr>
            <w:tcW w:w="1701" w:type="dxa"/>
            <w:tcBorders>
              <w:top w:val="single" w:sz="2" w:space="0" w:color="000000"/>
              <w:left w:val="single" w:sz="2" w:space="0" w:color="000000"/>
              <w:bottom w:val="single" w:sz="2" w:space="0" w:color="000000"/>
              <w:right w:val="nil"/>
            </w:tcBorders>
            <w:hideMark/>
          </w:tcPr>
          <w:p w:rsidR="0087133C" w:rsidRPr="000C2C36" w:rsidRDefault="0087133C" w:rsidP="000A2141">
            <w:pPr>
              <w:pStyle w:val="af0"/>
              <w:spacing w:line="256" w:lineRule="auto"/>
              <w:jc w:val="center"/>
              <w:rPr>
                <w:rFonts w:ascii="Times New Roman" w:hAnsi="Times New Roman" w:cs="Times New Roman"/>
                <w:color w:val="00000A"/>
              </w:rPr>
            </w:pPr>
            <w:r w:rsidRPr="000C2C36">
              <w:rPr>
                <w:rFonts w:ascii="Times New Roman" w:hAnsi="Times New Roman" w:cs="Times New Roman"/>
                <w:color w:val="00000A"/>
              </w:rPr>
              <w:t>Висновок</w:t>
            </w:r>
          </w:p>
        </w:tc>
        <w:tc>
          <w:tcPr>
            <w:tcW w:w="1559" w:type="dxa"/>
            <w:tcBorders>
              <w:top w:val="single" w:sz="2" w:space="0" w:color="000000"/>
              <w:left w:val="single" w:sz="2" w:space="0" w:color="000000"/>
              <w:bottom w:val="single" w:sz="2" w:space="0" w:color="000000"/>
              <w:right w:val="single" w:sz="2" w:space="0" w:color="000000"/>
            </w:tcBorders>
            <w:hideMark/>
          </w:tcPr>
          <w:p w:rsidR="0087133C" w:rsidRPr="000C2C36" w:rsidRDefault="0087133C" w:rsidP="000A2141">
            <w:pPr>
              <w:pStyle w:val="af0"/>
              <w:spacing w:line="256" w:lineRule="auto"/>
              <w:jc w:val="center"/>
              <w:rPr>
                <w:rFonts w:ascii="Times New Roman" w:hAnsi="Times New Roman" w:cs="Times New Roman"/>
                <w:color w:val="00000A"/>
              </w:rPr>
            </w:pPr>
            <w:r w:rsidRPr="000C2C36">
              <w:rPr>
                <w:rFonts w:ascii="Times New Roman" w:hAnsi="Times New Roman" w:cs="Times New Roman"/>
                <w:color w:val="00000A"/>
              </w:rPr>
              <w:t>Контроль вирішення</w:t>
            </w:r>
          </w:p>
        </w:tc>
      </w:tr>
      <w:tr w:rsidR="0087133C" w:rsidTr="000A2141">
        <w:tc>
          <w:tcPr>
            <w:tcW w:w="511" w:type="dxa"/>
            <w:tcBorders>
              <w:top w:val="single" w:sz="2" w:space="0" w:color="000000"/>
              <w:left w:val="single" w:sz="2" w:space="0" w:color="000000"/>
              <w:bottom w:val="single" w:sz="2" w:space="0" w:color="000000"/>
              <w:right w:val="nil"/>
            </w:tcBorders>
          </w:tcPr>
          <w:p w:rsidR="0087133C" w:rsidRDefault="0087133C" w:rsidP="000A2141">
            <w:pPr>
              <w:pStyle w:val="af0"/>
              <w:spacing w:line="256" w:lineRule="auto"/>
              <w:jc w:val="center"/>
              <w:rPr>
                <w:rFonts w:hint="eastAsia"/>
                <w:color w:val="00000A"/>
              </w:rPr>
            </w:pPr>
          </w:p>
        </w:tc>
        <w:tc>
          <w:tcPr>
            <w:tcW w:w="1560" w:type="dxa"/>
            <w:tcBorders>
              <w:top w:val="single" w:sz="2" w:space="0" w:color="000000"/>
              <w:left w:val="single" w:sz="2" w:space="0" w:color="000000"/>
              <w:bottom w:val="single" w:sz="2" w:space="0" w:color="000000"/>
              <w:right w:val="nil"/>
            </w:tcBorders>
          </w:tcPr>
          <w:p w:rsidR="0087133C" w:rsidRDefault="0087133C" w:rsidP="000A2141">
            <w:pPr>
              <w:pStyle w:val="af0"/>
              <w:spacing w:line="256" w:lineRule="auto"/>
              <w:jc w:val="center"/>
              <w:rPr>
                <w:rFonts w:hint="eastAsia"/>
                <w:color w:val="00000A"/>
              </w:rPr>
            </w:pPr>
          </w:p>
        </w:tc>
        <w:tc>
          <w:tcPr>
            <w:tcW w:w="2268" w:type="dxa"/>
            <w:tcBorders>
              <w:top w:val="single" w:sz="2" w:space="0" w:color="000000"/>
              <w:left w:val="single" w:sz="2" w:space="0" w:color="000000"/>
              <w:bottom w:val="single" w:sz="2" w:space="0" w:color="000000"/>
              <w:right w:val="nil"/>
            </w:tcBorders>
          </w:tcPr>
          <w:p w:rsidR="0087133C" w:rsidRDefault="0087133C" w:rsidP="000A2141">
            <w:pPr>
              <w:pStyle w:val="af0"/>
              <w:spacing w:line="256" w:lineRule="auto"/>
              <w:jc w:val="center"/>
              <w:rPr>
                <w:rFonts w:hint="eastAsia"/>
                <w:color w:val="00000A"/>
              </w:rPr>
            </w:pPr>
          </w:p>
        </w:tc>
        <w:tc>
          <w:tcPr>
            <w:tcW w:w="2126" w:type="dxa"/>
            <w:tcBorders>
              <w:top w:val="single" w:sz="2" w:space="0" w:color="000000"/>
              <w:left w:val="single" w:sz="2" w:space="0" w:color="000000"/>
              <w:bottom w:val="single" w:sz="2" w:space="0" w:color="000000"/>
              <w:right w:val="nil"/>
            </w:tcBorders>
          </w:tcPr>
          <w:p w:rsidR="0087133C" w:rsidRDefault="0087133C" w:rsidP="000A2141">
            <w:pPr>
              <w:pStyle w:val="af0"/>
              <w:spacing w:line="256" w:lineRule="auto"/>
              <w:jc w:val="center"/>
              <w:rPr>
                <w:rFonts w:hint="eastAsia"/>
                <w:color w:val="00000A"/>
              </w:rPr>
            </w:pPr>
          </w:p>
        </w:tc>
        <w:tc>
          <w:tcPr>
            <w:tcW w:w="1559" w:type="dxa"/>
            <w:tcBorders>
              <w:top w:val="single" w:sz="2" w:space="0" w:color="000000"/>
              <w:left w:val="single" w:sz="2" w:space="0" w:color="000000"/>
              <w:bottom w:val="single" w:sz="2" w:space="0" w:color="000000"/>
              <w:right w:val="nil"/>
            </w:tcBorders>
          </w:tcPr>
          <w:p w:rsidR="0087133C" w:rsidRDefault="0087133C" w:rsidP="000A2141">
            <w:pPr>
              <w:pStyle w:val="af0"/>
              <w:spacing w:line="256" w:lineRule="auto"/>
              <w:jc w:val="center"/>
              <w:rPr>
                <w:rFonts w:hint="eastAsia"/>
                <w:color w:val="00000A"/>
              </w:rPr>
            </w:pPr>
          </w:p>
        </w:tc>
        <w:tc>
          <w:tcPr>
            <w:tcW w:w="2693" w:type="dxa"/>
            <w:tcBorders>
              <w:top w:val="single" w:sz="2" w:space="0" w:color="000000"/>
              <w:left w:val="single" w:sz="2" w:space="0" w:color="000000"/>
              <w:bottom w:val="single" w:sz="2" w:space="0" w:color="000000"/>
              <w:right w:val="nil"/>
            </w:tcBorders>
          </w:tcPr>
          <w:p w:rsidR="0087133C" w:rsidRDefault="0087133C" w:rsidP="000A2141">
            <w:pPr>
              <w:pStyle w:val="af0"/>
              <w:spacing w:line="256" w:lineRule="auto"/>
              <w:jc w:val="center"/>
              <w:rPr>
                <w:rFonts w:hint="eastAsia"/>
                <w:color w:val="00000A"/>
              </w:rPr>
            </w:pPr>
          </w:p>
        </w:tc>
        <w:tc>
          <w:tcPr>
            <w:tcW w:w="1701" w:type="dxa"/>
            <w:tcBorders>
              <w:top w:val="single" w:sz="2" w:space="0" w:color="000000"/>
              <w:left w:val="single" w:sz="2" w:space="0" w:color="000000"/>
              <w:bottom w:val="single" w:sz="2" w:space="0" w:color="000000"/>
              <w:right w:val="nil"/>
            </w:tcBorders>
          </w:tcPr>
          <w:p w:rsidR="0087133C" w:rsidRDefault="0087133C" w:rsidP="000A2141">
            <w:pPr>
              <w:pStyle w:val="af0"/>
              <w:spacing w:line="256" w:lineRule="auto"/>
              <w:jc w:val="center"/>
              <w:rPr>
                <w:rFonts w:hint="eastAsia"/>
                <w:color w:val="00000A"/>
              </w:rPr>
            </w:pPr>
          </w:p>
        </w:tc>
        <w:tc>
          <w:tcPr>
            <w:tcW w:w="1701" w:type="dxa"/>
            <w:tcBorders>
              <w:top w:val="single" w:sz="2" w:space="0" w:color="000000"/>
              <w:left w:val="single" w:sz="2" w:space="0" w:color="000000"/>
              <w:bottom w:val="single" w:sz="2" w:space="0" w:color="000000"/>
              <w:right w:val="nil"/>
            </w:tcBorders>
          </w:tcPr>
          <w:p w:rsidR="0087133C" w:rsidRDefault="0087133C" w:rsidP="000A2141">
            <w:pPr>
              <w:pStyle w:val="af0"/>
              <w:spacing w:line="256" w:lineRule="auto"/>
              <w:jc w:val="center"/>
              <w:rPr>
                <w:rFonts w:hint="eastAsia"/>
                <w:color w:val="00000A"/>
              </w:rPr>
            </w:pPr>
          </w:p>
        </w:tc>
        <w:tc>
          <w:tcPr>
            <w:tcW w:w="1559" w:type="dxa"/>
            <w:tcBorders>
              <w:top w:val="single" w:sz="2" w:space="0" w:color="000000"/>
              <w:left w:val="single" w:sz="2" w:space="0" w:color="000000"/>
              <w:bottom w:val="single" w:sz="2" w:space="0" w:color="000000"/>
              <w:right w:val="single" w:sz="2" w:space="0" w:color="000000"/>
            </w:tcBorders>
          </w:tcPr>
          <w:p w:rsidR="0087133C" w:rsidRDefault="0087133C" w:rsidP="000A2141">
            <w:pPr>
              <w:pStyle w:val="af0"/>
              <w:spacing w:line="256" w:lineRule="auto"/>
              <w:jc w:val="center"/>
              <w:rPr>
                <w:rFonts w:hint="eastAsia"/>
                <w:color w:val="00000A"/>
              </w:rPr>
            </w:pPr>
          </w:p>
        </w:tc>
      </w:tr>
    </w:tbl>
    <w:p w:rsidR="0087133C" w:rsidRDefault="0087133C" w:rsidP="0087133C"/>
    <w:p w:rsidR="0087133C" w:rsidRDefault="0087133C" w:rsidP="0087133C">
      <w:pPr>
        <w:pStyle w:val="rvps2"/>
        <w:shd w:val="clear" w:color="auto" w:fill="FFFFFF"/>
        <w:spacing w:before="0" w:beforeAutospacing="0" w:after="120" w:afterAutospacing="0" w:line="256" w:lineRule="auto"/>
        <w:contextualSpacing/>
        <w:jc w:val="both"/>
        <w:textAlignment w:val="baseline"/>
        <w:rPr>
          <w:sz w:val="28"/>
          <w:szCs w:val="28"/>
        </w:rPr>
      </w:pPr>
    </w:p>
    <w:p w:rsidR="0087133C" w:rsidRDefault="0087133C" w:rsidP="0087133C"/>
    <w:p w:rsidR="0087133C" w:rsidRDefault="0087133C" w:rsidP="0087133C">
      <w:pPr>
        <w:ind w:left="8647"/>
      </w:pPr>
      <w:r>
        <w:br w:type="page"/>
      </w:r>
    </w:p>
    <w:p w:rsidR="0087133C" w:rsidRDefault="0087133C" w:rsidP="0087133C">
      <w:pPr>
        <w:ind w:right="1701"/>
        <w:jc w:val="right"/>
        <w:rPr>
          <w:lang w:val="uk-UA"/>
        </w:rPr>
      </w:pPr>
    </w:p>
    <w:p w:rsidR="0087133C" w:rsidRPr="00AC12CC" w:rsidRDefault="0087133C" w:rsidP="0087133C">
      <w:pPr>
        <w:ind w:left="9214"/>
        <w:rPr>
          <w:szCs w:val="24"/>
          <w:lang w:val="uk-UA"/>
        </w:rPr>
      </w:pPr>
      <w:r w:rsidRPr="00AC12CC">
        <w:rPr>
          <w:szCs w:val="24"/>
          <w:lang w:val="uk-UA"/>
        </w:rPr>
        <w:t xml:space="preserve">Додаток </w:t>
      </w:r>
      <w:r>
        <w:rPr>
          <w:szCs w:val="24"/>
          <w:lang w:val="uk-UA"/>
        </w:rPr>
        <w:t>3</w:t>
      </w:r>
    </w:p>
    <w:p w:rsidR="0087133C" w:rsidRPr="00D10CB1" w:rsidRDefault="0087133C" w:rsidP="0087133C">
      <w:pPr>
        <w:ind w:left="9214"/>
        <w:jc w:val="both"/>
        <w:rPr>
          <w:szCs w:val="24"/>
          <w:lang w:val="uk-UA"/>
        </w:rPr>
      </w:pPr>
      <w:r w:rsidRPr="00AC12CC">
        <w:rPr>
          <w:szCs w:val="24"/>
          <w:lang w:val="uk-UA"/>
        </w:rPr>
        <w:t>до Порядку прийняття та розгляду повідомлень про можливі факти корупційних або пов’язаних з корупцією правопорушень,</w:t>
      </w:r>
      <w:r>
        <w:rPr>
          <w:szCs w:val="24"/>
          <w:lang w:val="uk-UA"/>
        </w:rPr>
        <w:t xml:space="preserve"> </w:t>
      </w:r>
      <w:r w:rsidRPr="00AC12CC">
        <w:rPr>
          <w:szCs w:val="24"/>
          <w:lang w:val="uk-UA"/>
        </w:rPr>
        <w:t>інших порушень Закону Укр</w:t>
      </w:r>
      <w:r>
        <w:rPr>
          <w:szCs w:val="24"/>
          <w:lang w:val="uk-UA"/>
        </w:rPr>
        <w:t>аїни «Про запобігання корупції»</w:t>
      </w:r>
      <w:r w:rsidRPr="00AC12CC">
        <w:rPr>
          <w:szCs w:val="24"/>
          <w:lang w:val="uk-UA"/>
        </w:rPr>
        <w:t xml:space="preserve"> </w:t>
      </w:r>
      <w:r w:rsidRPr="000C2C36">
        <w:rPr>
          <w:szCs w:val="24"/>
          <w:lang w:val="uk-UA"/>
        </w:rPr>
        <w:t xml:space="preserve">посадовими особами виконавчих органів, підприємств, установ та організацій </w:t>
      </w:r>
      <w:proofErr w:type="spellStart"/>
      <w:r w:rsidRPr="000C2C36">
        <w:rPr>
          <w:szCs w:val="24"/>
          <w:lang w:val="uk-UA"/>
        </w:rPr>
        <w:t>Новоодеської</w:t>
      </w:r>
      <w:proofErr w:type="spellEnd"/>
      <w:r w:rsidRPr="000C2C36">
        <w:rPr>
          <w:szCs w:val="24"/>
          <w:lang w:val="uk-UA"/>
        </w:rPr>
        <w:t xml:space="preserve"> міської ради </w:t>
      </w:r>
    </w:p>
    <w:p w:rsidR="0087133C" w:rsidRDefault="0087133C" w:rsidP="0087133C">
      <w:pPr>
        <w:ind w:right="1701"/>
        <w:jc w:val="right"/>
        <w:rPr>
          <w:lang w:val="uk-UA"/>
        </w:rPr>
      </w:pPr>
      <w:r>
        <w:rPr>
          <w:noProof/>
        </w:rPr>
        <w:drawing>
          <wp:anchor distT="0" distB="0" distL="0" distR="0" simplePos="0" relativeHeight="251659264" behindDoc="1" locked="0" layoutInCell="1" allowOverlap="1">
            <wp:simplePos x="0" y="0"/>
            <wp:positionH relativeFrom="column">
              <wp:posOffset>866775</wp:posOffset>
            </wp:positionH>
            <wp:positionV relativeFrom="paragraph">
              <wp:posOffset>113665</wp:posOffset>
            </wp:positionV>
            <wp:extent cx="9144000" cy="5648325"/>
            <wp:effectExtent l="19050" t="0" r="0" b="0"/>
            <wp:wrapTight wrapText="bothSides">
              <wp:wrapPolygon edited="0">
                <wp:start x="-45" y="0"/>
                <wp:lineTo x="-45" y="21564"/>
                <wp:lineTo x="21600" y="21564"/>
                <wp:lineTo x="21600" y="0"/>
                <wp:lineTo x="-45"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9144000" cy="5648325"/>
                    </a:xfrm>
                    <a:prstGeom prst="rect">
                      <a:avLst/>
                    </a:prstGeom>
                    <a:noFill/>
                  </pic:spPr>
                </pic:pic>
              </a:graphicData>
            </a:graphic>
          </wp:anchor>
        </w:drawing>
      </w:r>
    </w:p>
    <w:p w:rsidR="0087133C" w:rsidRDefault="0087133C" w:rsidP="0087133C">
      <w:pPr>
        <w:ind w:right="1701"/>
        <w:jc w:val="right"/>
        <w:rPr>
          <w:lang w:val="uk-UA"/>
        </w:rPr>
      </w:pPr>
    </w:p>
    <w:p w:rsidR="0087133C" w:rsidRPr="00AC3108" w:rsidRDefault="0087133C" w:rsidP="0087133C">
      <w:pPr>
        <w:ind w:right="1701"/>
        <w:rPr>
          <w:lang w:val="uk-UA"/>
        </w:rPr>
        <w:sectPr w:rsidR="0087133C" w:rsidRPr="00AC3108" w:rsidSect="00DD58BD">
          <w:pgSz w:w="16838" w:h="11906" w:orient="landscape"/>
          <w:pgMar w:top="284" w:right="720" w:bottom="284" w:left="720" w:header="709" w:footer="709" w:gutter="0"/>
          <w:cols w:space="720"/>
          <w:docGrid w:linePitch="381"/>
        </w:sectPr>
      </w:pPr>
    </w:p>
    <w:p w:rsidR="005C3F3C" w:rsidRPr="0033526F" w:rsidRDefault="005C3F3C" w:rsidP="005C3F3C">
      <w:pPr>
        <w:rPr>
          <w:sz w:val="26"/>
          <w:szCs w:val="26"/>
          <w:lang w:val="uk-UA"/>
        </w:rPr>
      </w:pPr>
    </w:p>
    <w:p w:rsidR="009113CB" w:rsidRPr="007C0056" w:rsidRDefault="009113CB" w:rsidP="00DC56AE">
      <w:pPr>
        <w:rPr>
          <w:b/>
          <w:sz w:val="26"/>
          <w:szCs w:val="26"/>
          <w:lang w:val="uk-UA"/>
        </w:rPr>
      </w:pPr>
    </w:p>
    <w:sectPr w:rsidR="009113CB" w:rsidRPr="007C0056" w:rsidSect="00AA4688">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31EA"/>
    <w:multiLevelType w:val="hybridMultilevel"/>
    <w:tmpl w:val="5792E122"/>
    <w:lvl w:ilvl="0" w:tplc="1C5ECB7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1">
    <w:nsid w:val="05FC3658"/>
    <w:multiLevelType w:val="hybridMultilevel"/>
    <w:tmpl w:val="157A4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C3919"/>
    <w:multiLevelType w:val="hybridMultilevel"/>
    <w:tmpl w:val="3708B056"/>
    <w:lvl w:ilvl="0" w:tplc="56988A02">
      <w:start w:val="1"/>
      <w:numFmt w:val="decimal"/>
      <w:lvlText w:val="%1."/>
      <w:lvlJc w:val="left"/>
      <w:pPr>
        <w:ind w:left="1068" w:hanging="360"/>
      </w:pPr>
      <w:rPr>
        <w:rFonts w:ascii="Times New Roman" w:eastAsia="Calibri"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A014924"/>
    <w:multiLevelType w:val="hybridMultilevel"/>
    <w:tmpl w:val="5F9439E8"/>
    <w:lvl w:ilvl="0" w:tplc="A2E492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FC21230"/>
    <w:multiLevelType w:val="hybridMultilevel"/>
    <w:tmpl w:val="9BBAAFBA"/>
    <w:lvl w:ilvl="0" w:tplc="B5A4D8B8">
      <w:start w:val="1"/>
      <w:numFmt w:val="decimal"/>
      <w:lvlText w:val="%1."/>
      <w:lvlJc w:val="left"/>
      <w:pPr>
        <w:ind w:left="780" w:hanging="4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7497E"/>
    <w:multiLevelType w:val="hybridMultilevel"/>
    <w:tmpl w:val="80C6CCB0"/>
    <w:lvl w:ilvl="0" w:tplc="E9C83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2A410A"/>
    <w:multiLevelType w:val="hybridMultilevel"/>
    <w:tmpl w:val="0AA82304"/>
    <w:lvl w:ilvl="0" w:tplc="D74AB8D4">
      <w:start w:val="1"/>
      <w:numFmt w:val="decimal"/>
      <w:lvlText w:val="%1."/>
      <w:lvlJc w:val="left"/>
      <w:pPr>
        <w:ind w:left="1117" w:hanging="9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81F60A9"/>
    <w:multiLevelType w:val="hybridMultilevel"/>
    <w:tmpl w:val="0A9A1512"/>
    <w:lvl w:ilvl="0" w:tplc="3272B3B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C53E2"/>
    <w:multiLevelType w:val="hybridMultilevel"/>
    <w:tmpl w:val="93FA7C5C"/>
    <w:lvl w:ilvl="0" w:tplc="DF345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862850"/>
    <w:multiLevelType w:val="hybridMultilevel"/>
    <w:tmpl w:val="9BBAAFBA"/>
    <w:lvl w:ilvl="0" w:tplc="B5A4D8B8">
      <w:start w:val="1"/>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56368"/>
    <w:multiLevelType w:val="hybridMultilevel"/>
    <w:tmpl w:val="BEAC6058"/>
    <w:lvl w:ilvl="0" w:tplc="2A0690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4D8A770D"/>
    <w:multiLevelType w:val="hybridMultilevel"/>
    <w:tmpl w:val="B7363582"/>
    <w:lvl w:ilvl="0" w:tplc="2518915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50CF4EB6"/>
    <w:multiLevelType w:val="multilevel"/>
    <w:tmpl w:val="BF5A90D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2055D15"/>
    <w:multiLevelType w:val="hybridMultilevel"/>
    <w:tmpl w:val="FAFAE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B18ED"/>
    <w:multiLevelType w:val="hybridMultilevel"/>
    <w:tmpl w:val="36863A78"/>
    <w:lvl w:ilvl="0" w:tplc="5F469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9E1363"/>
    <w:multiLevelType w:val="hybridMultilevel"/>
    <w:tmpl w:val="424E2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85EF6"/>
    <w:multiLevelType w:val="hybridMultilevel"/>
    <w:tmpl w:val="9990BAF6"/>
    <w:lvl w:ilvl="0" w:tplc="EBDAB314">
      <w:start w:val="1"/>
      <w:numFmt w:val="bullet"/>
      <w:lvlText w:val="-"/>
      <w:lvlJc w:val="left"/>
      <w:pPr>
        <w:ind w:left="795" w:hanging="360"/>
      </w:pPr>
      <w:rPr>
        <w:rFonts w:ascii="Times New Roman" w:eastAsia="Calibr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C1E475E"/>
    <w:multiLevelType w:val="hybridMultilevel"/>
    <w:tmpl w:val="307EAB80"/>
    <w:lvl w:ilvl="0" w:tplc="17F4506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63004D73"/>
    <w:multiLevelType w:val="hybridMultilevel"/>
    <w:tmpl w:val="400A44BC"/>
    <w:lvl w:ilvl="0" w:tplc="6BCA8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580754"/>
    <w:multiLevelType w:val="hybridMultilevel"/>
    <w:tmpl w:val="C1CC4836"/>
    <w:lvl w:ilvl="0" w:tplc="CB0068B0">
      <w:start w:val="1"/>
      <w:numFmt w:val="decimal"/>
      <w:lvlText w:val="%1."/>
      <w:lvlJc w:val="left"/>
      <w:pPr>
        <w:tabs>
          <w:tab w:val="num" w:pos="644"/>
        </w:tabs>
        <w:ind w:left="644" w:hanging="360"/>
      </w:pPr>
    </w:lvl>
    <w:lvl w:ilvl="1" w:tplc="9B3CF6C4">
      <w:numFmt w:val="none"/>
      <w:lvlText w:val=""/>
      <w:lvlJc w:val="left"/>
      <w:pPr>
        <w:tabs>
          <w:tab w:val="num" w:pos="284"/>
        </w:tabs>
      </w:pPr>
    </w:lvl>
    <w:lvl w:ilvl="2" w:tplc="7C3CACE8">
      <w:numFmt w:val="none"/>
      <w:lvlText w:val=""/>
      <w:lvlJc w:val="left"/>
      <w:pPr>
        <w:tabs>
          <w:tab w:val="num" w:pos="284"/>
        </w:tabs>
      </w:pPr>
    </w:lvl>
    <w:lvl w:ilvl="3" w:tplc="BABC4214">
      <w:numFmt w:val="none"/>
      <w:lvlText w:val=""/>
      <w:lvlJc w:val="left"/>
      <w:pPr>
        <w:tabs>
          <w:tab w:val="num" w:pos="284"/>
        </w:tabs>
      </w:pPr>
    </w:lvl>
    <w:lvl w:ilvl="4" w:tplc="564ABE0E">
      <w:numFmt w:val="none"/>
      <w:lvlText w:val=""/>
      <w:lvlJc w:val="left"/>
      <w:pPr>
        <w:tabs>
          <w:tab w:val="num" w:pos="284"/>
        </w:tabs>
      </w:pPr>
    </w:lvl>
    <w:lvl w:ilvl="5" w:tplc="D61696EA">
      <w:numFmt w:val="none"/>
      <w:lvlText w:val=""/>
      <w:lvlJc w:val="left"/>
      <w:pPr>
        <w:tabs>
          <w:tab w:val="num" w:pos="284"/>
        </w:tabs>
      </w:pPr>
    </w:lvl>
    <w:lvl w:ilvl="6" w:tplc="2BC2FFF8">
      <w:numFmt w:val="none"/>
      <w:lvlText w:val=""/>
      <w:lvlJc w:val="left"/>
      <w:pPr>
        <w:tabs>
          <w:tab w:val="num" w:pos="284"/>
        </w:tabs>
      </w:pPr>
    </w:lvl>
    <w:lvl w:ilvl="7" w:tplc="868070B4">
      <w:numFmt w:val="none"/>
      <w:lvlText w:val=""/>
      <w:lvlJc w:val="left"/>
      <w:pPr>
        <w:tabs>
          <w:tab w:val="num" w:pos="284"/>
        </w:tabs>
      </w:pPr>
    </w:lvl>
    <w:lvl w:ilvl="8" w:tplc="27D47C30">
      <w:numFmt w:val="none"/>
      <w:lvlText w:val=""/>
      <w:lvlJc w:val="left"/>
      <w:pPr>
        <w:tabs>
          <w:tab w:val="num" w:pos="284"/>
        </w:tabs>
      </w:pPr>
    </w:lvl>
  </w:abstractNum>
  <w:abstractNum w:abstractNumId="20">
    <w:nsid w:val="6B5C70F8"/>
    <w:multiLevelType w:val="hybridMultilevel"/>
    <w:tmpl w:val="A1EC7E8C"/>
    <w:lvl w:ilvl="0" w:tplc="B37E9F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3B53E3"/>
    <w:multiLevelType w:val="hybridMultilevel"/>
    <w:tmpl w:val="C6B23E86"/>
    <w:lvl w:ilvl="0" w:tplc="1264DBF4">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2">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D370584"/>
    <w:multiLevelType w:val="hybridMultilevel"/>
    <w:tmpl w:val="9BBAAFBA"/>
    <w:lvl w:ilvl="0" w:tplc="B5A4D8B8">
      <w:start w:val="1"/>
      <w:numFmt w:val="decimal"/>
      <w:lvlText w:val="%1."/>
      <w:lvlJc w:val="left"/>
      <w:pPr>
        <w:ind w:left="780" w:hanging="4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14CF1"/>
    <w:multiLevelType w:val="hybridMultilevel"/>
    <w:tmpl w:val="E868A56A"/>
    <w:lvl w:ilvl="0" w:tplc="6052BDC0">
      <w:start w:val="1"/>
      <w:numFmt w:val="decimal"/>
      <w:lvlText w:val="%1."/>
      <w:lvlJc w:val="left"/>
      <w:pPr>
        <w:ind w:left="720" w:hanging="360"/>
      </w:pPr>
      <w:rPr>
        <w:rFonts w:hint="default"/>
      </w:rPr>
    </w:lvl>
    <w:lvl w:ilvl="1" w:tplc="27C05B70" w:tentative="1">
      <w:start w:val="1"/>
      <w:numFmt w:val="lowerLetter"/>
      <w:lvlText w:val="%2."/>
      <w:lvlJc w:val="left"/>
      <w:pPr>
        <w:ind w:left="1440" w:hanging="360"/>
      </w:pPr>
    </w:lvl>
    <w:lvl w:ilvl="2" w:tplc="3DFEA74C" w:tentative="1">
      <w:start w:val="1"/>
      <w:numFmt w:val="lowerRoman"/>
      <w:lvlText w:val="%3."/>
      <w:lvlJc w:val="right"/>
      <w:pPr>
        <w:ind w:left="2160" w:hanging="180"/>
      </w:pPr>
    </w:lvl>
    <w:lvl w:ilvl="3" w:tplc="8EA4A4BE" w:tentative="1">
      <w:start w:val="1"/>
      <w:numFmt w:val="decimal"/>
      <w:lvlText w:val="%4."/>
      <w:lvlJc w:val="left"/>
      <w:pPr>
        <w:ind w:left="2880" w:hanging="360"/>
      </w:pPr>
    </w:lvl>
    <w:lvl w:ilvl="4" w:tplc="7A046AC6" w:tentative="1">
      <w:start w:val="1"/>
      <w:numFmt w:val="lowerLetter"/>
      <w:lvlText w:val="%5."/>
      <w:lvlJc w:val="left"/>
      <w:pPr>
        <w:ind w:left="3600" w:hanging="360"/>
      </w:pPr>
    </w:lvl>
    <w:lvl w:ilvl="5" w:tplc="93CC5FF0" w:tentative="1">
      <w:start w:val="1"/>
      <w:numFmt w:val="lowerRoman"/>
      <w:lvlText w:val="%6."/>
      <w:lvlJc w:val="right"/>
      <w:pPr>
        <w:ind w:left="4320" w:hanging="180"/>
      </w:pPr>
    </w:lvl>
    <w:lvl w:ilvl="6" w:tplc="FF66A2AE" w:tentative="1">
      <w:start w:val="1"/>
      <w:numFmt w:val="decimal"/>
      <w:lvlText w:val="%7."/>
      <w:lvlJc w:val="left"/>
      <w:pPr>
        <w:ind w:left="5040" w:hanging="360"/>
      </w:pPr>
    </w:lvl>
    <w:lvl w:ilvl="7" w:tplc="868291CE" w:tentative="1">
      <w:start w:val="1"/>
      <w:numFmt w:val="lowerLetter"/>
      <w:lvlText w:val="%8."/>
      <w:lvlJc w:val="left"/>
      <w:pPr>
        <w:ind w:left="5760" w:hanging="360"/>
      </w:pPr>
    </w:lvl>
    <w:lvl w:ilvl="8" w:tplc="0FCA07DC" w:tentative="1">
      <w:start w:val="1"/>
      <w:numFmt w:val="lowerRoman"/>
      <w:lvlText w:val="%9."/>
      <w:lvlJc w:val="right"/>
      <w:pPr>
        <w:ind w:left="6480" w:hanging="180"/>
      </w:pPr>
    </w:lvl>
  </w:abstractNum>
  <w:abstractNum w:abstractNumId="25">
    <w:nsid w:val="7E990E65"/>
    <w:multiLevelType w:val="hybridMultilevel"/>
    <w:tmpl w:val="9394049A"/>
    <w:lvl w:ilvl="0" w:tplc="1F822722">
      <w:start w:val="13"/>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13"/>
  </w:num>
  <w:num w:numId="2">
    <w:abstractNumId w:val="24"/>
  </w:num>
  <w:num w:numId="3">
    <w:abstractNumId w:val="21"/>
  </w:num>
  <w:num w:numId="4">
    <w:abstractNumId w:val="25"/>
  </w:num>
  <w:num w:numId="5">
    <w:abstractNumId w:val="18"/>
  </w:num>
  <w:num w:numId="6">
    <w:abstractNumId w:val="7"/>
  </w:num>
  <w:num w:numId="7">
    <w:abstractNumId w:val="15"/>
  </w:num>
  <w:num w:numId="8">
    <w:abstractNumId w:val="3"/>
  </w:num>
  <w:num w:numId="9">
    <w:abstractNumId w:val="17"/>
  </w:num>
  <w:num w:numId="10">
    <w:abstractNumId w:val="14"/>
  </w:num>
  <w:num w:numId="11">
    <w:abstractNumId w:val="11"/>
  </w:num>
  <w:num w:numId="12">
    <w:abstractNumId w:val="5"/>
  </w:num>
  <w:num w:numId="13">
    <w:abstractNumId w:val="8"/>
  </w:num>
  <w:num w:numId="14">
    <w:abstractNumId w:val="20"/>
  </w:num>
  <w:num w:numId="15">
    <w:abstractNumId w:val="10"/>
  </w:num>
  <w:num w:numId="16">
    <w:abstractNumId w:val="1"/>
  </w:num>
  <w:num w:numId="17">
    <w:abstractNumId w:val="6"/>
  </w:num>
  <w:num w:numId="18">
    <w:abstractNumId w:val="2"/>
  </w:num>
  <w:num w:numId="19">
    <w:abstractNumId w:val="0"/>
  </w:num>
  <w:num w:numId="20">
    <w:abstractNumId w:val="4"/>
  </w:num>
  <w:num w:numId="21">
    <w:abstractNumId w:val="12"/>
  </w:num>
  <w:num w:numId="22">
    <w:abstractNumId w:val="23"/>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33FA"/>
    <w:rsid w:val="00030114"/>
    <w:rsid w:val="00033A3A"/>
    <w:rsid w:val="00057F56"/>
    <w:rsid w:val="00067824"/>
    <w:rsid w:val="00091509"/>
    <w:rsid w:val="00095B44"/>
    <w:rsid w:val="00097308"/>
    <w:rsid w:val="000C1D06"/>
    <w:rsid w:val="000E27AD"/>
    <w:rsid w:val="000E364F"/>
    <w:rsid w:val="001024E8"/>
    <w:rsid w:val="0010594B"/>
    <w:rsid w:val="0012339A"/>
    <w:rsid w:val="00134C48"/>
    <w:rsid w:val="00156AAA"/>
    <w:rsid w:val="001705D5"/>
    <w:rsid w:val="001A6E68"/>
    <w:rsid w:val="00235A3E"/>
    <w:rsid w:val="00245B36"/>
    <w:rsid w:val="002460F4"/>
    <w:rsid w:val="00255959"/>
    <w:rsid w:val="00272847"/>
    <w:rsid w:val="002774EE"/>
    <w:rsid w:val="00322513"/>
    <w:rsid w:val="00325CD2"/>
    <w:rsid w:val="00326003"/>
    <w:rsid w:val="00331B53"/>
    <w:rsid w:val="00337D2C"/>
    <w:rsid w:val="003869EC"/>
    <w:rsid w:val="003C095F"/>
    <w:rsid w:val="003E0DAF"/>
    <w:rsid w:val="00403360"/>
    <w:rsid w:val="004B2FAF"/>
    <w:rsid w:val="004B6999"/>
    <w:rsid w:val="004C5041"/>
    <w:rsid w:val="005734C2"/>
    <w:rsid w:val="005C3F3C"/>
    <w:rsid w:val="005C5A21"/>
    <w:rsid w:val="00634531"/>
    <w:rsid w:val="006571D6"/>
    <w:rsid w:val="007207AD"/>
    <w:rsid w:val="00732C56"/>
    <w:rsid w:val="007822C8"/>
    <w:rsid w:val="00782F46"/>
    <w:rsid w:val="007A3CB2"/>
    <w:rsid w:val="007C0056"/>
    <w:rsid w:val="00816CB8"/>
    <w:rsid w:val="008467BC"/>
    <w:rsid w:val="00861ED8"/>
    <w:rsid w:val="0087133C"/>
    <w:rsid w:val="008B3357"/>
    <w:rsid w:val="008E3159"/>
    <w:rsid w:val="00901ACA"/>
    <w:rsid w:val="009113CB"/>
    <w:rsid w:val="0094655D"/>
    <w:rsid w:val="00985095"/>
    <w:rsid w:val="009D590C"/>
    <w:rsid w:val="00A01396"/>
    <w:rsid w:val="00A4739B"/>
    <w:rsid w:val="00A625D5"/>
    <w:rsid w:val="00A627E9"/>
    <w:rsid w:val="00A905BA"/>
    <w:rsid w:val="00AA4688"/>
    <w:rsid w:val="00AE03DE"/>
    <w:rsid w:val="00B82AE0"/>
    <w:rsid w:val="00B869D7"/>
    <w:rsid w:val="00BA3160"/>
    <w:rsid w:val="00C17DFD"/>
    <w:rsid w:val="00C47E9D"/>
    <w:rsid w:val="00C73FE8"/>
    <w:rsid w:val="00C96A3B"/>
    <w:rsid w:val="00CA214A"/>
    <w:rsid w:val="00CF516C"/>
    <w:rsid w:val="00D10F08"/>
    <w:rsid w:val="00D407B7"/>
    <w:rsid w:val="00D6299F"/>
    <w:rsid w:val="00D7176F"/>
    <w:rsid w:val="00D7433B"/>
    <w:rsid w:val="00D82A01"/>
    <w:rsid w:val="00DA4444"/>
    <w:rsid w:val="00DB2A56"/>
    <w:rsid w:val="00DB34E7"/>
    <w:rsid w:val="00DC56AE"/>
    <w:rsid w:val="00DD2A90"/>
    <w:rsid w:val="00DD2F85"/>
    <w:rsid w:val="00DE33FA"/>
    <w:rsid w:val="00F10458"/>
    <w:rsid w:val="00F4162E"/>
    <w:rsid w:val="00F66E2A"/>
    <w:rsid w:val="00F74FE6"/>
    <w:rsid w:val="00F87857"/>
    <w:rsid w:val="00F90A42"/>
    <w:rsid w:val="00FC2CE8"/>
    <w:rsid w:val="00FC371F"/>
    <w:rsid w:val="00FD3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FA"/>
    <w:pPr>
      <w:spacing w:after="0"/>
    </w:pPr>
    <w:rPr>
      <w:rFonts w:eastAsia="Calibri" w:cs="Times New Roman"/>
      <w:lang w:eastAsia="ru-RU"/>
    </w:rPr>
  </w:style>
  <w:style w:type="paragraph" w:styleId="6">
    <w:name w:val="heading 6"/>
    <w:basedOn w:val="a"/>
    <w:next w:val="a"/>
    <w:link w:val="60"/>
    <w:unhideWhenUsed/>
    <w:qFormat/>
    <w:rsid w:val="00CA21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E33FA"/>
    <w:pPr>
      <w:spacing w:after="0" w:line="240" w:lineRule="auto"/>
    </w:pPr>
    <w:rPr>
      <w:rFonts w:eastAsia="Calibri" w:cs="Times New Roman"/>
      <w:lang w:eastAsia="ru-RU"/>
    </w:rPr>
  </w:style>
  <w:style w:type="paragraph" w:styleId="a5">
    <w:name w:val="Body Text"/>
    <w:basedOn w:val="a"/>
    <w:link w:val="a6"/>
    <w:uiPriority w:val="99"/>
    <w:qFormat/>
    <w:rsid w:val="00DE33FA"/>
    <w:pPr>
      <w:widowControl w:val="0"/>
      <w:autoSpaceDE w:val="0"/>
      <w:autoSpaceDN w:val="0"/>
      <w:spacing w:line="240" w:lineRule="auto"/>
      <w:ind w:left="342"/>
    </w:pPr>
    <w:rPr>
      <w:rFonts w:eastAsia="Times New Roman"/>
      <w:sz w:val="28"/>
      <w:szCs w:val="28"/>
      <w:lang w:val="uk-UA" w:eastAsia="uk-UA" w:bidi="uk-UA"/>
    </w:rPr>
  </w:style>
  <w:style w:type="character" w:customStyle="1" w:styleId="a6">
    <w:name w:val="Основной текст Знак"/>
    <w:basedOn w:val="a0"/>
    <w:link w:val="a5"/>
    <w:uiPriority w:val="99"/>
    <w:rsid w:val="00DE33FA"/>
    <w:rPr>
      <w:rFonts w:eastAsia="Times New Roman" w:cs="Times New Roman"/>
      <w:sz w:val="28"/>
      <w:szCs w:val="28"/>
      <w:lang w:val="uk-UA" w:eastAsia="uk-UA" w:bidi="uk-UA"/>
    </w:rPr>
  </w:style>
  <w:style w:type="paragraph" w:customStyle="1" w:styleId="Heading11">
    <w:name w:val="Heading 11"/>
    <w:basedOn w:val="a"/>
    <w:uiPriority w:val="99"/>
    <w:rsid w:val="00DE33FA"/>
    <w:pPr>
      <w:widowControl w:val="0"/>
      <w:autoSpaceDE w:val="0"/>
      <w:autoSpaceDN w:val="0"/>
      <w:spacing w:line="240" w:lineRule="auto"/>
      <w:ind w:left="2397" w:right="2424"/>
      <w:jc w:val="center"/>
      <w:outlineLvl w:val="1"/>
    </w:pPr>
    <w:rPr>
      <w:rFonts w:eastAsia="Times New Roman"/>
      <w:b/>
      <w:bCs/>
      <w:sz w:val="32"/>
      <w:szCs w:val="32"/>
      <w:lang w:val="uk-UA" w:eastAsia="uk-UA"/>
    </w:rPr>
  </w:style>
  <w:style w:type="character" w:customStyle="1" w:styleId="60">
    <w:name w:val="Заголовок 6 Знак"/>
    <w:basedOn w:val="a0"/>
    <w:link w:val="6"/>
    <w:rsid w:val="00CA214A"/>
    <w:rPr>
      <w:rFonts w:asciiTheme="majorHAnsi" w:eastAsiaTheme="majorEastAsia" w:hAnsiTheme="majorHAnsi" w:cstheme="majorBidi"/>
      <w:i/>
      <w:iCs/>
      <w:color w:val="243F60" w:themeColor="accent1" w:themeShade="7F"/>
      <w:lang w:eastAsia="ru-RU"/>
    </w:rPr>
  </w:style>
  <w:style w:type="paragraph" w:styleId="a7">
    <w:name w:val="List Paragraph"/>
    <w:basedOn w:val="a"/>
    <w:uiPriority w:val="34"/>
    <w:qFormat/>
    <w:rsid w:val="00CA214A"/>
    <w:pPr>
      <w:spacing w:line="240" w:lineRule="auto"/>
      <w:ind w:left="708"/>
    </w:pPr>
    <w:rPr>
      <w:rFonts w:eastAsia="Times New Roman"/>
      <w:szCs w:val="24"/>
    </w:rPr>
  </w:style>
  <w:style w:type="paragraph" w:customStyle="1" w:styleId="3">
    <w:name w:val="Абзац списка3"/>
    <w:basedOn w:val="a"/>
    <w:uiPriority w:val="99"/>
    <w:rsid w:val="0094655D"/>
    <w:pPr>
      <w:spacing w:line="240" w:lineRule="auto"/>
      <w:ind w:left="720"/>
    </w:pPr>
    <w:rPr>
      <w:szCs w:val="24"/>
    </w:rPr>
  </w:style>
  <w:style w:type="paragraph" w:customStyle="1" w:styleId="1">
    <w:name w:val="Без интервала1"/>
    <w:rsid w:val="00D82A01"/>
    <w:pPr>
      <w:spacing w:after="0" w:line="240" w:lineRule="auto"/>
    </w:pPr>
    <w:rPr>
      <w:rFonts w:eastAsia="Calibri" w:cs="Times New Roman"/>
      <w:szCs w:val="24"/>
      <w:lang w:val="uk-UA" w:eastAsia="ru-RU"/>
    </w:rPr>
  </w:style>
  <w:style w:type="paragraph" w:customStyle="1" w:styleId="10">
    <w:name w:val="Абзац списка1"/>
    <w:basedOn w:val="a"/>
    <w:rsid w:val="00D82A01"/>
    <w:pPr>
      <w:spacing w:line="240" w:lineRule="auto"/>
      <w:ind w:left="720"/>
    </w:pPr>
    <w:rPr>
      <w:rFonts w:eastAsia="Times New Roman"/>
      <w:szCs w:val="24"/>
    </w:rPr>
  </w:style>
  <w:style w:type="paragraph" w:customStyle="1" w:styleId="2">
    <w:name w:val="Основной текст (2)"/>
    <w:basedOn w:val="a"/>
    <w:rsid w:val="00D407B7"/>
    <w:pPr>
      <w:shd w:val="clear" w:color="auto" w:fill="FFFFFF"/>
      <w:spacing w:after="300" w:line="326" w:lineRule="exact"/>
      <w:ind w:hanging="360"/>
      <w:jc w:val="center"/>
    </w:pPr>
    <w:rPr>
      <w:rFonts w:eastAsia="Times New Roman"/>
      <w:sz w:val="27"/>
      <w:szCs w:val="27"/>
    </w:rPr>
  </w:style>
  <w:style w:type="paragraph" w:styleId="a8">
    <w:name w:val="Body Text Indent"/>
    <w:basedOn w:val="a"/>
    <w:link w:val="a9"/>
    <w:uiPriority w:val="99"/>
    <w:semiHidden/>
    <w:unhideWhenUsed/>
    <w:rsid w:val="004C5041"/>
    <w:pPr>
      <w:spacing w:after="120"/>
      <w:ind w:left="283"/>
    </w:pPr>
  </w:style>
  <w:style w:type="character" w:customStyle="1" w:styleId="a9">
    <w:name w:val="Основной текст с отступом Знак"/>
    <w:basedOn w:val="a0"/>
    <w:link w:val="a8"/>
    <w:uiPriority w:val="99"/>
    <w:semiHidden/>
    <w:rsid w:val="004C5041"/>
    <w:rPr>
      <w:rFonts w:eastAsia="Calibri" w:cs="Times New Roman"/>
      <w:lang w:eastAsia="ru-RU"/>
    </w:rPr>
  </w:style>
  <w:style w:type="character" w:customStyle="1" w:styleId="rvts23">
    <w:name w:val="rvts23"/>
    <w:rsid w:val="004C5041"/>
    <w:rPr>
      <w:rFonts w:cs="Times New Roman"/>
    </w:rPr>
  </w:style>
  <w:style w:type="character" w:customStyle="1" w:styleId="apple-converted-space">
    <w:name w:val="apple-converted-space"/>
    <w:rsid w:val="004C5041"/>
    <w:rPr>
      <w:rFonts w:cs="Times New Roman"/>
    </w:rPr>
  </w:style>
  <w:style w:type="paragraph" w:customStyle="1" w:styleId="aa">
    <w:name w:val="Ñòèëü"/>
    <w:rsid w:val="00CF516C"/>
    <w:pPr>
      <w:spacing w:after="0" w:line="240" w:lineRule="auto"/>
    </w:pPr>
    <w:rPr>
      <w:rFonts w:eastAsia="Times New Roman" w:cs="Times New Roman"/>
      <w:sz w:val="20"/>
      <w:szCs w:val="20"/>
      <w:lang w:eastAsia="ru-RU"/>
    </w:rPr>
  </w:style>
  <w:style w:type="paragraph" w:styleId="ab">
    <w:name w:val="Normal (Web)"/>
    <w:basedOn w:val="a"/>
    <w:link w:val="ac"/>
    <w:unhideWhenUsed/>
    <w:qFormat/>
    <w:rsid w:val="00C73FE8"/>
    <w:pPr>
      <w:spacing w:before="100" w:beforeAutospacing="1" w:after="100" w:afterAutospacing="1" w:line="240" w:lineRule="auto"/>
    </w:pPr>
    <w:rPr>
      <w:rFonts w:eastAsia="Times New Roman"/>
      <w:szCs w:val="24"/>
      <w:lang w:val="uk-UA" w:eastAsia="uk-UA"/>
    </w:rPr>
  </w:style>
  <w:style w:type="paragraph" w:customStyle="1" w:styleId="11">
    <w:name w:val="Обычный1"/>
    <w:rsid w:val="00D7176F"/>
    <w:pPr>
      <w:spacing w:after="0" w:line="240" w:lineRule="auto"/>
    </w:pPr>
    <w:rPr>
      <w:rFonts w:eastAsia="Times New Roman" w:cs="Times New Roman"/>
      <w:sz w:val="20"/>
      <w:szCs w:val="20"/>
      <w:lang w:eastAsia="ru-RU"/>
    </w:rPr>
  </w:style>
  <w:style w:type="character" w:styleId="ad">
    <w:name w:val="Strong"/>
    <w:qFormat/>
    <w:rsid w:val="00F87857"/>
    <w:rPr>
      <w:b/>
      <w:bCs/>
    </w:rPr>
  </w:style>
  <w:style w:type="character" w:customStyle="1" w:styleId="a4">
    <w:name w:val="Без интервала Знак"/>
    <w:link w:val="a3"/>
    <w:uiPriority w:val="99"/>
    <w:locked/>
    <w:rsid w:val="005734C2"/>
    <w:rPr>
      <w:rFonts w:eastAsia="Calibri" w:cs="Times New Roman"/>
      <w:lang w:eastAsia="ru-RU"/>
    </w:rPr>
  </w:style>
  <w:style w:type="paragraph" w:styleId="ae">
    <w:name w:val="Plain Text"/>
    <w:basedOn w:val="a"/>
    <w:link w:val="af"/>
    <w:unhideWhenUsed/>
    <w:rsid w:val="00DC56AE"/>
    <w:pPr>
      <w:spacing w:line="240" w:lineRule="auto"/>
    </w:pPr>
    <w:rPr>
      <w:rFonts w:ascii="Courier New" w:eastAsia="Times New Roman" w:hAnsi="Courier New"/>
      <w:sz w:val="20"/>
      <w:szCs w:val="20"/>
      <w:lang w:val="uk-UA" w:eastAsia="uk-UA"/>
    </w:rPr>
  </w:style>
  <w:style w:type="character" w:customStyle="1" w:styleId="af">
    <w:name w:val="Текст Знак"/>
    <w:basedOn w:val="a0"/>
    <w:link w:val="ae"/>
    <w:rsid w:val="00DC56AE"/>
    <w:rPr>
      <w:rFonts w:ascii="Courier New" w:eastAsia="Times New Roman" w:hAnsi="Courier New" w:cs="Times New Roman"/>
      <w:sz w:val="20"/>
      <w:szCs w:val="20"/>
      <w:lang w:val="uk-UA" w:eastAsia="uk-UA"/>
    </w:rPr>
  </w:style>
  <w:style w:type="paragraph" w:customStyle="1" w:styleId="Sentr">
    <w:name w:val="Sentr"/>
    <w:basedOn w:val="a"/>
    <w:rsid w:val="00DC56AE"/>
    <w:pPr>
      <w:widowControl w:val="0"/>
      <w:spacing w:line="240" w:lineRule="auto"/>
      <w:jc w:val="center"/>
    </w:pPr>
    <w:rPr>
      <w:rFonts w:eastAsia="Times New Roman"/>
      <w:sz w:val="20"/>
      <w:szCs w:val="20"/>
    </w:rPr>
  </w:style>
  <w:style w:type="character" w:customStyle="1" w:styleId="20">
    <w:name w:val="Основной текст (2)_"/>
    <w:link w:val="21"/>
    <w:locked/>
    <w:rsid w:val="005C3F3C"/>
    <w:rPr>
      <w:rFonts w:cs="Times New Roman"/>
      <w:sz w:val="28"/>
      <w:szCs w:val="28"/>
      <w:shd w:val="clear" w:color="auto" w:fill="FFFFFF"/>
    </w:rPr>
  </w:style>
  <w:style w:type="paragraph" w:customStyle="1" w:styleId="21">
    <w:name w:val="Основной текст (2)1"/>
    <w:basedOn w:val="a"/>
    <w:link w:val="20"/>
    <w:rsid w:val="005C3F3C"/>
    <w:pPr>
      <w:widowControl w:val="0"/>
      <w:shd w:val="clear" w:color="auto" w:fill="FFFFFF"/>
      <w:spacing w:line="355" w:lineRule="exact"/>
      <w:ind w:hanging="580"/>
    </w:pPr>
    <w:rPr>
      <w:rFonts w:eastAsiaTheme="minorHAnsi"/>
      <w:sz w:val="28"/>
      <w:szCs w:val="28"/>
      <w:lang w:eastAsia="en-US"/>
    </w:rPr>
  </w:style>
  <w:style w:type="character" w:customStyle="1" w:styleId="12">
    <w:name w:val="Основной текст Знак1"/>
    <w:uiPriority w:val="99"/>
    <w:locked/>
    <w:rsid w:val="005C3F3C"/>
    <w:rPr>
      <w:shd w:val="clear" w:color="auto" w:fill="FFFFFF"/>
    </w:rPr>
  </w:style>
  <w:style w:type="character" w:customStyle="1" w:styleId="ac">
    <w:name w:val="Обычный (веб) Знак"/>
    <w:link w:val="ab"/>
    <w:locked/>
    <w:rsid w:val="0087133C"/>
    <w:rPr>
      <w:rFonts w:eastAsia="Times New Roman" w:cs="Times New Roman"/>
      <w:szCs w:val="24"/>
      <w:lang w:val="uk-UA" w:eastAsia="uk-UA"/>
    </w:rPr>
  </w:style>
  <w:style w:type="paragraph" w:customStyle="1" w:styleId="rvps2">
    <w:name w:val="rvps2"/>
    <w:basedOn w:val="a"/>
    <w:qFormat/>
    <w:rsid w:val="0087133C"/>
    <w:pPr>
      <w:spacing w:before="100" w:beforeAutospacing="1" w:after="100" w:afterAutospacing="1" w:line="240" w:lineRule="auto"/>
    </w:pPr>
    <w:rPr>
      <w:rFonts w:eastAsia="Times New Roman"/>
      <w:szCs w:val="24"/>
      <w:lang w:val="uk-UA" w:eastAsia="uk-UA"/>
    </w:rPr>
  </w:style>
  <w:style w:type="paragraph" w:customStyle="1" w:styleId="af0">
    <w:name w:val="Содержимое таблицы"/>
    <w:basedOn w:val="a"/>
    <w:qFormat/>
    <w:rsid w:val="0087133C"/>
    <w:pPr>
      <w:widowControl w:val="0"/>
      <w:suppressLineNumbers/>
      <w:suppressAutoHyphens/>
      <w:spacing w:line="240" w:lineRule="auto"/>
    </w:pPr>
    <w:rPr>
      <w:rFonts w:ascii="Liberation Serif" w:eastAsia="SimSun" w:hAnsi="Liberation Serif" w:cs="Mangal"/>
      <w:kern w:val="2"/>
      <w:szCs w:val="24"/>
      <w:lang w:val="uk-UA" w:eastAsia="zh-CN" w:bidi="hi-IN"/>
    </w:rPr>
  </w:style>
  <w:style w:type="character" w:styleId="af1">
    <w:name w:val="Hyperlink"/>
    <w:basedOn w:val="a0"/>
    <w:uiPriority w:val="99"/>
    <w:semiHidden/>
    <w:unhideWhenUsed/>
    <w:rsid w:val="008713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ryp.ne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3635</Words>
  <Characters>20723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cp:lastPrinted>2021-12-17T08:46:00Z</cp:lastPrinted>
  <dcterms:created xsi:type="dcterms:W3CDTF">2021-12-17T08:51:00Z</dcterms:created>
  <dcterms:modified xsi:type="dcterms:W3CDTF">2021-12-21T13:38:00Z</dcterms:modified>
</cp:coreProperties>
</file>