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B6" w:rsidRDefault="00EA2E16" w:rsidP="00BC4FB6">
      <w:pPr>
        <w:jc w:val="center"/>
        <w:rPr>
          <w:b/>
          <w:sz w:val="30"/>
          <w:szCs w:val="30"/>
        </w:rPr>
      </w:pPr>
      <w:r w:rsidRPr="00EA2E16">
        <w:rPr>
          <w:sz w:val="23"/>
          <w:szCs w:val="24"/>
        </w:rPr>
      </w:r>
      <w:r w:rsidRPr="00EA2E16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C4FB6" w:rsidRPr="00802623" w:rsidRDefault="00BC4FB6" w:rsidP="00BC4FB6">
      <w:pPr>
        <w:pStyle w:val="a5"/>
        <w:ind w:left="1124" w:right="1149"/>
        <w:jc w:val="center"/>
      </w:pPr>
      <w:r>
        <w:t xml:space="preserve"> В</w:t>
      </w:r>
      <w:r w:rsidRPr="00802623">
        <w:t>ИКОНАВЧИЙ КОМІТЕТ</w:t>
      </w:r>
    </w:p>
    <w:p w:rsidR="00BC4FB6" w:rsidRPr="0055705E" w:rsidRDefault="00BC4FB6" w:rsidP="00BC4FB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C3825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C4FB6" w:rsidRPr="00BC2DDE" w:rsidRDefault="00BC4FB6" w:rsidP="00BC4FB6">
      <w:pPr>
        <w:pStyle w:val="a5"/>
        <w:ind w:left="0"/>
        <w:rPr>
          <w:b/>
          <w:sz w:val="23"/>
          <w:szCs w:val="24"/>
        </w:rPr>
      </w:pPr>
    </w:p>
    <w:p w:rsidR="00BC4FB6" w:rsidRDefault="00BC4FB6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</w:t>
      </w:r>
      <w:r w:rsidRPr="002A774C">
        <w:rPr>
          <w:sz w:val="26"/>
          <w:szCs w:val="26"/>
        </w:rPr>
        <w:t xml:space="preserve">  </w:t>
      </w:r>
      <w:r w:rsidR="007C3825">
        <w:rPr>
          <w:sz w:val="26"/>
          <w:szCs w:val="26"/>
          <w:lang w:val="ru-RU"/>
        </w:rPr>
        <w:t>08 лютого</w:t>
      </w:r>
      <w:r w:rsidRPr="002A774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A774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 w:rsidRPr="002A774C">
        <w:rPr>
          <w:sz w:val="26"/>
          <w:szCs w:val="26"/>
        </w:rPr>
        <w:t xml:space="preserve">м. Нова Одеса                      </w:t>
      </w:r>
      <w:r>
        <w:rPr>
          <w:sz w:val="26"/>
          <w:szCs w:val="26"/>
        </w:rPr>
        <w:t xml:space="preserve">     </w:t>
      </w:r>
      <w:r w:rsidRPr="002A77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2A774C">
        <w:rPr>
          <w:sz w:val="26"/>
          <w:szCs w:val="26"/>
        </w:rPr>
        <w:t xml:space="preserve"> </w:t>
      </w:r>
      <w:r w:rsidRPr="002A774C">
        <w:rPr>
          <w:b/>
          <w:sz w:val="26"/>
          <w:szCs w:val="26"/>
        </w:rPr>
        <w:t xml:space="preserve">№  </w:t>
      </w:r>
      <w:r w:rsidR="002D2083">
        <w:rPr>
          <w:sz w:val="26"/>
          <w:szCs w:val="26"/>
          <w:lang w:val="ru-RU"/>
        </w:rPr>
        <w:t>1</w:t>
      </w:r>
      <w:r w:rsidR="00CC482E">
        <w:rPr>
          <w:sz w:val="26"/>
          <w:szCs w:val="26"/>
          <w:lang w:val="ru-RU"/>
        </w:rPr>
        <w:t>4</w:t>
      </w:r>
    </w:p>
    <w:p w:rsidR="00D533EB" w:rsidRDefault="00D533EB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</w:p>
    <w:p w:rsidR="00616BD2" w:rsidRDefault="00616BD2" w:rsidP="00616BD2">
      <w:pPr>
        <w:rPr>
          <w:b/>
          <w:sz w:val="28"/>
          <w:szCs w:val="28"/>
          <w:lang w:val="uk-UA"/>
        </w:rPr>
      </w:pPr>
    </w:p>
    <w:p w:rsidR="00CC482E" w:rsidRPr="00B91E65" w:rsidRDefault="00CC482E" w:rsidP="00CC482E">
      <w:pPr>
        <w:pStyle w:val="a3"/>
        <w:rPr>
          <w:b/>
          <w:sz w:val="26"/>
          <w:szCs w:val="26"/>
          <w:lang w:val="uk-UA"/>
        </w:rPr>
      </w:pPr>
      <w:r w:rsidRPr="00B91E65">
        <w:rPr>
          <w:b/>
          <w:sz w:val="26"/>
          <w:szCs w:val="26"/>
        </w:rPr>
        <w:t xml:space="preserve">Про </w:t>
      </w:r>
      <w:proofErr w:type="spellStart"/>
      <w:r w:rsidRPr="00B91E65">
        <w:rPr>
          <w:b/>
          <w:sz w:val="26"/>
          <w:szCs w:val="26"/>
        </w:rPr>
        <w:t>встановлення</w:t>
      </w:r>
      <w:proofErr w:type="spellEnd"/>
      <w:r w:rsidRPr="00B91E65">
        <w:rPr>
          <w:b/>
          <w:sz w:val="26"/>
          <w:szCs w:val="26"/>
        </w:rPr>
        <w:t xml:space="preserve"> </w:t>
      </w:r>
      <w:proofErr w:type="spellStart"/>
      <w:r w:rsidRPr="00B91E65">
        <w:rPr>
          <w:b/>
          <w:sz w:val="26"/>
          <w:szCs w:val="26"/>
        </w:rPr>
        <w:t>поштов</w:t>
      </w:r>
      <w:r w:rsidRPr="00B91E65">
        <w:rPr>
          <w:b/>
          <w:sz w:val="26"/>
          <w:szCs w:val="26"/>
          <w:lang w:val="uk-UA"/>
        </w:rPr>
        <w:t>их</w:t>
      </w:r>
      <w:proofErr w:type="spellEnd"/>
    </w:p>
    <w:p w:rsidR="00CC482E" w:rsidRPr="00B91E65" w:rsidRDefault="00CC482E" w:rsidP="00CC482E">
      <w:pPr>
        <w:pStyle w:val="a3"/>
        <w:rPr>
          <w:b/>
          <w:sz w:val="26"/>
          <w:szCs w:val="26"/>
        </w:rPr>
      </w:pPr>
      <w:r w:rsidRPr="00B91E65">
        <w:rPr>
          <w:b/>
          <w:sz w:val="26"/>
          <w:szCs w:val="26"/>
        </w:rPr>
        <w:t xml:space="preserve">адрес </w:t>
      </w:r>
      <w:r w:rsidRPr="00B91E65">
        <w:rPr>
          <w:b/>
          <w:sz w:val="26"/>
          <w:szCs w:val="26"/>
          <w:lang w:val="uk-UA"/>
        </w:rPr>
        <w:t xml:space="preserve"> </w:t>
      </w:r>
      <w:proofErr w:type="spellStart"/>
      <w:r w:rsidRPr="00B91E65">
        <w:rPr>
          <w:b/>
          <w:sz w:val="26"/>
          <w:szCs w:val="26"/>
        </w:rPr>
        <w:t>об'єкт</w:t>
      </w:r>
      <w:r w:rsidRPr="00B91E65">
        <w:rPr>
          <w:b/>
          <w:sz w:val="26"/>
          <w:szCs w:val="26"/>
          <w:lang w:val="uk-UA"/>
        </w:rPr>
        <w:t>ам</w:t>
      </w:r>
      <w:proofErr w:type="spellEnd"/>
      <w:r w:rsidRPr="00B91E65">
        <w:rPr>
          <w:b/>
          <w:sz w:val="26"/>
          <w:szCs w:val="26"/>
        </w:rPr>
        <w:t xml:space="preserve"> </w:t>
      </w:r>
      <w:r w:rsidRPr="00B91E65">
        <w:rPr>
          <w:b/>
          <w:sz w:val="26"/>
          <w:szCs w:val="26"/>
          <w:lang w:val="uk-UA"/>
        </w:rPr>
        <w:t xml:space="preserve">  </w:t>
      </w:r>
      <w:proofErr w:type="spellStart"/>
      <w:r w:rsidRPr="00B91E65">
        <w:rPr>
          <w:b/>
          <w:sz w:val="26"/>
          <w:szCs w:val="26"/>
        </w:rPr>
        <w:t>нерухомості</w:t>
      </w:r>
      <w:proofErr w:type="spellEnd"/>
      <w:r w:rsidRPr="00B91E65">
        <w:rPr>
          <w:b/>
          <w:sz w:val="26"/>
          <w:szCs w:val="26"/>
        </w:rPr>
        <w:t xml:space="preserve"> </w:t>
      </w:r>
    </w:p>
    <w:p w:rsidR="00CC482E" w:rsidRPr="00B91E65" w:rsidRDefault="00CC482E" w:rsidP="00CC482E">
      <w:pPr>
        <w:rPr>
          <w:sz w:val="26"/>
          <w:szCs w:val="26"/>
          <w:lang w:val="uk-UA"/>
        </w:rPr>
      </w:pPr>
    </w:p>
    <w:p w:rsidR="00CC482E" w:rsidRPr="00B91E65" w:rsidRDefault="00CC482E" w:rsidP="00CC482E">
      <w:pPr>
        <w:pStyle w:val="a5"/>
        <w:spacing w:after="30"/>
        <w:ind w:left="0" w:firstLine="708"/>
        <w:jc w:val="both"/>
        <w:rPr>
          <w:sz w:val="26"/>
          <w:szCs w:val="26"/>
        </w:rPr>
      </w:pPr>
      <w:r w:rsidRPr="00B91E65">
        <w:rPr>
          <w:sz w:val="26"/>
          <w:szCs w:val="26"/>
        </w:rPr>
        <w:t>Керуючись пунктом 10 частини "Б" статті 30 Закону України "Про місцеве самоврядування в Україні", ст. 26</w:t>
      </w:r>
      <w:r w:rsidRPr="00B91E65">
        <w:rPr>
          <w:sz w:val="26"/>
          <w:szCs w:val="26"/>
          <w:vertAlign w:val="superscript"/>
        </w:rPr>
        <w:t>3</w:t>
      </w:r>
      <w:r w:rsidRPr="00B91E65">
        <w:rPr>
          <w:sz w:val="26"/>
          <w:szCs w:val="26"/>
        </w:rPr>
        <w:t xml:space="preserve"> Законом України «Про регулювання містобудівної діяльності», постановою Кабінету Міністрів України № 1127 від 25.12.2015 р. "Про затвердження Порядку державної реєстрації прав на нерухоме та їх обтяжень", "Порядком встановлення та зміни поштових адрес об’єктів нерухомості", затверджених рішенням виконавчого комітету </w:t>
      </w:r>
      <w:proofErr w:type="spellStart"/>
      <w:r w:rsidRPr="00B91E65">
        <w:rPr>
          <w:sz w:val="26"/>
          <w:szCs w:val="26"/>
        </w:rPr>
        <w:t>Новоодеської</w:t>
      </w:r>
      <w:proofErr w:type="spellEnd"/>
      <w:r w:rsidRPr="00B91E65">
        <w:rPr>
          <w:sz w:val="26"/>
          <w:szCs w:val="26"/>
        </w:rPr>
        <w:t xml:space="preserve"> міської ради від 14.12.2018 року № 115, розглянувши заяв</w:t>
      </w:r>
      <w:r w:rsidR="00B91E65">
        <w:rPr>
          <w:sz w:val="26"/>
          <w:szCs w:val="26"/>
        </w:rPr>
        <w:t>и</w:t>
      </w:r>
      <w:r w:rsidRPr="00B91E65">
        <w:rPr>
          <w:sz w:val="26"/>
          <w:szCs w:val="26"/>
        </w:rPr>
        <w:t xml:space="preserve"> громадян та установ, виконавчий комітет міської ради</w:t>
      </w:r>
    </w:p>
    <w:p w:rsidR="00CC482E" w:rsidRPr="00B91E65" w:rsidRDefault="00CC482E" w:rsidP="00CC482E">
      <w:pPr>
        <w:pStyle w:val="a5"/>
        <w:spacing w:before="89" w:after="30" w:line="322" w:lineRule="exact"/>
        <w:ind w:left="0" w:right="1559"/>
        <w:jc w:val="both"/>
        <w:rPr>
          <w:b/>
          <w:sz w:val="26"/>
          <w:szCs w:val="26"/>
        </w:rPr>
      </w:pPr>
      <w:r w:rsidRPr="00B91E65">
        <w:rPr>
          <w:b/>
          <w:sz w:val="26"/>
          <w:szCs w:val="26"/>
        </w:rPr>
        <w:t>ВИРІШИВ:</w:t>
      </w:r>
    </w:p>
    <w:p w:rsidR="00CC482E" w:rsidRPr="00B91E65" w:rsidRDefault="00CC482E" w:rsidP="00CC482E">
      <w:pPr>
        <w:pStyle w:val="a5"/>
        <w:spacing w:before="89" w:after="30" w:line="322" w:lineRule="exact"/>
        <w:ind w:left="0" w:right="1559"/>
        <w:jc w:val="both"/>
        <w:rPr>
          <w:b/>
          <w:sz w:val="26"/>
          <w:szCs w:val="26"/>
        </w:rPr>
      </w:pPr>
    </w:p>
    <w:p w:rsidR="00CC482E" w:rsidRPr="00B91E65" w:rsidRDefault="00CC482E" w:rsidP="00B91E65">
      <w:pPr>
        <w:pStyle w:val="3"/>
        <w:numPr>
          <w:ilvl w:val="0"/>
          <w:numId w:val="12"/>
        </w:numPr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 xml:space="preserve">З метою оформлення </w:t>
      </w:r>
      <w:proofErr w:type="spellStart"/>
      <w:r w:rsidRPr="00B91E65">
        <w:rPr>
          <w:sz w:val="26"/>
          <w:szCs w:val="26"/>
          <w:lang w:val="uk-UA"/>
        </w:rPr>
        <w:t>правоустановчих</w:t>
      </w:r>
      <w:proofErr w:type="spellEnd"/>
      <w:r w:rsidRPr="00B91E65">
        <w:rPr>
          <w:sz w:val="26"/>
          <w:szCs w:val="26"/>
          <w:lang w:val="uk-UA"/>
        </w:rPr>
        <w:t xml:space="preserve"> документів:</w:t>
      </w:r>
    </w:p>
    <w:p w:rsidR="00CC482E" w:rsidRPr="00B91E65" w:rsidRDefault="00CC482E" w:rsidP="00B91E65">
      <w:pPr>
        <w:pStyle w:val="3"/>
        <w:numPr>
          <w:ilvl w:val="0"/>
          <w:numId w:val="10"/>
        </w:numPr>
        <w:jc w:val="both"/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>змінити поштову адресу жит</w:t>
      </w:r>
      <w:r w:rsidR="00B91E65">
        <w:rPr>
          <w:sz w:val="26"/>
          <w:szCs w:val="26"/>
          <w:lang w:val="uk-UA"/>
        </w:rPr>
        <w:t xml:space="preserve">лового будинку в м. Нова Одеса,                 </w:t>
      </w:r>
      <w:r w:rsidRPr="00B91E65">
        <w:rPr>
          <w:sz w:val="26"/>
          <w:szCs w:val="26"/>
          <w:lang w:val="uk-UA"/>
        </w:rPr>
        <w:t>вул.</w:t>
      </w:r>
      <w:r w:rsidR="00B91E65">
        <w:rPr>
          <w:sz w:val="26"/>
          <w:szCs w:val="26"/>
          <w:lang w:val="uk-UA"/>
        </w:rPr>
        <w:t xml:space="preserve"> </w:t>
      </w:r>
      <w:r w:rsidRPr="00B91E65">
        <w:rPr>
          <w:sz w:val="26"/>
          <w:szCs w:val="26"/>
          <w:lang w:val="uk-UA"/>
        </w:rPr>
        <w:t xml:space="preserve">Шкільна, 10, який належить на праві приватної власності </w:t>
      </w:r>
      <w:r w:rsidR="003046C8">
        <w:rPr>
          <w:sz w:val="26"/>
          <w:szCs w:val="26"/>
          <w:lang w:val="uk-UA"/>
        </w:rPr>
        <w:t>особа 1</w:t>
      </w:r>
      <w:r w:rsidRPr="00B91E65">
        <w:rPr>
          <w:sz w:val="26"/>
          <w:szCs w:val="26"/>
          <w:lang w:val="uk-UA"/>
        </w:rPr>
        <w:t xml:space="preserve"> на адресу: м. Нова Одеса, </w:t>
      </w:r>
      <w:r w:rsidR="00B91E65">
        <w:rPr>
          <w:sz w:val="26"/>
          <w:szCs w:val="26"/>
          <w:lang w:val="uk-UA"/>
        </w:rPr>
        <w:t xml:space="preserve"> </w:t>
      </w:r>
      <w:r w:rsidRPr="00B91E65">
        <w:rPr>
          <w:sz w:val="26"/>
          <w:szCs w:val="26"/>
          <w:lang w:val="uk-UA"/>
        </w:rPr>
        <w:t>вул. Шкільна, 12.</w:t>
      </w:r>
    </w:p>
    <w:p w:rsidR="00CC482E" w:rsidRPr="00B91E65" w:rsidRDefault="00CC482E" w:rsidP="00B91E65">
      <w:pPr>
        <w:pStyle w:val="3"/>
        <w:numPr>
          <w:ilvl w:val="0"/>
          <w:numId w:val="10"/>
        </w:numPr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 xml:space="preserve">встановити поштові адреси: </w:t>
      </w:r>
    </w:p>
    <w:p w:rsidR="00CC482E" w:rsidRPr="00B91E65" w:rsidRDefault="00CC482E" w:rsidP="00B91E65">
      <w:pPr>
        <w:pStyle w:val="3"/>
        <w:ind w:left="0"/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>комплексу будівель та споруд - м. Нова Одеса, вул. Центральна, 210;</w:t>
      </w:r>
    </w:p>
    <w:p w:rsidR="00CC482E" w:rsidRPr="00B91E65" w:rsidRDefault="00CC482E" w:rsidP="00B91E65">
      <w:pPr>
        <w:pStyle w:val="3"/>
        <w:ind w:left="0"/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 xml:space="preserve">комплексу будівель та споруд – </w:t>
      </w:r>
      <w:proofErr w:type="spellStart"/>
      <w:r w:rsidRPr="00B91E65">
        <w:rPr>
          <w:sz w:val="26"/>
          <w:szCs w:val="26"/>
          <w:lang w:val="uk-UA"/>
        </w:rPr>
        <w:t>с.Новосафронівка</w:t>
      </w:r>
      <w:proofErr w:type="spellEnd"/>
      <w:r w:rsidRPr="00B91E65">
        <w:rPr>
          <w:sz w:val="26"/>
          <w:szCs w:val="26"/>
          <w:lang w:val="uk-UA"/>
        </w:rPr>
        <w:t xml:space="preserve">, </w:t>
      </w:r>
      <w:proofErr w:type="spellStart"/>
      <w:r w:rsidRPr="00B91E65">
        <w:rPr>
          <w:sz w:val="26"/>
          <w:szCs w:val="26"/>
          <w:lang w:val="uk-UA"/>
        </w:rPr>
        <w:t>вул.Христина</w:t>
      </w:r>
      <w:proofErr w:type="spellEnd"/>
      <w:r w:rsidRPr="00B91E65">
        <w:rPr>
          <w:sz w:val="26"/>
          <w:szCs w:val="26"/>
          <w:lang w:val="uk-UA"/>
        </w:rPr>
        <w:t>,  21 А</w:t>
      </w:r>
    </w:p>
    <w:p w:rsidR="00CC482E" w:rsidRPr="00B91E65" w:rsidRDefault="00CC482E" w:rsidP="00B91E65">
      <w:pPr>
        <w:pStyle w:val="3"/>
        <w:numPr>
          <w:ilvl w:val="0"/>
          <w:numId w:val="12"/>
        </w:numPr>
        <w:rPr>
          <w:sz w:val="26"/>
          <w:szCs w:val="26"/>
          <w:lang w:val="uk-UA"/>
        </w:rPr>
      </w:pPr>
      <w:r w:rsidRPr="00B91E65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CC482E" w:rsidRPr="00B91E65" w:rsidRDefault="00CC482E" w:rsidP="00B91E65">
      <w:pPr>
        <w:rPr>
          <w:b/>
          <w:sz w:val="26"/>
          <w:szCs w:val="26"/>
          <w:lang w:val="uk-UA"/>
        </w:rPr>
      </w:pPr>
    </w:p>
    <w:p w:rsidR="00CC482E" w:rsidRPr="00B91E65" w:rsidRDefault="00CC482E" w:rsidP="00CC482E">
      <w:pPr>
        <w:rPr>
          <w:b/>
          <w:sz w:val="26"/>
          <w:szCs w:val="26"/>
          <w:lang w:val="uk-UA"/>
        </w:rPr>
      </w:pPr>
    </w:p>
    <w:p w:rsidR="00CC482E" w:rsidRPr="00B91E65" w:rsidRDefault="00CC482E" w:rsidP="00CC482E">
      <w:pPr>
        <w:rPr>
          <w:sz w:val="26"/>
          <w:szCs w:val="26"/>
          <w:lang w:val="uk-UA"/>
        </w:rPr>
      </w:pPr>
      <w:r w:rsidRPr="00B91E65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 w:rsidR="00B91E65">
        <w:rPr>
          <w:b/>
          <w:sz w:val="26"/>
          <w:szCs w:val="26"/>
          <w:lang w:val="uk-UA"/>
        </w:rPr>
        <w:t xml:space="preserve">           </w:t>
      </w:r>
      <w:r w:rsidRPr="00B91E65">
        <w:rPr>
          <w:b/>
          <w:sz w:val="26"/>
          <w:szCs w:val="26"/>
          <w:lang w:val="uk-UA"/>
        </w:rPr>
        <w:t>Олександр ПОЛЯКОВ</w:t>
      </w:r>
    </w:p>
    <w:p w:rsidR="00097308" w:rsidRPr="00B91E65" w:rsidRDefault="00097308" w:rsidP="00CC482E">
      <w:pPr>
        <w:rPr>
          <w:sz w:val="26"/>
          <w:szCs w:val="26"/>
        </w:rPr>
      </w:pPr>
    </w:p>
    <w:sectPr w:rsidR="00097308" w:rsidRPr="00B91E65" w:rsidSect="00D533E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6307E"/>
    <w:multiLevelType w:val="hybridMultilevel"/>
    <w:tmpl w:val="7390F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70D"/>
    <w:multiLevelType w:val="hybridMultilevel"/>
    <w:tmpl w:val="F5ECFBE4"/>
    <w:lvl w:ilvl="0" w:tplc="A470F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E93"/>
    <w:multiLevelType w:val="hybridMultilevel"/>
    <w:tmpl w:val="313E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508A"/>
    <w:multiLevelType w:val="hybridMultilevel"/>
    <w:tmpl w:val="BAE697CE"/>
    <w:lvl w:ilvl="0" w:tplc="E25680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5A827A26"/>
    <w:multiLevelType w:val="hybridMultilevel"/>
    <w:tmpl w:val="B7F60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8">
    <w:nsid w:val="674A3D0E"/>
    <w:multiLevelType w:val="hybridMultilevel"/>
    <w:tmpl w:val="E49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80A"/>
    <w:multiLevelType w:val="hybridMultilevel"/>
    <w:tmpl w:val="D7F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B6"/>
    <w:rsid w:val="00011FB1"/>
    <w:rsid w:val="00082E54"/>
    <w:rsid w:val="00097308"/>
    <w:rsid w:val="00196217"/>
    <w:rsid w:val="001B24CA"/>
    <w:rsid w:val="002776BD"/>
    <w:rsid w:val="002C34B8"/>
    <w:rsid w:val="002D2083"/>
    <w:rsid w:val="002F1889"/>
    <w:rsid w:val="003046C8"/>
    <w:rsid w:val="00403360"/>
    <w:rsid w:val="00446E0A"/>
    <w:rsid w:val="005801DD"/>
    <w:rsid w:val="00616BD2"/>
    <w:rsid w:val="007803C3"/>
    <w:rsid w:val="007C3825"/>
    <w:rsid w:val="00817D17"/>
    <w:rsid w:val="00871876"/>
    <w:rsid w:val="00884AFA"/>
    <w:rsid w:val="0092462E"/>
    <w:rsid w:val="00A30F79"/>
    <w:rsid w:val="00A63560"/>
    <w:rsid w:val="00AF1D1A"/>
    <w:rsid w:val="00B91E65"/>
    <w:rsid w:val="00BC4FB6"/>
    <w:rsid w:val="00CC482E"/>
    <w:rsid w:val="00D533EB"/>
    <w:rsid w:val="00DA4444"/>
    <w:rsid w:val="00E16097"/>
    <w:rsid w:val="00EA2E16"/>
    <w:rsid w:val="00ED20D3"/>
    <w:rsid w:val="00F42FD5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6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42FD5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4FB6"/>
    <w:pPr>
      <w:spacing w:after="0" w:line="240" w:lineRule="auto"/>
    </w:pPr>
    <w:rPr>
      <w:rFonts w:eastAsia="Calibri" w:cs="Times New Roman"/>
      <w:lang w:eastAsia="ru-RU"/>
    </w:rPr>
  </w:style>
  <w:style w:type="paragraph" w:styleId="a5">
    <w:name w:val="Body Text"/>
    <w:basedOn w:val="a"/>
    <w:link w:val="a6"/>
    <w:uiPriority w:val="99"/>
    <w:qFormat/>
    <w:rsid w:val="00BC4FB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BC4FB6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C4FB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BC4FB6"/>
    <w:rPr>
      <w:rFonts w:eastAsia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03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03C3"/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7803C3"/>
  </w:style>
  <w:style w:type="paragraph" w:styleId="HTML">
    <w:name w:val="HTML Preformatted"/>
    <w:basedOn w:val="a"/>
    <w:link w:val="HTML0"/>
    <w:rsid w:val="0078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2FD5"/>
    <w:rPr>
      <w:rFonts w:eastAsia="Times New Roman" w:cs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446E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rsid w:val="00D533E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3">
    <w:name w:val="Абзац списка3"/>
    <w:basedOn w:val="a"/>
    <w:uiPriority w:val="99"/>
    <w:rsid w:val="00CC482E"/>
    <w:pPr>
      <w:spacing w:line="240" w:lineRule="auto"/>
      <w:ind w:left="7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E8F4-9254-4340-90AC-790B7E3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2022-02-03T09:15:00Z</cp:lastPrinted>
  <dcterms:created xsi:type="dcterms:W3CDTF">2022-02-08T11:23:00Z</dcterms:created>
  <dcterms:modified xsi:type="dcterms:W3CDTF">2022-02-09T09:44:00Z</dcterms:modified>
</cp:coreProperties>
</file>