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59" w:rsidRPr="0095231F" w:rsidRDefault="009C4B53">
      <w:pPr>
        <w:keepNext/>
        <w:keepLines/>
        <w:spacing w:after="240"/>
        <w:ind w:left="14317"/>
        <w:jc w:val="center"/>
        <w:rPr>
          <w:rFonts w:ascii="Times New Roman" w:hAnsi="Times New Roman"/>
          <w:sz w:val="24"/>
          <w:szCs w:val="24"/>
        </w:rPr>
      </w:pPr>
      <w:r w:rsidRPr="0095231F">
        <w:rPr>
          <w:rFonts w:ascii="Times New Roman" w:hAnsi="Times New Roman"/>
          <w:sz w:val="24"/>
          <w:szCs w:val="24"/>
        </w:rPr>
        <w:t xml:space="preserve">Додаток 2 </w:t>
      </w:r>
      <w:r w:rsidRPr="0095231F">
        <w:rPr>
          <w:rFonts w:ascii="Times New Roman" w:hAnsi="Times New Roman"/>
          <w:sz w:val="24"/>
          <w:szCs w:val="24"/>
        </w:rPr>
        <w:br/>
        <w:t xml:space="preserve">до Порядку розроблення, реалізації та моніторингу </w:t>
      </w:r>
      <w:r w:rsidRPr="0095231F">
        <w:rPr>
          <w:rFonts w:ascii="Times New Roman" w:hAnsi="Times New Roman"/>
          <w:sz w:val="24"/>
          <w:szCs w:val="24"/>
        </w:rPr>
        <w:br/>
        <w:t>плану відновлення та розвитку регіонів і планів відновлення та розвитку територіальних громад</w:t>
      </w:r>
    </w:p>
    <w:p w:rsidR="00785E59" w:rsidRPr="005A6B16" w:rsidRDefault="009C4B53" w:rsidP="003266E8">
      <w:pPr>
        <w:keepNext/>
        <w:keepLines/>
        <w:shd w:val="clear" w:color="auto" w:fill="657C9C" w:themeFill="text2" w:themeFillTint="BF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085454"/>
      <w:r w:rsidRPr="005A6B16">
        <w:rPr>
          <w:rFonts w:ascii="Times New Roman" w:hAnsi="Times New Roman"/>
          <w:b/>
          <w:sz w:val="28"/>
          <w:szCs w:val="28"/>
        </w:rPr>
        <w:t xml:space="preserve">ПЕРЕЛІК </w:t>
      </w:r>
      <w:r w:rsidRPr="005A6B16">
        <w:rPr>
          <w:rFonts w:ascii="Times New Roman" w:hAnsi="Times New Roman"/>
          <w:b/>
          <w:sz w:val="28"/>
          <w:szCs w:val="28"/>
        </w:rPr>
        <w:br/>
        <w:t xml:space="preserve">проектів регіонального (місцевого) розвитку </w:t>
      </w:r>
      <w:r w:rsidR="00A4346B" w:rsidRPr="005A6B16">
        <w:rPr>
          <w:rFonts w:ascii="Times New Roman" w:hAnsi="Times New Roman"/>
          <w:b/>
          <w:sz w:val="28"/>
          <w:szCs w:val="28"/>
        </w:rPr>
        <w:t>Новоодеської міської</w:t>
      </w:r>
      <w:r w:rsidR="00813531" w:rsidRPr="005A6B16">
        <w:rPr>
          <w:rFonts w:ascii="Times New Roman" w:hAnsi="Times New Roman"/>
          <w:b/>
          <w:sz w:val="28"/>
          <w:szCs w:val="28"/>
        </w:rPr>
        <w:t xml:space="preserve"> тери</w:t>
      </w:r>
      <w:r w:rsidRPr="005A6B16">
        <w:rPr>
          <w:rFonts w:ascii="Times New Roman" w:hAnsi="Times New Roman"/>
          <w:b/>
          <w:sz w:val="28"/>
          <w:szCs w:val="28"/>
        </w:rPr>
        <w:t>торіальної громади Миколаївської області</w:t>
      </w:r>
    </w:p>
    <w:bookmarkEnd w:id="0"/>
    <w:p w:rsidR="00785E59" w:rsidRPr="005A6B16" w:rsidRDefault="009C4B53" w:rsidP="003266E8">
      <w:pPr>
        <w:keepNext/>
        <w:keepLines/>
        <w:shd w:val="clear" w:color="auto" w:fill="657C9C" w:themeFill="text2" w:themeFillTint="BF"/>
        <w:spacing w:after="120"/>
        <w:ind w:left="11198" w:right="5755"/>
        <w:jc w:val="center"/>
        <w:rPr>
          <w:rFonts w:ascii="Times New Roman" w:hAnsi="Times New Roman"/>
          <w:b/>
          <w:sz w:val="20"/>
        </w:rPr>
      </w:pPr>
      <w:r w:rsidRPr="005A6B16">
        <w:rPr>
          <w:rFonts w:ascii="Times New Roman" w:hAnsi="Times New Roman"/>
          <w:b/>
          <w:sz w:val="20"/>
        </w:rPr>
        <w:t>(назва територіальної громади)</w:t>
      </w:r>
    </w:p>
    <w:tbl>
      <w:tblPr>
        <w:tblW w:w="530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7"/>
        <w:gridCol w:w="476"/>
        <w:gridCol w:w="1607"/>
        <w:gridCol w:w="1519"/>
        <w:gridCol w:w="1478"/>
        <w:gridCol w:w="152"/>
        <w:gridCol w:w="1492"/>
        <w:gridCol w:w="1492"/>
        <w:gridCol w:w="961"/>
        <w:gridCol w:w="453"/>
        <w:gridCol w:w="817"/>
        <w:gridCol w:w="1556"/>
        <w:gridCol w:w="1025"/>
        <w:gridCol w:w="1376"/>
        <w:gridCol w:w="328"/>
        <w:gridCol w:w="1302"/>
        <w:gridCol w:w="1048"/>
        <w:gridCol w:w="1131"/>
        <w:gridCol w:w="1053"/>
        <w:gridCol w:w="974"/>
        <w:gridCol w:w="974"/>
        <w:gridCol w:w="18"/>
      </w:tblGrid>
      <w:tr w:rsidR="00785E59" w:rsidRPr="0095231F" w:rsidTr="004F0BF0">
        <w:trPr>
          <w:trHeight w:val="20"/>
          <w:tblHeader/>
        </w:trPr>
        <w:tc>
          <w:tcPr>
            <w:tcW w:w="505" w:type="pct"/>
            <w:gridSpan w:val="2"/>
            <w:vMerge w:val="restart"/>
            <w:shd w:val="clear" w:color="auto" w:fill="auto"/>
            <w:vAlign w:val="center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Пріоритетний</w:t>
            </w:r>
            <w:r w:rsidRPr="0095231F">
              <w:rPr>
                <w:rFonts w:ascii="Times New Roman" w:eastAsia="Calibri" w:hAnsi="Times New Roman"/>
                <w:spacing w:val="1"/>
                <w:sz w:val="20"/>
                <w:lang w:eastAsia="en-US"/>
              </w:rPr>
              <w:br/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напрям</w:t>
            </w:r>
            <w:r w:rsidR="00F318BF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 xml:space="preserve">відновлення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br/>
              <w:t>та</w:t>
            </w:r>
            <w:r w:rsidR="00F318BF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розвитку</w:t>
            </w:r>
          </w:p>
        </w:tc>
        <w:tc>
          <w:tcPr>
            <w:tcW w:w="348" w:type="pct"/>
            <w:vMerge w:val="restart"/>
            <w:vAlign w:val="center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pacing w:val="-1"/>
                <w:sz w:val="20"/>
                <w:lang w:eastAsia="en-US"/>
              </w:rPr>
              <w:t xml:space="preserve">Найменування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проекту</w:t>
            </w:r>
            <w:r w:rsidR="00F318BF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регіонального(місцевого)розвитку*</w:t>
            </w:r>
          </w:p>
        </w:tc>
        <w:tc>
          <w:tcPr>
            <w:tcW w:w="329" w:type="pct"/>
            <w:vMerge w:val="restart"/>
            <w:vAlign w:val="center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eastAsia="Calibri" w:hAnsi="Times New Roman"/>
                <w:spacing w:val="-1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 xml:space="preserve">Найменування </w:t>
            </w:r>
            <w:r w:rsidRPr="0095231F">
              <w:rPr>
                <w:rFonts w:ascii="Times New Roman" w:eastAsia="Calibri" w:hAnsi="Times New Roman"/>
                <w:spacing w:val="-1"/>
                <w:sz w:val="20"/>
                <w:lang w:eastAsia="en-US"/>
              </w:rPr>
              <w:t>територ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іальної</w:t>
            </w:r>
            <w:r w:rsidR="00F318BF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громади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eastAsia="Calibri" w:hAnsi="Times New Roman"/>
                <w:color w:val="FF0000"/>
                <w:spacing w:val="-1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pacing w:val="-1"/>
                <w:sz w:val="20"/>
                <w:lang w:eastAsia="en-US"/>
              </w:rPr>
              <w:t>Територія,</w:t>
            </w:r>
            <w:r w:rsidRPr="0095231F">
              <w:rPr>
                <w:rFonts w:ascii="Times New Roman" w:eastAsia="Calibri" w:hAnsi="Times New Roman"/>
                <w:spacing w:val="-1"/>
                <w:sz w:val="20"/>
                <w:lang w:eastAsia="en-US"/>
              </w:rPr>
              <w:br/>
              <w:t xml:space="preserve">на яку матиме вплив реалізація проекту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регіонального(місцевого)розвитку</w:t>
            </w:r>
          </w:p>
        </w:tc>
        <w:tc>
          <w:tcPr>
            <w:tcW w:w="356" w:type="pct"/>
            <w:gridSpan w:val="2"/>
            <w:vMerge w:val="restart"/>
            <w:shd w:val="clear" w:color="auto" w:fill="auto"/>
            <w:vAlign w:val="center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Чисельність</w:t>
            </w:r>
            <w:r w:rsidR="00F318BF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населення, на яку матиме</w:t>
            </w:r>
            <w:r w:rsidR="00F318BF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вплив</w:t>
            </w:r>
            <w:r w:rsidR="00F318BF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реалізація</w:t>
            </w:r>
            <w:r w:rsidR="00F318BF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95231F">
              <w:rPr>
                <w:rFonts w:ascii="Times New Roman" w:eastAsia="Calibri" w:hAnsi="Times New Roman"/>
                <w:spacing w:val="-1"/>
                <w:sz w:val="20"/>
                <w:lang w:eastAsia="en-US"/>
              </w:rPr>
              <w:t xml:space="preserve">проекту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регіонального (місцевого)розвитку</w:t>
            </w:r>
            <w:r w:rsidRPr="0095231F">
              <w:rPr>
                <w:rFonts w:ascii="Times New Roman" w:eastAsia="Calibri" w:hAnsi="Times New Roman"/>
                <w:spacing w:val="-1"/>
                <w:sz w:val="20"/>
                <w:lang w:eastAsia="en-US"/>
              </w:rPr>
              <w:t>,</w:t>
            </w:r>
            <w:r w:rsidRPr="0095231F">
              <w:rPr>
                <w:rFonts w:ascii="Times New Roman" w:eastAsia="Calibri" w:hAnsi="Times New Roman"/>
                <w:spacing w:val="-9"/>
                <w:sz w:val="20"/>
                <w:lang w:eastAsia="en-US"/>
              </w:rPr>
              <w:br/>
              <w:t xml:space="preserve">тис. </w:t>
            </w:r>
            <w:r w:rsidRPr="0095231F">
              <w:rPr>
                <w:rFonts w:ascii="Times New Roman" w:eastAsia="Calibri" w:hAnsi="Times New Roman"/>
                <w:spacing w:val="-1"/>
                <w:sz w:val="20"/>
                <w:lang w:eastAsia="en-US"/>
              </w:rPr>
              <w:t>осіб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Опис</w:t>
            </w:r>
            <w:r w:rsidRPr="0095231F">
              <w:rPr>
                <w:rFonts w:ascii="Times New Roman" w:eastAsia="Calibri" w:hAnsi="Times New Roman"/>
                <w:spacing w:val="-1"/>
                <w:sz w:val="20"/>
                <w:lang w:eastAsia="en-US"/>
              </w:rPr>
              <w:t>проблеми,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нарозв’язання якоїспрямованийпроект регіонального(місцевого)розвитку</w:t>
            </w:r>
          </w:p>
        </w:tc>
        <w:tc>
          <w:tcPr>
            <w:tcW w:w="483" w:type="pct"/>
            <w:gridSpan w:val="3"/>
            <w:shd w:val="clear" w:color="auto" w:fill="auto"/>
            <w:vAlign w:val="center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eastAsia="Calibri" w:hAnsi="Times New Roman"/>
                <w:spacing w:val="-1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pacing w:val="-1"/>
                <w:sz w:val="20"/>
                <w:lang w:eastAsia="en-US"/>
              </w:rPr>
              <w:t xml:space="preserve">Строки реалізації проекту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регіонального(місцевого)розвитку</w:t>
            </w:r>
            <w:r w:rsidRPr="0095231F">
              <w:rPr>
                <w:rFonts w:ascii="Times New Roman" w:eastAsia="Calibri" w:hAnsi="Times New Roman"/>
                <w:spacing w:val="-1"/>
                <w:sz w:val="20"/>
                <w:lang w:eastAsia="en-US"/>
              </w:rPr>
              <w:br/>
              <w:t>(місяць, рік)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Очікуванірезультатиреалізаціїпроекту регіонального(місцевого)розвитку</w:t>
            </w:r>
          </w:p>
        </w:tc>
        <w:tc>
          <w:tcPr>
            <w:tcW w:w="873" w:type="pct"/>
            <w:gridSpan w:val="4"/>
            <w:vMerge w:val="restart"/>
            <w:shd w:val="clear" w:color="auto" w:fill="auto"/>
            <w:vAlign w:val="center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eastAsia="Calibri" w:hAnsi="Times New Roman"/>
                <w:spacing w:val="-1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Індикатори реалізації проекту регіонального(місцевого)розвитку</w:t>
            </w:r>
          </w:p>
        </w:tc>
        <w:tc>
          <w:tcPr>
            <w:tcW w:w="1126" w:type="pct"/>
            <w:gridSpan w:val="6"/>
            <w:vMerge w:val="restart"/>
            <w:shd w:val="clear" w:color="auto" w:fill="auto"/>
            <w:vAlign w:val="center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 w:hanging="111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Орієнтовнийобсягтаджерела фінансування,</w:t>
            </w:r>
            <w:r w:rsidRPr="0095231F">
              <w:rPr>
                <w:rFonts w:ascii="Times New Roman" w:eastAsia="Calibri" w:hAnsi="Times New Roman"/>
                <w:spacing w:val="31"/>
                <w:sz w:val="20"/>
                <w:lang w:eastAsia="en-US"/>
              </w:rPr>
              <w:br/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тис.гривень</w:t>
            </w:r>
          </w:p>
        </w:tc>
      </w:tr>
      <w:tr w:rsidR="00785E59" w:rsidRPr="0095231F" w:rsidTr="004F0BF0">
        <w:trPr>
          <w:trHeight w:val="299"/>
          <w:tblHeader/>
        </w:trPr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" w:type="pct"/>
            <w:vMerge/>
            <w:vAlign w:val="center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  <w:vMerge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vMerge/>
            <w:shd w:val="clear" w:color="auto" w:fill="auto"/>
            <w:vAlign w:val="center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vMerge w:val="restart"/>
            <w:shd w:val="clear" w:color="auto" w:fill="auto"/>
            <w:vAlign w:val="center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початок</w:t>
            </w:r>
          </w:p>
        </w:tc>
        <w:tc>
          <w:tcPr>
            <w:tcW w:w="275" w:type="pct"/>
            <w:gridSpan w:val="2"/>
            <w:vMerge w:val="restart"/>
            <w:shd w:val="clear" w:color="auto" w:fill="auto"/>
            <w:vAlign w:val="center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pacing w:val="-1"/>
                <w:sz w:val="20"/>
                <w:lang w:eastAsia="en-US"/>
              </w:rPr>
              <w:t>завершен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ня</w:t>
            </w: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73" w:type="pct"/>
            <w:gridSpan w:val="4"/>
            <w:vMerge/>
            <w:shd w:val="clear" w:color="auto" w:fill="auto"/>
            <w:vAlign w:val="center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26" w:type="pct"/>
            <w:gridSpan w:val="6"/>
            <w:vMerge/>
            <w:shd w:val="clear" w:color="auto" w:fill="auto"/>
            <w:vAlign w:val="center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 w:hanging="11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85E59" w:rsidRPr="0095231F" w:rsidTr="004F0BF0">
        <w:trPr>
          <w:trHeight w:val="20"/>
          <w:tblHeader/>
        </w:trPr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" w:type="pct"/>
            <w:vMerge/>
            <w:vAlign w:val="center"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  <w:vMerge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vMerge/>
            <w:shd w:val="clear" w:color="auto" w:fill="auto"/>
            <w:vAlign w:val="center"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vMerge/>
            <w:shd w:val="clear" w:color="auto" w:fill="auto"/>
            <w:vAlign w:val="center"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73" w:type="pct"/>
            <w:gridSpan w:val="4"/>
            <w:vMerge/>
            <w:shd w:val="clear" w:color="auto" w:fill="auto"/>
            <w:vAlign w:val="center"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vMerge w:val="restart"/>
            <w:shd w:val="clear" w:color="auto" w:fill="auto"/>
            <w:vAlign w:val="center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 w:firstLine="9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всього</w:t>
            </w:r>
          </w:p>
        </w:tc>
        <w:tc>
          <w:tcPr>
            <w:tcW w:w="245" w:type="pct"/>
            <w:vMerge w:val="restart"/>
            <w:shd w:val="clear" w:color="auto" w:fill="auto"/>
            <w:vAlign w:val="center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 w:firstLine="9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державний бюджет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 w:firstLine="9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місцевий бюджет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:rsidR="00785E59" w:rsidRPr="0095231F" w:rsidRDefault="00F318BF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І</w:t>
            </w:r>
            <w:r w:rsidR="009C4B53" w:rsidRPr="0095231F">
              <w:rPr>
                <w:rFonts w:ascii="Times New Roman" w:eastAsia="Calibri" w:hAnsi="Times New Roman"/>
                <w:sz w:val="20"/>
                <w:lang w:eastAsia="en-US"/>
              </w:rPr>
              <w:t>нші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9C4B53" w:rsidRPr="0095231F">
              <w:rPr>
                <w:rFonts w:ascii="Times New Roman" w:eastAsia="Calibri" w:hAnsi="Times New Roman"/>
                <w:sz w:val="20"/>
                <w:lang w:eastAsia="en-US"/>
              </w:rPr>
              <w:t>джерела</w:t>
            </w:r>
          </w:p>
        </w:tc>
      </w:tr>
      <w:tr w:rsidR="00785E59" w:rsidRPr="0095231F" w:rsidTr="004F0BF0">
        <w:trPr>
          <w:gridAfter w:val="1"/>
          <w:wAfter w:w="4" w:type="pct"/>
          <w:trHeight w:val="20"/>
          <w:tblHeader/>
        </w:trPr>
        <w:tc>
          <w:tcPr>
            <w:tcW w:w="505" w:type="pct"/>
            <w:gridSpan w:val="2"/>
            <w:vMerge/>
            <w:shd w:val="clear" w:color="auto" w:fill="auto"/>
            <w:vAlign w:val="center"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" w:type="pct"/>
            <w:vMerge/>
            <w:vAlign w:val="center"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  <w:vMerge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vMerge/>
            <w:shd w:val="clear" w:color="auto" w:fill="auto"/>
            <w:vAlign w:val="center"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vMerge/>
            <w:shd w:val="clear" w:color="auto" w:fill="auto"/>
            <w:vAlign w:val="center"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vMerge/>
            <w:shd w:val="clear" w:color="auto" w:fill="auto"/>
            <w:vAlign w:val="center"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 xml:space="preserve">найме-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br/>
              <w:t>нування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 w:hanging="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одиниця</w:t>
            </w:r>
            <w:r w:rsidRPr="0095231F">
              <w:rPr>
                <w:rFonts w:ascii="Times New Roman" w:eastAsia="Calibri" w:hAnsi="Times New Roman"/>
                <w:spacing w:val="1"/>
                <w:sz w:val="20"/>
                <w:lang w:eastAsia="en-US"/>
              </w:rPr>
              <w:br/>
            </w:r>
            <w:r w:rsidRPr="0095231F">
              <w:rPr>
                <w:rFonts w:ascii="Times New Roman" w:eastAsia="Calibri" w:hAnsi="Times New Roman"/>
                <w:spacing w:val="-1"/>
                <w:sz w:val="20"/>
                <w:lang w:eastAsia="en-US"/>
              </w:rPr>
              <w:t>вимірюва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ння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pacing w:val="-1"/>
                <w:sz w:val="20"/>
                <w:lang w:eastAsia="en-US"/>
              </w:rPr>
              <w:t>прогнозован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е (цільове)значення</w:t>
            </w:r>
          </w:p>
        </w:tc>
        <w:tc>
          <w:tcPr>
            <w:tcW w:w="227" w:type="pct"/>
            <w:vMerge/>
            <w:shd w:val="clear" w:color="auto" w:fill="auto"/>
            <w:vAlign w:val="center"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vMerge/>
            <w:shd w:val="clear" w:color="auto" w:fill="auto"/>
            <w:vAlign w:val="center"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:rsidR="00785E59" w:rsidRPr="0095231F" w:rsidRDefault="00785E59">
            <w:pPr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обсяг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назва джерела</w:t>
            </w:r>
          </w:p>
        </w:tc>
      </w:tr>
      <w:tr w:rsidR="00785E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1. Відновлення</w:t>
            </w:r>
            <w:r w:rsidR="00F318BF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житлового</w:t>
            </w:r>
            <w:r w:rsidR="00F318BF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фонду</w:t>
            </w:r>
          </w:p>
        </w:tc>
        <w:tc>
          <w:tcPr>
            <w:tcW w:w="348" w:type="pct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85E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12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pacing w:val="-1"/>
                <w:sz w:val="20"/>
                <w:lang w:eastAsia="en-US"/>
              </w:rPr>
              <w:t>Багатоквартирні</w:t>
            </w:r>
            <w:r w:rsidR="00F318BF">
              <w:rPr>
                <w:rFonts w:ascii="Times New Roman" w:eastAsia="Calibri" w:hAnsi="Times New Roman"/>
                <w:i/>
                <w:spacing w:val="-1"/>
                <w:sz w:val="20"/>
                <w:lang w:eastAsia="en-US"/>
              </w:rPr>
              <w:t xml:space="preserve"> </w:t>
            </w: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житлові</w:t>
            </w:r>
            <w:r w:rsidR="00F318BF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 </w:t>
            </w: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будинки</w:t>
            </w:r>
          </w:p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785E59" w:rsidRPr="0095231F" w:rsidRDefault="00E35BF7" w:rsidP="00E35BF7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Аварійно-відновлювальні роботи багато квартирного будинку за адресою  М.Нова Одеса. Бузька 47</w:t>
            </w:r>
          </w:p>
        </w:tc>
        <w:tc>
          <w:tcPr>
            <w:tcW w:w="329" w:type="pct"/>
          </w:tcPr>
          <w:p w:rsidR="00785E59" w:rsidRPr="0095231F" w:rsidRDefault="001A7852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785E59" w:rsidRPr="0095231F" w:rsidRDefault="007C336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м</w:t>
            </w:r>
            <w:r w:rsidR="001A7852">
              <w:rPr>
                <w:rFonts w:ascii="Times New Roman" w:hAnsi="Times New Roman"/>
                <w:sz w:val="20"/>
                <w:lang w:eastAsia="en-US"/>
              </w:rPr>
              <w:t xml:space="preserve">. Нова Одеса 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785E59" w:rsidRPr="0095231F" w:rsidRDefault="00E66D8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0,1</w:t>
            </w:r>
          </w:p>
        </w:tc>
        <w:tc>
          <w:tcPr>
            <w:tcW w:w="323" w:type="pct"/>
            <w:shd w:val="clear" w:color="auto" w:fill="auto"/>
          </w:tcPr>
          <w:p w:rsidR="00785E59" w:rsidRPr="0095231F" w:rsidRDefault="00E66D8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Руйнування  частини будинку під час надзвичайної ситуації</w:t>
            </w:r>
          </w:p>
        </w:tc>
        <w:tc>
          <w:tcPr>
            <w:tcW w:w="208" w:type="pct"/>
            <w:shd w:val="clear" w:color="auto" w:fill="auto"/>
          </w:tcPr>
          <w:p w:rsidR="00785E59" w:rsidRPr="0095231F" w:rsidRDefault="00E66D8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785E59" w:rsidRPr="0095231F" w:rsidRDefault="00E66D8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785E59" w:rsidRPr="0095231F" w:rsidRDefault="0067775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Відновлення житла, збільшення кількості соціального житла та можливостей нормальної експлуатації будинку </w:t>
            </w:r>
          </w:p>
        </w:tc>
        <w:tc>
          <w:tcPr>
            <w:tcW w:w="222" w:type="pct"/>
            <w:shd w:val="clear" w:color="auto" w:fill="auto"/>
          </w:tcPr>
          <w:p w:rsidR="00785E59" w:rsidRPr="0095231F" w:rsidRDefault="000E18FC" w:rsidP="000E18F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Кількість відремонтованого  житла в будинку </w:t>
            </w:r>
          </w:p>
        </w:tc>
        <w:tc>
          <w:tcPr>
            <w:tcW w:w="298" w:type="pct"/>
            <w:shd w:val="clear" w:color="auto" w:fill="auto"/>
          </w:tcPr>
          <w:p w:rsidR="00785E59" w:rsidRPr="0095231F" w:rsidRDefault="000E18F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квартири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785E59" w:rsidRPr="0095231F" w:rsidRDefault="000E18F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</w:t>
            </w:r>
          </w:p>
        </w:tc>
        <w:tc>
          <w:tcPr>
            <w:tcW w:w="227" w:type="pct"/>
            <w:shd w:val="clear" w:color="auto" w:fill="auto"/>
          </w:tcPr>
          <w:p w:rsidR="00785E59" w:rsidRPr="0095231F" w:rsidRDefault="007669AD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9 500</w:t>
            </w:r>
          </w:p>
        </w:tc>
        <w:tc>
          <w:tcPr>
            <w:tcW w:w="245" w:type="pct"/>
            <w:shd w:val="clear" w:color="auto" w:fill="auto"/>
          </w:tcPr>
          <w:p w:rsidR="00785E59" w:rsidRPr="0095231F" w:rsidRDefault="00E35BF7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785E59" w:rsidRPr="0095231F" w:rsidRDefault="00E35BF7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9500</w:t>
            </w:r>
          </w:p>
        </w:tc>
        <w:tc>
          <w:tcPr>
            <w:tcW w:w="211" w:type="pct"/>
            <w:shd w:val="clear" w:color="auto" w:fill="auto"/>
          </w:tcPr>
          <w:p w:rsidR="00785E59" w:rsidRPr="0095231F" w:rsidRDefault="00503E8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785E59" w:rsidRPr="0095231F" w:rsidRDefault="00503E8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</w:tr>
      <w:tr w:rsidR="00785E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Усього</w:t>
            </w:r>
            <w:r w:rsidR="00F318BF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за</w:t>
            </w:r>
            <w:r w:rsidR="00F318BF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напрямом</w:t>
            </w:r>
          </w:p>
        </w:tc>
        <w:tc>
          <w:tcPr>
            <w:tcW w:w="103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85E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85E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Індивідуальні житлові будинки</w:t>
            </w:r>
          </w:p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85E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85E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Гуртожитки</w:t>
            </w:r>
          </w:p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85E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85E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85E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785E59" w:rsidRPr="0095231F" w:rsidRDefault="009C4B5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 xml:space="preserve">2. Відновлення об’єктів соціальної інфраструктури </w:t>
            </w:r>
          </w:p>
        </w:tc>
        <w:tc>
          <w:tcPr>
            <w:tcW w:w="348" w:type="pct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85E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785E59" w:rsidRPr="0095231F" w:rsidRDefault="00785E59" w:rsidP="00FF4DE3">
            <w:pPr>
              <w:widowControl w:val="0"/>
              <w:autoSpaceDE w:val="0"/>
              <w:autoSpaceDN w:val="0"/>
              <w:spacing w:before="12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785E59" w:rsidRPr="0095231F" w:rsidRDefault="00785E5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CC39C4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CC39C4" w:rsidRPr="00DA37B9" w:rsidRDefault="00CC39C4" w:rsidP="00CC39C4">
            <w:pPr>
              <w:widowControl w:val="0"/>
              <w:autoSpaceDE w:val="0"/>
              <w:autoSpaceDN w:val="0"/>
              <w:spacing w:before="12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  <w:t>Заклади дошкільної освіти</w:t>
            </w:r>
          </w:p>
          <w:p w:rsidR="00CC39C4" w:rsidRPr="00DA37B9" w:rsidRDefault="00CC39C4" w:rsidP="00CC39C4">
            <w:pPr>
              <w:widowControl w:val="0"/>
              <w:autoSpaceDE w:val="0"/>
              <w:autoSpaceDN w:val="0"/>
              <w:spacing w:before="12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CC39C4" w:rsidRPr="00DA37B9" w:rsidRDefault="00CC39C4" w:rsidP="006D71F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 xml:space="preserve">Будівництво укриття для ДНЗ </w:t>
            </w:r>
            <w:r w:rsidR="006D71FA" w:rsidRPr="00DA37B9">
              <w:rPr>
                <w:rFonts w:ascii="Times New Roman" w:hAnsi="Times New Roman"/>
                <w:color w:val="000000" w:themeColor="text1"/>
                <w:sz w:val="20"/>
              </w:rPr>
              <w:t xml:space="preserve"> №1</w:t>
            </w:r>
          </w:p>
        </w:tc>
        <w:tc>
          <w:tcPr>
            <w:tcW w:w="329" w:type="pct"/>
          </w:tcPr>
          <w:p w:rsidR="00CC39C4" w:rsidRPr="00DA37B9" w:rsidRDefault="00CC39C4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CC39C4" w:rsidRPr="00DA37B9" w:rsidRDefault="000E18FC" w:rsidP="007C336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</w:t>
            </w:r>
            <w:r w:rsidR="007C3361"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м</w:t>
            </w: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. Нова Одеса 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CC39C4" w:rsidRPr="00DA37B9" w:rsidRDefault="004D30B8" w:rsidP="004D30B8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1,5</w:t>
            </w:r>
          </w:p>
        </w:tc>
        <w:tc>
          <w:tcPr>
            <w:tcW w:w="323" w:type="pct"/>
            <w:shd w:val="clear" w:color="auto" w:fill="auto"/>
          </w:tcPr>
          <w:p w:rsidR="00CC39C4" w:rsidRPr="00DA37B9" w:rsidRDefault="00CC39C4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Загроза безпеці та здоров'ю учасників освітнього процесу у разі виникнення надзвичайних ситуацій</w:t>
            </w:r>
          </w:p>
        </w:tc>
        <w:tc>
          <w:tcPr>
            <w:tcW w:w="208" w:type="pct"/>
            <w:shd w:val="clear" w:color="auto" w:fill="auto"/>
          </w:tcPr>
          <w:p w:rsidR="00CC39C4" w:rsidRPr="00DA37B9" w:rsidRDefault="004D30B8" w:rsidP="004D30B8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C39C4" w:rsidRPr="00DA37B9" w:rsidRDefault="004D30B8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CC39C4" w:rsidRPr="00DA37B9" w:rsidRDefault="00CC39C4" w:rsidP="004D30B8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Забезпечення доступності та безпекових умов для здобуття початкової освіти для дітей, покращення якості життя  в громаді</w:t>
            </w:r>
          </w:p>
        </w:tc>
        <w:tc>
          <w:tcPr>
            <w:tcW w:w="222" w:type="pct"/>
            <w:shd w:val="clear" w:color="auto" w:fill="auto"/>
          </w:tcPr>
          <w:p w:rsidR="00CC39C4" w:rsidRPr="00DA37B9" w:rsidRDefault="00CC39C4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кількість об'єктів</w:t>
            </w:r>
          </w:p>
          <w:p w:rsidR="00CC39C4" w:rsidRPr="00DA37B9" w:rsidRDefault="00CC39C4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Кількість користувачів послуг</w:t>
            </w:r>
          </w:p>
        </w:tc>
        <w:tc>
          <w:tcPr>
            <w:tcW w:w="298" w:type="pct"/>
            <w:shd w:val="clear" w:color="auto" w:fill="auto"/>
          </w:tcPr>
          <w:p w:rsidR="00CC39C4" w:rsidRPr="00DA37B9" w:rsidRDefault="00CC39C4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одиниць</w:t>
            </w:r>
          </w:p>
          <w:p w:rsidR="00CC39C4" w:rsidRPr="00DA37B9" w:rsidRDefault="00CC39C4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CC39C4" w:rsidRPr="00DA37B9" w:rsidRDefault="00CC39C4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CC39C4" w:rsidRPr="00DA37B9" w:rsidRDefault="004D30B8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  <w:p w:rsidR="004D30B8" w:rsidRPr="00DA37B9" w:rsidRDefault="004D30B8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4D30B8" w:rsidRPr="00DA37B9" w:rsidRDefault="004D30B8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350</w:t>
            </w:r>
          </w:p>
        </w:tc>
        <w:tc>
          <w:tcPr>
            <w:tcW w:w="227" w:type="pct"/>
            <w:shd w:val="clear" w:color="auto" w:fill="auto"/>
          </w:tcPr>
          <w:p w:rsidR="00CC39C4" w:rsidRPr="00DA37B9" w:rsidRDefault="00F128A2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50 000</w:t>
            </w:r>
          </w:p>
        </w:tc>
        <w:tc>
          <w:tcPr>
            <w:tcW w:w="245" w:type="pct"/>
            <w:shd w:val="clear" w:color="auto" w:fill="auto"/>
          </w:tcPr>
          <w:p w:rsidR="00CC39C4" w:rsidRPr="00DA37B9" w:rsidRDefault="00F128A2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50 000</w:t>
            </w:r>
          </w:p>
        </w:tc>
        <w:tc>
          <w:tcPr>
            <w:tcW w:w="228" w:type="pct"/>
            <w:shd w:val="clear" w:color="auto" w:fill="auto"/>
          </w:tcPr>
          <w:p w:rsidR="00CC39C4" w:rsidRPr="00DA37B9" w:rsidRDefault="00913E8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CC39C4" w:rsidRPr="00DA37B9" w:rsidRDefault="00913E8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CC39C4" w:rsidRPr="0095231F" w:rsidRDefault="00CC39C4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93E71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120"/>
              <w:ind w:left="-57" w:right="-57"/>
              <w:rPr>
                <w:rFonts w:ascii="Times New Roman" w:eastAsia="Calibri" w:hAnsi="Times New Roman"/>
                <w:b/>
                <w:bCs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693E71" w:rsidRPr="00DA37B9" w:rsidRDefault="00693E71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Будівництво укриття для Троїцького ЗДО</w:t>
            </w:r>
          </w:p>
        </w:tc>
        <w:tc>
          <w:tcPr>
            <w:tcW w:w="329" w:type="pct"/>
          </w:tcPr>
          <w:p w:rsidR="00693E71" w:rsidRPr="00DA37B9" w:rsidRDefault="00693E71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693E71" w:rsidRPr="00DA37B9" w:rsidRDefault="00693E71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 xml:space="preserve">Новоодеська міська територіальна громада, с. </w:t>
            </w: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lastRenderedPageBreak/>
              <w:t>Троїцьке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693E71" w:rsidRPr="00DA37B9" w:rsidRDefault="00913E8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0,</w:t>
            </w:r>
            <w:r w:rsidR="00693E71"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7</w:t>
            </w:r>
          </w:p>
        </w:tc>
        <w:tc>
          <w:tcPr>
            <w:tcW w:w="323" w:type="pct"/>
            <w:shd w:val="clear" w:color="auto" w:fill="auto"/>
          </w:tcPr>
          <w:p w:rsidR="00693E71" w:rsidRPr="00DA37B9" w:rsidRDefault="00693E71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Загроза безпеці та здоров'ю учасників освітнього </w:t>
            </w: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процесу у разі виникнення надзвичайних ситуацій</w:t>
            </w:r>
          </w:p>
        </w:tc>
        <w:tc>
          <w:tcPr>
            <w:tcW w:w="208" w:type="pct"/>
            <w:shd w:val="clear" w:color="auto" w:fill="auto"/>
          </w:tcPr>
          <w:p w:rsidR="00693E71" w:rsidRPr="00DA37B9" w:rsidRDefault="00483805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2026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93E71" w:rsidRPr="00DA37B9" w:rsidRDefault="00483805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693E71" w:rsidRPr="00DA37B9" w:rsidRDefault="00693E71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Забезпечення доступності та безпекових умов для здобуття </w:t>
            </w: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початкової освіти для дітей с. Троїцьке, покращення якості життя  в громаді</w:t>
            </w:r>
          </w:p>
        </w:tc>
        <w:tc>
          <w:tcPr>
            <w:tcW w:w="222" w:type="pct"/>
            <w:shd w:val="clear" w:color="auto" w:fill="auto"/>
          </w:tcPr>
          <w:p w:rsidR="00693E71" w:rsidRPr="00DA37B9" w:rsidRDefault="00693E71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кількість об'єктів</w:t>
            </w:r>
          </w:p>
          <w:p w:rsidR="00693E71" w:rsidRPr="00DA37B9" w:rsidRDefault="00693E71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Кількість користува</w:t>
            </w: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чів послуг</w:t>
            </w:r>
          </w:p>
        </w:tc>
        <w:tc>
          <w:tcPr>
            <w:tcW w:w="298" w:type="pct"/>
            <w:shd w:val="clear" w:color="auto" w:fill="auto"/>
          </w:tcPr>
          <w:p w:rsidR="00693E71" w:rsidRPr="00DA37B9" w:rsidRDefault="00693E71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одиниць</w:t>
            </w:r>
          </w:p>
          <w:p w:rsidR="00693E71" w:rsidRPr="00DA37B9" w:rsidRDefault="00693E71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693E71" w:rsidRDefault="00483805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  <w:p w:rsidR="00483805" w:rsidRDefault="00483805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483805" w:rsidRPr="00DA37B9" w:rsidRDefault="00483805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75</w:t>
            </w:r>
          </w:p>
        </w:tc>
        <w:tc>
          <w:tcPr>
            <w:tcW w:w="227" w:type="pct"/>
            <w:shd w:val="clear" w:color="auto" w:fill="auto"/>
          </w:tcPr>
          <w:p w:rsidR="00693E71" w:rsidRPr="00DA37B9" w:rsidRDefault="00693E71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5000</w:t>
            </w:r>
          </w:p>
        </w:tc>
        <w:tc>
          <w:tcPr>
            <w:tcW w:w="245" w:type="pct"/>
            <w:shd w:val="clear" w:color="auto" w:fill="auto"/>
          </w:tcPr>
          <w:p w:rsidR="00693E71" w:rsidRPr="00DA37B9" w:rsidRDefault="00693E71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4000</w:t>
            </w:r>
          </w:p>
        </w:tc>
        <w:tc>
          <w:tcPr>
            <w:tcW w:w="228" w:type="pct"/>
            <w:shd w:val="clear" w:color="auto" w:fill="auto"/>
          </w:tcPr>
          <w:p w:rsidR="00693E71" w:rsidRPr="00DA37B9" w:rsidRDefault="00693E71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1000</w:t>
            </w:r>
          </w:p>
        </w:tc>
        <w:tc>
          <w:tcPr>
            <w:tcW w:w="211" w:type="pct"/>
            <w:shd w:val="clear" w:color="auto" w:fill="auto"/>
          </w:tcPr>
          <w:p w:rsidR="00693E71" w:rsidRPr="00DA37B9" w:rsidRDefault="00913E8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693E71" w:rsidRPr="0095231F" w:rsidRDefault="00693E71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93E71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lastRenderedPageBreak/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693E71" w:rsidRPr="006D752C" w:rsidRDefault="00913E8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D752C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  <w:t>55000</w:t>
            </w:r>
          </w:p>
        </w:tc>
        <w:tc>
          <w:tcPr>
            <w:tcW w:w="245" w:type="pct"/>
            <w:shd w:val="clear" w:color="auto" w:fill="auto"/>
          </w:tcPr>
          <w:p w:rsidR="00693E71" w:rsidRPr="006D752C" w:rsidRDefault="00913E8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D752C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  <w:t>49000</w:t>
            </w:r>
          </w:p>
        </w:tc>
        <w:tc>
          <w:tcPr>
            <w:tcW w:w="228" w:type="pct"/>
            <w:shd w:val="clear" w:color="auto" w:fill="auto"/>
          </w:tcPr>
          <w:p w:rsidR="00693E71" w:rsidRPr="006D752C" w:rsidRDefault="00913E8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D752C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211" w:type="pct"/>
            <w:shd w:val="clear" w:color="auto" w:fill="auto"/>
          </w:tcPr>
          <w:p w:rsidR="00693E71" w:rsidRPr="006D752C" w:rsidRDefault="00913E8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D752C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693E71" w:rsidRPr="0095231F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93E71" w:rsidRPr="0095231F" w:rsidTr="004F0BF0">
        <w:trPr>
          <w:gridAfter w:val="1"/>
          <w:wAfter w:w="4" w:type="pct"/>
          <w:trHeight w:val="380"/>
        </w:trPr>
        <w:tc>
          <w:tcPr>
            <w:tcW w:w="505" w:type="pct"/>
            <w:gridSpan w:val="2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693E71" w:rsidRPr="0095231F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93E71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  <w:t>Заклади загальної середньої освіти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Реконструкція будівлі школи с. Підлісне (об’єднання ЗОШ та ДНЗ в одному приміщенні)</w:t>
            </w:r>
          </w:p>
        </w:tc>
        <w:tc>
          <w:tcPr>
            <w:tcW w:w="329" w:type="pct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С. Підлісне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693E71" w:rsidRPr="00DA37B9" w:rsidRDefault="00693E71" w:rsidP="00994382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0,</w:t>
            </w:r>
            <w:r w:rsidR="00994382"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7</w:t>
            </w:r>
          </w:p>
        </w:tc>
        <w:tc>
          <w:tcPr>
            <w:tcW w:w="323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Відсутність умов для здобуття  дошкільної та початковоїосвіти для дітей в с. Підлісне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Відсоток молодого та працездатного населення з громади</w:t>
            </w:r>
          </w:p>
        </w:tc>
        <w:tc>
          <w:tcPr>
            <w:tcW w:w="208" w:type="pct"/>
            <w:shd w:val="clear" w:color="auto" w:fill="auto"/>
          </w:tcPr>
          <w:p w:rsidR="00693E71" w:rsidRPr="00DA37B9" w:rsidRDefault="00693E71" w:rsidP="009C4B5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2025</w:t>
            </w:r>
          </w:p>
        </w:tc>
        <w:tc>
          <w:tcPr>
            <w:tcW w:w="337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Забезпечено</w:t>
            </w: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захист усіх учасників освітнього процесу,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покращено якість послуг дошкільної та початкової  освіти, перехід на офлайн навчання, виконано вимоги чинного законодавства</w:t>
            </w:r>
          </w:p>
        </w:tc>
        <w:tc>
          <w:tcPr>
            <w:tcW w:w="222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кількість об'єктів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Кількість користувачів послуг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Площа реконструкції</w:t>
            </w:r>
          </w:p>
        </w:tc>
        <w:tc>
          <w:tcPr>
            <w:tcW w:w="298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одиниць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осіб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кв. м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350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693E71" w:rsidRPr="00DA37B9" w:rsidRDefault="00F15C23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400</w:t>
            </w:r>
          </w:p>
        </w:tc>
        <w:tc>
          <w:tcPr>
            <w:tcW w:w="245" w:type="pct"/>
            <w:shd w:val="clear" w:color="auto" w:fill="auto"/>
          </w:tcPr>
          <w:p w:rsidR="00693E71" w:rsidRPr="00DA37B9" w:rsidRDefault="00F15C23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693E71" w:rsidRPr="00DA37B9" w:rsidRDefault="00F15C23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400</w:t>
            </w:r>
          </w:p>
        </w:tc>
        <w:tc>
          <w:tcPr>
            <w:tcW w:w="211" w:type="pct"/>
            <w:shd w:val="clear" w:color="auto" w:fill="auto"/>
          </w:tcPr>
          <w:p w:rsidR="00693E71" w:rsidRPr="00DA37B9" w:rsidRDefault="00F15C23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693E71" w:rsidRPr="0095231F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93E71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Проведення реконструкції приміщення пансіонату академічного ліцею</w:t>
            </w:r>
          </w:p>
        </w:tc>
        <w:tc>
          <w:tcPr>
            <w:tcW w:w="329" w:type="pct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 та інші громади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693E71" w:rsidRPr="00DA37B9" w:rsidRDefault="00CA16F5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21</w:t>
            </w:r>
          </w:p>
        </w:tc>
        <w:tc>
          <w:tcPr>
            <w:tcW w:w="323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Відсутність умов для здобуття  повної середньої освіти для дітей в громаді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Відсоток молодого та працездатного населення з громади</w:t>
            </w:r>
          </w:p>
        </w:tc>
        <w:tc>
          <w:tcPr>
            <w:tcW w:w="208" w:type="pct"/>
            <w:shd w:val="clear" w:color="auto" w:fill="auto"/>
          </w:tcPr>
          <w:p w:rsidR="00693E71" w:rsidRPr="00DA37B9" w:rsidRDefault="00693E71" w:rsidP="009C4B5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Підвищено рівень доступності до якісного здобуття освіти,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покращено якість послуг освіти, забезпечено перехід на оф-лайн навчання</w:t>
            </w:r>
          </w:p>
        </w:tc>
        <w:tc>
          <w:tcPr>
            <w:tcW w:w="222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Площа реконструйованого приміщення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Кількість користувачів послуг</w:t>
            </w:r>
          </w:p>
        </w:tc>
        <w:tc>
          <w:tcPr>
            <w:tcW w:w="298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Кв. м.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693E71" w:rsidRPr="00DA37B9" w:rsidRDefault="00AD74EA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1200</w:t>
            </w:r>
          </w:p>
          <w:p w:rsidR="00AD74EA" w:rsidRPr="00DA37B9" w:rsidRDefault="00AD74EA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AD74EA" w:rsidRPr="00DA37B9" w:rsidRDefault="00AD74EA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AD74EA" w:rsidRPr="00DA37B9" w:rsidRDefault="00AD74EA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AD74EA" w:rsidRPr="00DA37B9" w:rsidRDefault="00AD74EA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AD74EA" w:rsidRPr="00DA37B9" w:rsidRDefault="00AD74EA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AD74EA" w:rsidRPr="00DA37B9" w:rsidRDefault="00AD74EA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300</w:t>
            </w:r>
          </w:p>
        </w:tc>
        <w:tc>
          <w:tcPr>
            <w:tcW w:w="227" w:type="pct"/>
            <w:shd w:val="clear" w:color="auto" w:fill="auto"/>
          </w:tcPr>
          <w:p w:rsidR="00693E71" w:rsidRPr="00DA37B9" w:rsidRDefault="00AD74EA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800</w:t>
            </w:r>
          </w:p>
        </w:tc>
        <w:tc>
          <w:tcPr>
            <w:tcW w:w="245" w:type="pct"/>
            <w:shd w:val="clear" w:color="auto" w:fill="auto"/>
          </w:tcPr>
          <w:p w:rsidR="00693E71" w:rsidRPr="00DA37B9" w:rsidRDefault="00F303B6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600</w:t>
            </w:r>
          </w:p>
        </w:tc>
        <w:tc>
          <w:tcPr>
            <w:tcW w:w="228" w:type="pct"/>
            <w:shd w:val="clear" w:color="auto" w:fill="auto"/>
          </w:tcPr>
          <w:p w:rsidR="00693E71" w:rsidRPr="00DA37B9" w:rsidRDefault="00F303B6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200</w:t>
            </w:r>
          </w:p>
        </w:tc>
        <w:tc>
          <w:tcPr>
            <w:tcW w:w="211" w:type="pct"/>
            <w:shd w:val="clear" w:color="auto" w:fill="auto"/>
          </w:tcPr>
          <w:p w:rsidR="00693E71" w:rsidRPr="00DA37B9" w:rsidRDefault="00F15C23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693E71" w:rsidRPr="0095231F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93E71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 xml:space="preserve">Придбання шкільного автобусу  </w:t>
            </w:r>
          </w:p>
        </w:tc>
        <w:tc>
          <w:tcPr>
            <w:tcW w:w="329" w:type="pct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693E71" w:rsidRPr="00DA37B9" w:rsidRDefault="00CA16F5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21</w:t>
            </w:r>
          </w:p>
        </w:tc>
        <w:tc>
          <w:tcPr>
            <w:tcW w:w="323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Недоступність послуг освіти для дітей периферійних сіл ТГ</w:t>
            </w:r>
          </w:p>
        </w:tc>
        <w:tc>
          <w:tcPr>
            <w:tcW w:w="208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93E71" w:rsidRPr="00DA37B9" w:rsidRDefault="0073425B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 xml:space="preserve">Забезпечення надання освітніх послуг всім здобувачам освіти </w:t>
            </w:r>
          </w:p>
        </w:tc>
        <w:tc>
          <w:tcPr>
            <w:tcW w:w="222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Кількість автобусів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Дальність перевезень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555A1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Кількість користувачів послуг</w:t>
            </w:r>
          </w:p>
        </w:tc>
        <w:tc>
          <w:tcPr>
            <w:tcW w:w="298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Одиниця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Км/день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F303B6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100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50</w:t>
            </w:r>
          </w:p>
        </w:tc>
        <w:tc>
          <w:tcPr>
            <w:tcW w:w="227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7000</w:t>
            </w:r>
          </w:p>
        </w:tc>
        <w:tc>
          <w:tcPr>
            <w:tcW w:w="245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3500</w:t>
            </w:r>
          </w:p>
        </w:tc>
        <w:tc>
          <w:tcPr>
            <w:tcW w:w="228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3500</w:t>
            </w:r>
          </w:p>
        </w:tc>
        <w:tc>
          <w:tcPr>
            <w:tcW w:w="211" w:type="pct"/>
            <w:shd w:val="clear" w:color="auto" w:fill="auto"/>
          </w:tcPr>
          <w:p w:rsidR="00693E71" w:rsidRPr="00DA37B9" w:rsidRDefault="00F15C23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693E71" w:rsidRPr="0095231F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93E71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Будівництва укриття для академічного ліцею</w:t>
            </w:r>
          </w:p>
        </w:tc>
        <w:tc>
          <w:tcPr>
            <w:tcW w:w="329" w:type="pct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693E71" w:rsidRPr="00DA37B9" w:rsidRDefault="00CA16F5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21</w:t>
            </w:r>
          </w:p>
        </w:tc>
        <w:tc>
          <w:tcPr>
            <w:tcW w:w="323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 xml:space="preserve">Відсутність умов для здобуття  повної середньої освіти для дітей </w:t>
            </w: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в громаді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2025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2026</w:t>
            </w:r>
          </w:p>
        </w:tc>
        <w:tc>
          <w:tcPr>
            <w:tcW w:w="337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Створення безпекових умов для  здобуття </w:t>
            </w: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повної середньої освіти,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 xml:space="preserve">покращено </w:t>
            </w: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якість послуг освіти, забезпечено перехід на оф-лайн навчання</w:t>
            </w:r>
          </w:p>
        </w:tc>
        <w:tc>
          <w:tcPr>
            <w:tcW w:w="222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Площа укриття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Кількість користувачів послуг</w:t>
            </w:r>
          </w:p>
        </w:tc>
        <w:tc>
          <w:tcPr>
            <w:tcW w:w="298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Кв. м.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580</w:t>
            </w:r>
          </w:p>
          <w:p w:rsidR="00555A1F" w:rsidRPr="00DA37B9" w:rsidRDefault="00555A1F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555A1F" w:rsidRPr="00DA37B9" w:rsidRDefault="00555A1F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555A1F" w:rsidRPr="00DA37B9" w:rsidRDefault="00555A1F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300</w:t>
            </w:r>
          </w:p>
        </w:tc>
        <w:tc>
          <w:tcPr>
            <w:tcW w:w="227" w:type="pct"/>
            <w:shd w:val="clear" w:color="auto" w:fill="auto"/>
          </w:tcPr>
          <w:p w:rsidR="00693E71" w:rsidRPr="00DA37B9" w:rsidRDefault="00F15C23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57000</w:t>
            </w:r>
          </w:p>
        </w:tc>
        <w:tc>
          <w:tcPr>
            <w:tcW w:w="245" w:type="pct"/>
            <w:shd w:val="clear" w:color="auto" w:fill="auto"/>
          </w:tcPr>
          <w:p w:rsidR="00693E71" w:rsidRPr="00DA37B9" w:rsidRDefault="00693E71" w:rsidP="00F15C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5</w:t>
            </w:r>
            <w:r w:rsidR="00F15C23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</w:t>
            </w: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000</w:t>
            </w:r>
          </w:p>
        </w:tc>
        <w:tc>
          <w:tcPr>
            <w:tcW w:w="228" w:type="pct"/>
            <w:shd w:val="clear" w:color="auto" w:fill="auto"/>
          </w:tcPr>
          <w:p w:rsidR="00693E71" w:rsidRPr="00DA37B9" w:rsidRDefault="00F15C23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5000</w:t>
            </w:r>
          </w:p>
        </w:tc>
        <w:tc>
          <w:tcPr>
            <w:tcW w:w="211" w:type="pct"/>
            <w:shd w:val="clear" w:color="auto" w:fill="auto"/>
          </w:tcPr>
          <w:p w:rsidR="00693E71" w:rsidRPr="00DA37B9" w:rsidRDefault="00F15C23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693E71" w:rsidRPr="0095231F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93E71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Нове будівництво   укриття опорного закладу</w:t>
            </w:r>
          </w:p>
        </w:tc>
        <w:tc>
          <w:tcPr>
            <w:tcW w:w="329" w:type="pct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  <w:r w:rsidR="00F5265F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, м.Нова Одеса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323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Відсутність безпекових умов для здобуття  повної середньої освіти для дітей в громаді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Відсоток молодого та працездатного населення з громади</w:t>
            </w:r>
          </w:p>
        </w:tc>
        <w:tc>
          <w:tcPr>
            <w:tcW w:w="208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93E71" w:rsidRPr="00DA37B9" w:rsidRDefault="00693E71" w:rsidP="009C4B5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2026</w:t>
            </w:r>
          </w:p>
        </w:tc>
        <w:tc>
          <w:tcPr>
            <w:tcW w:w="337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Створення безпекових умов для  здобуття повної середньої освіти для дітей в громаді, покращення якості життя  в громаді </w:t>
            </w:r>
          </w:p>
        </w:tc>
        <w:tc>
          <w:tcPr>
            <w:tcW w:w="222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Площа укриття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Кількість користувачів послуг</w:t>
            </w:r>
          </w:p>
        </w:tc>
        <w:tc>
          <w:tcPr>
            <w:tcW w:w="298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Кв. м.</w:t>
            </w: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EF71A1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10000</w:t>
            </w:r>
          </w:p>
          <w:p w:rsidR="00AC0A48" w:rsidRPr="00DA37B9" w:rsidRDefault="00AC0A48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AC0A48" w:rsidRPr="00DA37B9" w:rsidRDefault="00AC0A48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AC0A48" w:rsidRPr="00DA37B9" w:rsidRDefault="00AC0A48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1700</w:t>
            </w:r>
          </w:p>
        </w:tc>
        <w:tc>
          <w:tcPr>
            <w:tcW w:w="227" w:type="pct"/>
            <w:shd w:val="clear" w:color="auto" w:fill="auto"/>
          </w:tcPr>
          <w:p w:rsidR="00693E71" w:rsidRPr="00DA37B9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78000</w:t>
            </w:r>
          </w:p>
        </w:tc>
        <w:tc>
          <w:tcPr>
            <w:tcW w:w="245" w:type="pct"/>
            <w:shd w:val="clear" w:color="auto" w:fill="auto"/>
          </w:tcPr>
          <w:p w:rsidR="00693E71" w:rsidRPr="00DA37B9" w:rsidRDefault="00F5265F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71000</w:t>
            </w:r>
          </w:p>
        </w:tc>
        <w:tc>
          <w:tcPr>
            <w:tcW w:w="228" w:type="pct"/>
            <w:shd w:val="clear" w:color="auto" w:fill="auto"/>
          </w:tcPr>
          <w:p w:rsidR="00693E71" w:rsidRPr="00DA37B9" w:rsidRDefault="00F5265F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7000</w:t>
            </w:r>
          </w:p>
        </w:tc>
        <w:tc>
          <w:tcPr>
            <w:tcW w:w="211" w:type="pct"/>
            <w:shd w:val="clear" w:color="auto" w:fill="auto"/>
          </w:tcPr>
          <w:p w:rsidR="00693E71" w:rsidRPr="00DA37B9" w:rsidRDefault="00F5265F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693E71" w:rsidRPr="0095231F" w:rsidRDefault="00693E71" w:rsidP="00EF71A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93E71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 xml:space="preserve">Капітальний ремонт підлоги школі с. Підлісне, ремонт каналізації, облаштування санвузла </w:t>
            </w:r>
          </w:p>
        </w:tc>
        <w:tc>
          <w:tcPr>
            <w:tcW w:w="329" w:type="pct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громада, с. Підлісне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0,5</w:t>
            </w:r>
            <w:r w:rsidR="004673B1"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60</w:t>
            </w:r>
          </w:p>
        </w:tc>
        <w:tc>
          <w:tcPr>
            <w:tcW w:w="323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Відсутність умов для здобуття  базової освіти для дітей в с. Підлісне</w:t>
            </w:r>
          </w:p>
          <w:p w:rsidR="00693E71" w:rsidRPr="00DA37B9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Відсоток молодого та працездатного населення з громади</w:t>
            </w:r>
          </w:p>
        </w:tc>
        <w:tc>
          <w:tcPr>
            <w:tcW w:w="208" w:type="pct"/>
            <w:shd w:val="clear" w:color="auto" w:fill="auto"/>
          </w:tcPr>
          <w:p w:rsidR="00693E71" w:rsidRPr="00DA37B9" w:rsidRDefault="0073425B" w:rsidP="0073425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Забезпечення доступності здобуття базової освіти для дітей , покращення якості життя  в громаді</w:t>
            </w:r>
          </w:p>
        </w:tc>
        <w:tc>
          <w:tcPr>
            <w:tcW w:w="222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Площа підлоги</w:t>
            </w:r>
          </w:p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Протяжність мережі каналізації</w:t>
            </w:r>
          </w:p>
          <w:p w:rsidR="00693E71" w:rsidRPr="00DA37B9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Кількість користувачів послуг</w:t>
            </w:r>
          </w:p>
        </w:tc>
        <w:tc>
          <w:tcPr>
            <w:tcW w:w="298" w:type="pct"/>
            <w:shd w:val="clear" w:color="auto" w:fill="auto"/>
          </w:tcPr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Кв. м.</w:t>
            </w:r>
          </w:p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м</w:t>
            </w:r>
          </w:p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FF4DE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693E71" w:rsidRPr="00DA37B9" w:rsidRDefault="004673B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150</w:t>
            </w:r>
          </w:p>
          <w:p w:rsidR="004673B1" w:rsidRPr="00DA37B9" w:rsidRDefault="004673B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4673B1" w:rsidRPr="00DA37B9" w:rsidRDefault="004673B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4673B1" w:rsidRPr="00DA37B9" w:rsidRDefault="004673B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100</w:t>
            </w:r>
          </w:p>
          <w:p w:rsidR="004673B1" w:rsidRPr="00DA37B9" w:rsidRDefault="004673B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4673B1" w:rsidRPr="00DA37B9" w:rsidRDefault="004673B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4673B1" w:rsidRPr="00DA37B9" w:rsidRDefault="004673B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170</w:t>
            </w:r>
          </w:p>
          <w:p w:rsidR="004673B1" w:rsidRPr="00DA37B9" w:rsidRDefault="004673B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4673B1" w:rsidRPr="00DA37B9" w:rsidRDefault="004673B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693E71" w:rsidRPr="00DA37B9" w:rsidRDefault="004673B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600</w:t>
            </w:r>
          </w:p>
        </w:tc>
        <w:tc>
          <w:tcPr>
            <w:tcW w:w="245" w:type="pct"/>
            <w:shd w:val="clear" w:color="auto" w:fill="auto"/>
          </w:tcPr>
          <w:p w:rsidR="00693E71" w:rsidRPr="00DA37B9" w:rsidRDefault="00594B95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 </w:t>
            </w:r>
            <w:r w:rsidR="00F5265F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693E71" w:rsidRPr="00DA37B9" w:rsidRDefault="00177B7D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600</w:t>
            </w:r>
          </w:p>
        </w:tc>
        <w:tc>
          <w:tcPr>
            <w:tcW w:w="211" w:type="pct"/>
            <w:shd w:val="clear" w:color="auto" w:fill="auto"/>
          </w:tcPr>
          <w:p w:rsidR="00693E71" w:rsidRPr="00DA37B9" w:rsidRDefault="00F5265F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693E71" w:rsidRPr="0095231F" w:rsidRDefault="00693E71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93E71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Заміна газових котлів  на твердопаливні  в приміщенні школи с. Підлісне</w:t>
            </w:r>
          </w:p>
        </w:tc>
        <w:tc>
          <w:tcPr>
            <w:tcW w:w="329" w:type="pct"/>
          </w:tcPr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громада, с. Підлісне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693E71" w:rsidRPr="00DA37B9" w:rsidRDefault="00177B7D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0,560</w:t>
            </w:r>
          </w:p>
        </w:tc>
        <w:tc>
          <w:tcPr>
            <w:tcW w:w="323" w:type="pct"/>
            <w:shd w:val="clear" w:color="auto" w:fill="auto"/>
          </w:tcPr>
          <w:p w:rsidR="00693E71" w:rsidRPr="00DA37B9" w:rsidRDefault="00693E71" w:rsidP="00177B7D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Не відповідність матеріально-просторового середовища закладу загально-середньої освіти сучасним вимогам, застаріла мережа теплопостачання приводить до псування стелі будівлі, відсутність безпекових умов</w:t>
            </w:r>
          </w:p>
        </w:tc>
        <w:tc>
          <w:tcPr>
            <w:tcW w:w="208" w:type="pct"/>
            <w:shd w:val="clear" w:color="auto" w:fill="auto"/>
          </w:tcPr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93E71" w:rsidRPr="00DA37B9" w:rsidRDefault="00693E71" w:rsidP="00CE3AE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2026</w:t>
            </w:r>
          </w:p>
        </w:tc>
        <w:tc>
          <w:tcPr>
            <w:tcW w:w="337" w:type="pct"/>
            <w:shd w:val="clear" w:color="auto" w:fill="auto"/>
          </w:tcPr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Забезпечення доступності здобуття освіти для дітей с. Підлісне, покращення якості життя  в громаді.</w:t>
            </w: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Забезпечено економію енергоресурсів</w:t>
            </w:r>
          </w:p>
        </w:tc>
        <w:tc>
          <w:tcPr>
            <w:tcW w:w="222" w:type="pct"/>
            <w:shd w:val="clear" w:color="auto" w:fill="auto"/>
          </w:tcPr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Кількість користувачів послуг</w:t>
            </w: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Економія енергоносіїв</w:t>
            </w: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у т.ч.:</w:t>
            </w: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Електроенергії</w:t>
            </w: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Природного газу</w:t>
            </w: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693E71" w:rsidRPr="00DA37B9" w:rsidRDefault="00693E71" w:rsidP="0008399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осіб</w:t>
            </w: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%</w:t>
            </w: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кВт</w:t>
            </w: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куб. м</w:t>
            </w: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693E71" w:rsidRPr="00DA37B9" w:rsidRDefault="00177B7D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170</w:t>
            </w:r>
          </w:p>
          <w:p w:rsidR="00177B7D" w:rsidRPr="00DA37B9" w:rsidRDefault="00177B7D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177B7D" w:rsidRPr="00DA37B9" w:rsidRDefault="00177B7D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E47879" w:rsidRPr="00DA37B9" w:rsidRDefault="00E47879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E47879" w:rsidRPr="00DA37B9" w:rsidRDefault="00E47879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25</w:t>
            </w:r>
          </w:p>
          <w:p w:rsidR="00177B7D" w:rsidRPr="00DA37B9" w:rsidRDefault="00177B7D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177B7D" w:rsidRPr="00DA37B9" w:rsidRDefault="00177B7D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177B7D" w:rsidRPr="00DA37B9" w:rsidRDefault="00177B7D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693E71" w:rsidRPr="00DA37B9" w:rsidRDefault="00E47879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200</w:t>
            </w:r>
          </w:p>
        </w:tc>
        <w:tc>
          <w:tcPr>
            <w:tcW w:w="245" w:type="pct"/>
            <w:shd w:val="clear" w:color="auto" w:fill="auto"/>
          </w:tcPr>
          <w:p w:rsidR="00693E71" w:rsidRPr="00DA37B9" w:rsidRDefault="00F5265F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693E71" w:rsidRPr="00DA37B9" w:rsidRDefault="00E47879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200</w:t>
            </w:r>
          </w:p>
        </w:tc>
        <w:tc>
          <w:tcPr>
            <w:tcW w:w="211" w:type="pct"/>
            <w:shd w:val="clear" w:color="auto" w:fill="auto"/>
          </w:tcPr>
          <w:p w:rsidR="00693E71" w:rsidRPr="00DA37B9" w:rsidRDefault="00F5265F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693E71" w:rsidRPr="0095231F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93E71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693E71" w:rsidRPr="00DA37B9" w:rsidRDefault="00E47879" w:rsidP="00E4787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Термомодерніза</w:t>
            </w:r>
            <w:r w:rsidR="000F7F63" w:rsidRPr="00DA37B9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ція  приміщення</w:t>
            </w:r>
            <w:r w:rsidR="00693E71" w:rsidRPr="00DA37B9">
              <w:rPr>
                <w:rFonts w:ascii="Times New Roman" w:hAnsi="Times New Roman"/>
                <w:color w:val="000000" w:themeColor="text1"/>
                <w:sz w:val="20"/>
              </w:rPr>
              <w:t xml:space="preserve"> Троїцької </w:t>
            </w:r>
            <w:r w:rsidR="00693E71" w:rsidRPr="00DA37B9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гімназії</w:t>
            </w:r>
          </w:p>
        </w:tc>
        <w:tc>
          <w:tcPr>
            <w:tcW w:w="329" w:type="pct"/>
          </w:tcPr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lastRenderedPageBreak/>
              <w:t xml:space="preserve">Новоодеська міська територіальна </w:t>
            </w: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lastRenderedPageBreak/>
              <w:t>громада</w:t>
            </w:r>
          </w:p>
        </w:tc>
        <w:tc>
          <w:tcPr>
            <w:tcW w:w="320" w:type="pct"/>
            <w:shd w:val="clear" w:color="auto" w:fill="auto"/>
          </w:tcPr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lastRenderedPageBreak/>
              <w:t xml:space="preserve">Новоодеська міська територіальна </w:t>
            </w:r>
            <w:r w:rsidRPr="00DA37B9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lastRenderedPageBreak/>
              <w:t>громада, с. Троїцьке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0,5</w:t>
            </w:r>
          </w:p>
        </w:tc>
        <w:tc>
          <w:tcPr>
            <w:tcW w:w="323" w:type="pct"/>
            <w:shd w:val="clear" w:color="auto" w:fill="auto"/>
          </w:tcPr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 xml:space="preserve">Відсутність умов для здобуття  освіти </w:t>
            </w: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для дітей с. Троїцьке,</w:t>
            </w: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>Відсоток молодого та працездатного населення з громади</w:t>
            </w:r>
          </w:p>
        </w:tc>
        <w:tc>
          <w:tcPr>
            <w:tcW w:w="208" w:type="pct"/>
            <w:shd w:val="clear" w:color="auto" w:fill="auto"/>
          </w:tcPr>
          <w:p w:rsidR="00693E71" w:rsidRPr="00DA37B9" w:rsidRDefault="00693E71" w:rsidP="00CE3AE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2026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Забезпечення доступності здобуття </w:t>
            </w: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початкової освіти для дітей с. Троїцьке, покращення якості життя  в громаді</w:t>
            </w:r>
          </w:p>
        </w:tc>
        <w:tc>
          <w:tcPr>
            <w:tcW w:w="222" w:type="pct"/>
            <w:shd w:val="clear" w:color="auto" w:fill="auto"/>
          </w:tcPr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Площа покрівлі</w:t>
            </w: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t xml:space="preserve">Кількість </w:t>
            </w:r>
            <w:r w:rsidRPr="00DA37B9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користувачів послуг</w:t>
            </w:r>
          </w:p>
        </w:tc>
        <w:tc>
          <w:tcPr>
            <w:tcW w:w="298" w:type="pct"/>
            <w:shd w:val="clear" w:color="auto" w:fill="auto"/>
          </w:tcPr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Кв. м.</w:t>
            </w: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693E71" w:rsidRPr="00DA37B9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693E71" w:rsidRPr="00DA37B9" w:rsidRDefault="005861DC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1500</w:t>
            </w:r>
          </w:p>
        </w:tc>
        <w:tc>
          <w:tcPr>
            <w:tcW w:w="227" w:type="pct"/>
            <w:shd w:val="clear" w:color="auto" w:fill="auto"/>
          </w:tcPr>
          <w:p w:rsidR="00693E71" w:rsidRPr="00DA37B9" w:rsidRDefault="005861DC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2000</w:t>
            </w:r>
          </w:p>
        </w:tc>
        <w:tc>
          <w:tcPr>
            <w:tcW w:w="245" w:type="pct"/>
            <w:shd w:val="clear" w:color="auto" w:fill="auto"/>
          </w:tcPr>
          <w:p w:rsidR="00693E71" w:rsidRPr="00DA37B9" w:rsidRDefault="00F5265F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693E71" w:rsidRPr="00DA37B9" w:rsidRDefault="005861DC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200</w:t>
            </w:r>
          </w:p>
        </w:tc>
        <w:tc>
          <w:tcPr>
            <w:tcW w:w="211" w:type="pct"/>
            <w:shd w:val="clear" w:color="auto" w:fill="auto"/>
          </w:tcPr>
          <w:p w:rsidR="00693E71" w:rsidRPr="00DA37B9" w:rsidRDefault="005861DC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A37B9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1800</w:t>
            </w:r>
          </w:p>
        </w:tc>
        <w:tc>
          <w:tcPr>
            <w:tcW w:w="211" w:type="pct"/>
            <w:shd w:val="clear" w:color="auto" w:fill="auto"/>
          </w:tcPr>
          <w:p w:rsidR="00693E71" w:rsidRPr="0095231F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93E71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693E71" w:rsidRPr="0095231F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693E71" w:rsidRPr="00906595" w:rsidRDefault="00693E71" w:rsidP="0008399C">
            <w:pPr>
              <w:widowControl w:val="0"/>
              <w:autoSpaceDE w:val="0"/>
              <w:autoSpaceDN w:val="0"/>
              <w:spacing w:before="60"/>
              <w:ind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906595">
              <w:rPr>
                <w:rFonts w:ascii="Times New Roman" w:hAnsi="Times New Roman"/>
                <w:color w:val="000000" w:themeColor="text1"/>
                <w:sz w:val="20"/>
              </w:rPr>
              <w:t>Облаштування укриття для навчальних закладів  сіл Дільниче, Димівське</w:t>
            </w:r>
          </w:p>
        </w:tc>
        <w:tc>
          <w:tcPr>
            <w:tcW w:w="329" w:type="pct"/>
          </w:tcPr>
          <w:p w:rsidR="00693E71" w:rsidRPr="00906595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906595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693E71" w:rsidRPr="00906595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906595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громада, с. Дільниче, Димівське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693E71" w:rsidRPr="00906595" w:rsidRDefault="00906595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0,8</w:t>
            </w:r>
          </w:p>
        </w:tc>
        <w:tc>
          <w:tcPr>
            <w:tcW w:w="323" w:type="pct"/>
            <w:shd w:val="clear" w:color="auto" w:fill="auto"/>
          </w:tcPr>
          <w:p w:rsidR="00693E71" w:rsidRPr="00906595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906595">
              <w:rPr>
                <w:rFonts w:ascii="Times New Roman" w:hAnsi="Times New Roman"/>
                <w:color w:val="000000" w:themeColor="text1"/>
                <w:sz w:val="20"/>
              </w:rPr>
              <w:t>Відсутність умов для здобуття  освіти офлайндля дітей в селах Дільниче, Димівське</w:t>
            </w:r>
          </w:p>
          <w:p w:rsidR="00693E71" w:rsidRPr="00906595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906595">
              <w:rPr>
                <w:rFonts w:ascii="Times New Roman" w:hAnsi="Times New Roman"/>
                <w:color w:val="000000" w:themeColor="text1"/>
                <w:sz w:val="20"/>
              </w:rPr>
              <w:t>Відсоток молодого та працездатного населення з громади</w:t>
            </w:r>
          </w:p>
        </w:tc>
        <w:tc>
          <w:tcPr>
            <w:tcW w:w="208" w:type="pct"/>
            <w:shd w:val="clear" w:color="auto" w:fill="auto"/>
          </w:tcPr>
          <w:p w:rsidR="00693E71" w:rsidRPr="00906595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0659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2027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93E71" w:rsidRPr="00906595" w:rsidRDefault="00073C47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2029</w:t>
            </w:r>
          </w:p>
        </w:tc>
        <w:tc>
          <w:tcPr>
            <w:tcW w:w="337" w:type="pct"/>
            <w:shd w:val="clear" w:color="auto" w:fill="auto"/>
          </w:tcPr>
          <w:p w:rsidR="00693E71" w:rsidRPr="00906595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0659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Забезпечення доступності здобуття освіти для дітей , покращення якості життя  в громаді</w:t>
            </w:r>
          </w:p>
        </w:tc>
        <w:tc>
          <w:tcPr>
            <w:tcW w:w="222" w:type="pct"/>
            <w:shd w:val="clear" w:color="auto" w:fill="auto"/>
          </w:tcPr>
          <w:p w:rsidR="00693E71" w:rsidRPr="00906595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906595">
              <w:rPr>
                <w:rFonts w:ascii="Times New Roman" w:hAnsi="Times New Roman"/>
                <w:color w:val="000000" w:themeColor="text1"/>
                <w:sz w:val="20"/>
              </w:rPr>
              <w:t>Площа укриття</w:t>
            </w:r>
          </w:p>
          <w:p w:rsidR="00693E71" w:rsidRPr="00906595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906595">
              <w:rPr>
                <w:rFonts w:ascii="Times New Roman" w:hAnsi="Times New Roman"/>
                <w:color w:val="000000" w:themeColor="text1"/>
                <w:sz w:val="20"/>
              </w:rPr>
              <w:t>Кількість користувачів послуг</w:t>
            </w:r>
          </w:p>
        </w:tc>
        <w:tc>
          <w:tcPr>
            <w:tcW w:w="298" w:type="pct"/>
            <w:shd w:val="clear" w:color="auto" w:fill="auto"/>
          </w:tcPr>
          <w:p w:rsidR="00693E71" w:rsidRPr="0095231F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Кв. м.</w:t>
            </w:r>
          </w:p>
          <w:p w:rsidR="00693E71" w:rsidRPr="0095231F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693E71" w:rsidRPr="0095231F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693E71" w:rsidRPr="0095231F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693E71" w:rsidRDefault="000F7F63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  <w:r w:rsidR="00906595">
              <w:rPr>
                <w:rFonts w:ascii="Times New Roman" w:hAnsi="Times New Roman"/>
                <w:sz w:val="20"/>
                <w:lang w:eastAsia="en-US"/>
              </w:rPr>
              <w:t>00</w:t>
            </w:r>
          </w:p>
          <w:p w:rsidR="00AF1C9C" w:rsidRDefault="00AF1C9C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F1C9C" w:rsidRDefault="00AF1C9C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F1C9C" w:rsidRPr="0095231F" w:rsidRDefault="00AF1C9C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</w:t>
            </w:r>
          </w:p>
        </w:tc>
        <w:tc>
          <w:tcPr>
            <w:tcW w:w="227" w:type="pct"/>
            <w:shd w:val="clear" w:color="auto" w:fill="auto"/>
          </w:tcPr>
          <w:p w:rsidR="00693E71" w:rsidRPr="0095231F" w:rsidRDefault="00906595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24000</w:t>
            </w:r>
          </w:p>
        </w:tc>
        <w:tc>
          <w:tcPr>
            <w:tcW w:w="245" w:type="pct"/>
            <w:shd w:val="clear" w:color="auto" w:fill="auto"/>
          </w:tcPr>
          <w:p w:rsidR="00693E71" w:rsidRPr="0095231F" w:rsidRDefault="00AF1C9C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23000</w:t>
            </w:r>
          </w:p>
        </w:tc>
        <w:tc>
          <w:tcPr>
            <w:tcW w:w="228" w:type="pct"/>
            <w:shd w:val="clear" w:color="auto" w:fill="auto"/>
          </w:tcPr>
          <w:p w:rsidR="00693E71" w:rsidRPr="0095231F" w:rsidRDefault="00AF1C9C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</w:t>
            </w:r>
          </w:p>
        </w:tc>
        <w:tc>
          <w:tcPr>
            <w:tcW w:w="211" w:type="pct"/>
            <w:shd w:val="clear" w:color="auto" w:fill="auto"/>
          </w:tcPr>
          <w:p w:rsidR="00693E71" w:rsidRPr="0095231F" w:rsidRDefault="00AF1C9C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693E71" w:rsidRPr="0095231F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93E71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693E71" w:rsidRPr="0095231F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693E71" w:rsidRPr="0095231F" w:rsidRDefault="00693E71" w:rsidP="0006564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shd w:val="clear" w:color="auto" w:fill="FFFFFF"/>
              </w:rPr>
              <w:t xml:space="preserve">Будівництва укриття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Новоодеського ліцею №2</w:t>
            </w:r>
          </w:p>
        </w:tc>
        <w:tc>
          <w:tcPr>
            <w:tcW w:w="329" w:type="pct"/>
          </w:tcPr>
          <w:p w:rsidR="00693E71" w:rsidRPr="0095231F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693E71" w:rsidRPr="0095231F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М.Нова Одеса 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693E71" w:rsidRPr="0095231F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17</w:t>
            </w:r>
          </w:p>
        </w:tc>
        <w:tc>
          <w:tcPr>
            <w:tcW w:w="323" w:type="pct"/>
            <w:shd w:val="clear" w:color="auto" w:fill="auto"/>
          </w:tcPr>
          <w:p w:rsidR="00693E71" w:rsidRPr="0095231F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Відсутність умов для здобуття  повної середньої освіти для дітей в громаді</w:t>
            </w:r>
          </w:p>
          <w:p w:rsidR="00693E71" w:rsidRPr="0095231F" w:rsidRDefault="00693E71" w:rsidP="008E7DBA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Відсоток</w:t>
            </w:r>
            <w:r w:rsidRPr="0095231F">
              <w:rPr>
                <w:rFonts w:ascii="Times New Roman" w:hAnsi="Times New Roman"/>
                <w:sz w:val="20"/>
              </w:rPr>
              <w:t xml:space="preserve"> молодого та працездатного населення з громади</w:t>
            </w:r>
          </w:p>
        </w:tc>
        <w:tc>
          <w:tcPr>
            <w:tcW w:w="208" w:type="pct"/>
            <w:shd w:val="clear" w:color="auto" w:fill="auto"/>
          </w:tcPr>
          <w:p w:rsidR="00693E71" w:rsidRPr="0095231F" w:rsidRDefault="00693E71" w:rsidP="0006564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93E71" w:rsidRPr="0095231F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693E71" w:rsidRPr="0095231F" w:rsidRDefault="00693E71" w:rsidP="008E7DBA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Створення безпекових умов для  здобуття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95231F">
              <w:rPr>
                <w:rFonts w:ascii="Times New Roman" w:hAnsi="Times New Roman"/>
                <w:sz w:val="20"/>
              </w:rPr>
              <w:t>повної середньої освіти,</w:t>
            </w:r>
          </w:p>
          <w:p w:rsidR="00693E71" w:rsidRPr="0095231F" w:rsidRDefault="00693E71" w:rsidP="008E7DBA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покращено якість послуг освіти, забезпечено перехід на оф-лайн навчання</w:t>
            </w:r>
          </w:p>
        </w:tc>
        <w:tc>
          <w:tcPr>
            <w:tcW w:w="222" w:type="pct"/>
            <w:shd w:val="clear" w:color="auto" w:fill="auto"/>
          </w:tcPr>
          <w:p w:rsidR="00693E71" w:rsidRPr="0095231F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Площа укриття</w:t>
            </w:r>
          </w:p>
          <w:p w:rsidR="00693E71" w:rsidRPr="0095231F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Кількість користувачів послуг</w:t>
            </w:r>
          </w:p>
        </w:tc>
        <w:tc>
          <w:tcPr>
            <w:tcW w:w="298" w:type="pct"/>
            <w:shd w:val="clear" w:color="auto" w:fill="auto"/>
          </w:tcPr>
          <w:p w:rsidR="00693E71" w:rsidRPr="0095231F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Кв. м.</w:t>
            </w:r>
          </w:p>
          <w:p w:rsidR="00693E71" w:rsidRPr="0095231F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693E71" w:rsidRPr="0095231F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0F7F63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120</w:t>
            </w:r>
          </w:p>
          <w:p w:rsidR="000F7F63" w:rsidRDefault="000F7F63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693E71" w:rsidRPr="0095231F" w:rsidRDefault="00693E71" w:rsidP="000F7F6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600</w:t>
            </w:r>
          </w:p>
        </w:tc>
        <w:tc>
          <w:tcPr>
            <w:tcW w:w="227" w:type="pct"/>
            <w:shd w:val="clear" w:color="auto" w:fill="auto"/>
          </w:tcPr>
          <w:p w:rsidR="00693E71" w:rsidRPr="0095231F" w:rsidRDefault="00AF1C9C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78000</w:t>
            </w:r>
          </w:p>
        </w:tc>
        <w:tc>
          <w:tcPr>
            <w:tcW w:w="245" w:type="pct"/>
            <w:shd w:val="clear" w:color="auto" w:fill="auto"/>
          </w:tcPr>
          <w:p w:rsidR="00693E71" w:rsidRPr="0095231F" w:rsidRDefault="00693E71" w:rsidP="00AF1C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  <w:r w:rsidR="00AF1C9C">
              <w:rPr>
                <w:rFonts w:ascii="Times New Roman" w:hAnsi="Times New Roman"/>
                <w:sz w:val="20"/>
                <w:lang w:eastAsia="en-US"/>
              </w:rPr>
              <w:t>5</w:t>
            </w:r>
            <w:r>
              <w:rPr>
                <w:rFonts w:ascii="Times New Roman" w:hAnsi="Times New Roman"/>
                <w:sz w:val="20"/>
                <w:lang w:eastAsia="en-US"/>
              </w:rPr>
              <w:t>000</w:t>
            </w:r>
          </w:p>
        </w:tc>
        <w:tc>
          <w:tcPr>
            <w:tcW w:w="228" w:type="pct"/>
            <w:shd w:val="clear" w:color="auto" w:fill="auto"/>
          </w:tcPr>
          <w:p w:rsidR="00693E71" w:rsidRPr="0095231F" w:rsidRDefault="00AF1C9C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3000</w:t>
            </w:r>
          </w:p>
        </w:tc>
        <w:tc>
          <w:tcPr>
            <w:tcW w:w="211" w:type="pct"/>
            <w:shd w:val="clear" w:color="auto" w:fill="auto"/>
          </w:tcPr>
          <w:p w:rsidR="00693E71" w:rsidRPr="0095231F" w:rsidRDefault="00AF1C9C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693E71" w:rsidRPr="0095231F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93E71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693E71" w:rsidRPr="0095231F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693E71" w:rsidRPr="0095231F" w:rsidRDefault="00693E71" w:rsidP="00CE56A5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Нове будівництво </w:t>
            </w:r>
            <w:r w:rsidRPr="0095231F">
              <w:rPr>
                <w:rFonts w:ascii="Times New Roman" w:hAnsi="Times New Roman"/>
                <w:sz w:val="20"/>
                <w:shd w:val="clear" w:color="auto" w:fill="FFFFFF"/>
              </w:rPr>
              <w:t xml:space="preserve">  укриття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Новоодеського ліцею №3</w:t>
            </w:r>
          </w:p>
        </w:tc>
        <w:tc>
          <w:tcPr>
            <w:tcW w:w="329" w:type="pct"/>
          </w:tcPr>
          <w:p w:rsidR="00693E71" w:rsidRPr="0095231F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693E71" w:rsidRPr="0095231F" w:rsidRDefault="00693E71" w:rsidP="00483805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</w:t>
            </w:r>
            <w:r w:rsidRPr="003F4E9C">
              <w:rPr>
                <w:rFonts w:ascii="Times New Roman" w:eastAsia="Calibri" w:hAnsi="Times New Roman"/>
                <w:i/>
                <w:sz w:val="20"/>
                <w:lang w:eastAsia="en-US"/>
              </w:rPr>
              <w:t>м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ада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483805">
              <w:rPr>
                <w:rFonts w:ascii="Times New Roman" w:eastAsia="Calibri" w:hAnsi="Times New Roman"/>
                <w:sz w:val="20"/>
                <w:lang w:eastAsia="en-US"/>
              </w:rPr>
              <w:t>м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.Нова Одеса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693E71" w:rsidRPr="0095231F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323" w:type="pct"/>
            <w:shd w:val="clear" w:color="auto" w:fill="auto"/>
          </w:tcPr>
          <w:p w:rsidR="00693E71" w:rsidRPr="0095231F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Відсутність безпекових умов для здобуття  повної середньої освіти для дітей в громаді</w:t>
            </w:r>
          </w:p>
          <w:p w:rsidR="00693E71" w:rsidRPr="0095231F" w:rsidRDefault="00693E71" w:rsidP="008E7DBA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693E71" w:rsidRPr="0095231F" w:rsidRDefault="00693E71" w:rsidP="00073C47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</w:t>
            </w:r>
            <w:r w:rsidR="00073C47"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93E71" w:rsidRPr="0095231F" w:rsidRDefault="00693E71" w:rsidP="00073C47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</w:t>
            </w:r>
            <w:r w:rsidR="00073C47"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337" w:type="pct"/>
            <w:shd w:val="clear" w:color="auto" w:fill="auto"/>
          </w:tcPr>
          <w:p w:rsidR="00693E71" w:rsidRPr="0095231F" w:rsidRDefault="00693E71" w:rsidP="008E7DBA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 xml:space="preserve">Створення безпекових умов для  здобуття повної середньої освіти для дітей в громаді, покращення якості життя  в громаді </w:t>
            </w:r>
          </w:p>
        </w:tc>
        <w:tc>
          <w:tcPr>
            <w:tcW w:w="222" w:type="pct"/>
            <w:shd w:val="clear" w:color="auto" w:fill="auto"/>
          </w:tcPr>
          <w:p w:rsidR="00693E71" w:rsidRPr="0095231F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Площа укриття</w:t>
            </w:r>
          </w:p>
          <w:p w:rsidR="00693E71" w:rsidRPr="0095231F" w:rsidRDefault="00693E71" w:rsidP="008E7DBA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Кількість користувачів послуг</w:t>
            </w:r>
          </w:p>
        </w:tc>
        <w:tc>
          <w:tcPr>
            <w:tcW w:w="298" w:type="pct"/>
            <w:shd w:val="clear" w:color="auto" w:fill="auto"/>
          </w:tcPr>
          <w:p w:rsidR="00693E71" w:rsidRPr="0095231F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Кв. м.</w:t>
            </w:r>
          </w:p>
          <w:p w:rsidR="00693E71" w:rsidRPr="0095231F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693E71" w:rsidRPr="0095231F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693E71" w:rsidRPr="0095231F" w:rsidRDefault="00693E71" w:rsidP="008E7DBA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693E71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10000</w:t>
            </w:r>
          </w:p>
          <w:p w:rsidR="00693E71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693E71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693E71" w:rsidRPr="0095231F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500</w:t>
            </w:r>
          </w:p>
        </w:tc>
        <w:tc>
          <w:tcPr>
            <w:tcW w:w="227" w:type="pct"/>
            <w:shd w:val="clear" w:color="auto" w:fill="auto"/>
          </w:tcPr>
          <w:p w:rsidR="00693E71" w:rsidRPr="0095231F" w:rsidRDefault="00693E71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68000</w:t>
            </w:r>
          </w:p>
        </w:tc>
        <w:tc>
          <w:tcPr>
            <w:tcW w:w="245" w:type="pct"/>
            <w:shd w:val="clear" w:color="auto" w:fill="auto"/>
          </w:tcPr>
          <w:p w:rsidR="00693E71" w:rsidRPr="0095231F" w:rsidRDefault="00D3063A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62000</w:t>
            </w:r>
          </w:p>
        </w:tc>
        <w:tc>
          <w:tcPr>
            <w:tcW w:w="228" w:type="pct"/>
            <w:shd w:val="clear" w:color="auto" w:fill="auto"/>
          </w:tcPr>
          <w:p w:rsidR="00693E71" w:rsidRPr="0095231F" w:rsidRDefault="00D3063A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6000</w:t>
            </w:r>
          </w:p>
        </w:tc>
        <w:tc>
          <w:tcPr>
            <w:tcW w:w="211" w:type="pct"/>
            <w:shd w:val="clear" w:color="auto" w:fill="auto"/>
          </w:tcPr>
          <w:p w:rsidR="00693E71" w:rsidRPr="0095231F" w:rsidRDefault="00D3063A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693E71" w:rsidRPr="0095231F" w:rsidRDefault="00693E71" w:rsidP="0008399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  <w:vAlign w:val="center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Облаштування укриття для пансіоната </w:t>
            </w:r>
          </w:p>
        </w:tc>
        <w:tc>
          <w:tcPr>
            <w:tcW w:w="329" w:type="pct"/>
          </w:tcPr>
          <w:p w:rsidR="00D3063A" w:rsidRPr="0095231F" w:rsidRDefault="00D3063A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D3063A" w:rsidRPr="0095231F" w:rsidRDefault="00D3063A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громада, с. Троїцьке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95231F" w:rsidRDefault="00EE0697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auto"/>
          </w:tcPr>
          <w:p w:rsidR="00D3063A" w:rsidRPr="0095231F" w:rsidRDefault="00D3063A" w:rsidP="00D3063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Відсутність безпекових умов для здобуття  повної середньої освіти для дітей в громаді</w:t>
            </w:r>
          </w:p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073C47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EE0697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 xml:space="preserve">Створення </w:t>
            </w:r>
            <w:r w:rsidR="00EE0697">
              <w:rPr>
                <w:rFonts w:ascii="Times New Roman" w:hAnsi="Times New Roman"/>
                <w:sz w:val="20"/>
                <w:lang w:eastAsia="en-US"/>
              </w:rPr>
              <w:t>належних</w:t>
            </w:r>
            <w:r w:rsidRPr="0095231F">
              <w:rPr>
                <w:rFonts w:ascii="Times New Roman" w:hAnsi="Times New Roman"/>
                <w:sz w:val="20"/>
                <w:lang w:eastAsia="en-US"/>
              </w:rPr>
              <w:t xml:space="preserve"> умов для  здобуття повної середньої освіти для дітей в громаді, покращення якості життя  в громаді </w:t>
            </w:r>
          </w:p>
        </w:tc>
        <w:tc>
          <w:tcPr>
            <w:tcW w:w="222" w:type="pct"/>
            <w:shd w:val="clear" w:color="auto" w:fill="auto"/>
          </w:tcPr>
          <w:p w:rsidR="00D3063A" w:rsidRDefault="00EE0697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</w:t>
            </w:r>
          </w:p>
          <w:p w:rsidR="00EE0697" w:rsidRPr="0095231F" w:rsidRDefault="00EE0697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Кількість користувачів послу</w:t>
            </w:r>
          </w:p>
        </w:tc>
        <w:tc>
          <w:tcPr>
            <w:tcW w:w="298" w:type="pct"/>
            <w:shd w:val="clear" w:color="auto" w:fill="auto"/>
          </w:tcPr>
          <w:p w:rsidR="00D3063A" w:rsidRDefault="00EE0697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Кв.м</w:t>
            </w:r>
          </w:p>
          <w:p w:rsidR="00EE0697" w:rsidRPr="0095231F" w:rsidRDefault="00EE0697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D3063A" w:rsidRDefault="00EE0697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400</w:t>
            </w:r>
          </w:p>
          <w:p w:rsidR="00C97759" w:rsidRPr="0095231F" w:rsidRDefault="00C97759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200</w:t>
            </w:r>
          </w:p>
        </w:tc>
        <w:tc>
          <w:tcPr>
            <w:tcW w:w="227" w:type="pct"/>
            <w:shd w:val="clear" w:color="auto" w:fill="auto"/>
          </w:tcPr>
          <w:p w:rsidR="00D3063A" w:rsidRPr="0095231F" w:rsidRDefault="00C97759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25000</w:t>
            </w:r>
          </w:p>
        </w:tc>
        <w:tc>
          <w:tcPr>
            <w:tcW w:w="245" w:type="pct"/>
            <w:shd w:val="clear" w:color="auto" w:fill="auto"/>
          </w:tcPr>
          <w:p w:rsidR="00D3063A" w:rsidRPr="0095231F" w:rsidRDefault="00C97759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22000</w:t>
            </w:r>
          </w:p>
        </w:tc>
        <w:tc>
          <w:tcPr>
            <w:tcW w:w="228" w:type="pct"/>
            <w:shd w:val="clear" w:color="auto" w:fill="auto"/>
          </w:tcPr>
          <w:p w:rsidR="00D3063A" w:rsidRPr="0095231F" w:rsidRDefault="00C97759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3000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C97759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D3063A" w:rsidRPr="003B0BA4" w:rsidRDefault="00C97759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B0BA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341000</w:t>
            </w:r>
          </w:p>
        </w:tc>
        <w:tc>
          <w:tcPr>
            <w:tcW w:w="227" w:type="pct"/>
            <w:shd w:val="clear" w:color="auto" w:fill="auto"/>
          </w:tcPr>
          <w:p w:rsidR="00D3063A" w:rsidRPr="003B0BA4" w:rsidRDefault="00C97759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B0BA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309100</w:t>
            </w:r>
          </w:p>
        </w:tc>
        <w:tc>
          <w:tcPr>
            <w:tcW w:w="245" w:type="pct"/>
            <w:shd w:val="clear" w:color="auto" w:fill="auto"/>
          </w:tcPr>
          <w:p w:rsidR="00D3063A" w:rsidRPr="003B0BA4" w:rsidRDefault="00C97759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B0BA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30100</w:t>
            </w:r>
          </w:p>
        </w:tc>
        <w:tc>
          <w:tcPr>
            <w:tcW w:w="228" w:type="pct"/>
            <w:shd w:val="clear" w:color="auto" w:fill="auto"/>
          </w:tcPr>
          <w:p w:rsidR="00D3063A" w:rsidRPr="003B0BA4" w:rsidRDefault="00C97759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B0BA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1800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lastRenderedPageBreak/>
              <w:t>Заклади вищої (фахової передвищої) та професійної (професійно-технічної) освіти</w:t>
            </w:r>
          </w:p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 w:after="12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Заклади охорони здоров’я</w:t>
            </w:r>
          </w:p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 w:after="12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D3063A" w:rsidRPr="0095231F" w:rsidRDefault="00D3063A" w:rsidP="00F81C4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D3063A" w:rsidRPr="0095231F" w:rsidRDefault="00D3063A" w:rsidP="00F81C4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FF4D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 w:after="12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402B8E" w:rsidRDefault="00D3063A" w:rsidP="004A78C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402B8E">
              <w:rPr>
                <w:rFonts w:ascii="Times New Roman" w:hAnsi="Times New Roman"/>
                <w:color w:val="000000" w:themeColor="text1"/>
                <w:sz w:val="20"/>
              </w:rPr>
              <w:t xml:space="preserve">Ремонт покрівлі  АЗПСМ у с. Підлісне  </w:t>
            </w:r>
          </w:p>
        </w:tc>
        <w:tc>
          <w:tcPr>
            <w:tcW w:w="329" w:type="pct"/>
          </w:tcPr>
          <w:p w:rsidR="00D3063A" w:rsidRPr="00402B8E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402B8E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громада, с. Підлісне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95231F" w:rsidRDefault="00D3063A" w:rsidP="00257958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Відсутність належних умов для  медичного обслуговування мешканців громади. Високий рівень захворюваності</w:t>
            </w: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2026</w:t>
            </w: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Забезпечення належних умов для надання медичних послуг населенню с. Підлісне, знижено рівень захворюваності</w:t>
            </w:r>
          </w:p>
        </w:tc>
        <w:tc>
          <w:tcPr>
            <w:tcW w:w="222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Площа покрівлі</w:t>
            </w: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кількість об'єктів</w:t>
            </w: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Кількість користувачів послуг</w:t>
            </w:r>
          </w:p>
        </w:tc>
        <w:tc>
          <w:tcPr>
            <w:tcW w:w="298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Кв.м</w:t>
            </w: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одиниць</w:t>
            </w: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D3063A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200</w:t>
            </w:r>
          </w:p>
          <w:p w:rsidR="00D3063A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</w:t>
            </w:r>
          </w:p>
        </w:tc>
        <w:tc>
          <w:tcPr>
            <w:tcW w:w="227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800</w:t>
            </w:r>
          </w:p>
        </w:tc>
        <w:tc>
          <w:tcPr>
            <w:tcW w:w="245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D3063A" w:rsidRPr="0095231F" w:rsidRDefault="00D3063A" w:rsidP="001C7DB7">
            <w:pPr>
              <w:widowControl w:val="0"/>
              <w:autoSpaceDE w:val="0"/>
              <w:autoSpaceDN w:val="0"/>
              <w:spacing w:before="60"/>
              <w:ind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912"/>
        </w:trPr>
        <w:tc>
          <w:tcPr>
            <w:tcW w:w="505" w:type="pct"/>
            <w:gridSpan w:val="2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 w:after="12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Default="00D3063A" w:rsidP="00967542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Термомодерніза</w:t>
            </w:r>
          </w:p>
          <w:p w:rsidR="00D3063A" w:rsidRPr="0095231F" w:rsidRDefault="00D3063A" w:rsidP="00967542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ція  АЗПСМ</w:t>
            </w:r>
            <w:r w:rsidRPr="0095231F">
              <w:rPr>
                <w:rFonts w:ascii="Times New Roman" w:hAnsi="Times New Roman"/>
                <w:sz w:val="20"/>
              </w:rPr>
              <w:t xml:space="preserve"> с. Підлісне</w:t>
            </w:r>
          </w:p>
        </w:tc>
        <w:tc>
          <w:tcPr>
            <w:tcW w:w="329" w:type="pct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громада, с. Підлісне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95231F" w:rsidRDefault="00D3063A" w:rsidP="00257958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auto"/>
          </w:tcPr>
          <w:p w:rsidR="00D3063A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 xml:space="preserve">Відсутність належних умов для  медичного обслуговування мешканців громади. </w:t>
            </w:r>
          </w:p>
          <w:p w:rsidR="00D3063A" w:rsidRPr="0095231F" w:rsidRDefault="00D3063A" w:rsidP="008E093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95231F">
              <w:rPr>
                <w:rFonts w:ascii="Times New Roman" w:hAnsi="Times New Roman"/>
                <w:sz w:val="20"/>
                <w:lang w:eastAsia="en-US"/>
              </w:rPr>
              <w:t>Високий рівень захворюваності</w:t>
            </w: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5206F0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Заміна віконних та дверних блоків </w:t>
            </w:r>
            <w:r w:rsidRPr="0095231F">
              <w:rPr>
                <w:rFonts w:ascii="Times New Roman" w:hAnsi="Times New Roman"/>
                <w:sz w:val="20"/>
                <w:lang w:eastAsia="en-US"/>
              </w:rPr>
              <w:t>Забезпечення належних умов для надання медичних послуг населенню с. Підлісне, знижено рівень захворюваності</w:t>
            </w:r>
          </w:p>
        </w:tc>
        <w:tc>
          <w:tcPr>
            <w:tcW w:w="222" w:type="pct"/>
            <w:shd w:val="clear" w:color="auto" w:fill="auto"/>
          </w:tcPr>
          <w:p w:rsidR="00D3063A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 xml:space="preserve">Кількість </w:t>
            </w:r>
          </w:p>
          <w:p w:rsidR="00D3063A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D3063A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D3063A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D3063A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D3063A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D3063A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D3063A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користувачів послуг</w:t>
            </w:r>
          </w:p>
        </w:tc>
        <w:tc>
          <w:tcPr>
            <w:tcW w:w="298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одиниць</w:t>
            </w: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D3063A" w:rsidRDefault="00D3063A" w:rsidP="008B5722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9 вікон 4 дверей </w:t>
            </w:r>
          </w:p>
          <w:p w:rsidR="00D3063A" w:rsidRDefault="00D3063A" w:rsidP="008B5722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100 кв метрів утеплення </w:t>
            </w:r>
          </w:p>
          <w:p w:rsidR="00D3063A" w:rsidRDefault="00D3063A" w:rsidP="008B5722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1 одиниця системи опалення </w:t>
            </w:r>
          </w:p>
          <w:p w:rsidR="00D3063A" w:rsidRDefault="00D3063A" w:rsidP="008B5722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8B5722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</w:t>
            </w:r>
          </w:p>
        </w:tc>
        <w:tc>
          <w:tcPr>
            <w:tcW w:w="227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2300</w:t>
            </w:r>
          </w:p>
        </w:tc>
        <w:tc>
          <w:tcPr>
            <w:tcW w:w="245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2300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768"/>
        </w:trPr>
        <w:tc>
          <w:tcPr>
            <w:tcW w:w="505" w:type="pct"/>
            <w:gridSpan w:val="2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 w:after="12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95231F" w:rsidRDefault="00D3063A" w:rsidP="00A9531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АЗПМС Троїцьке </w:t>
            </w:r>
          </w:p>
        </w:tc>
        <w:tc>
          <w:tcPr>
            <w:tcW w:w="329" w:type="pct"/>
          </w:tcPr>
          <w:p w:rsidR="00D3063A" w:rsidRPr="0095231F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D3063A" w:rsidRPr="0095231F" w:rsidRDefault="00D3063A" w:rsidP="00257958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 xml:space="preserve">Новоодеська міська територіальна громада, с. 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Троїцьке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323" w:type="pct"/>
            <w:shd w:val="clear" w:color="auto" w:fill="auto"/>
          </w:tcPr>
          <w:p w:rsidR="00D3063A" w:rsidRDefault="00D3063A" w:rsidP="00402B8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 xml:space="preserve">Відсутність належних умов для  медичного обслуговування мешканців громади. </w:t>
            </w:r>
          </w:p>
          <w:p w:rsidR="00D3063A" w:rsidRPr="0095231F" w:rsidRDefault="00D3063A" w:rsidP="00402B8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95231F">
              <w:rPr>
                <w:rFonts w:ascii="Times New Roman" w:hAnsi="Times New Roman"/>
                <w:sz w:val="20"/>
                <w:lang w:eastAsia="en-US"/>
              </w:rPr>
              <w:t>Високий рівень захворюваності</w:t>
            </w: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2026</w:t>
            </w: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DB6B8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Забезпечення належних умов для надання медичних послуг населенню с.</w:t>
            </w:r>
            <w:r>
              <w:rPr>
                <w:rFonts w:ascii="Times New Roman" w:hAnsi="Times New Roman"/>
                <w:sz w:val="20"/>
                <w:lang w:eastAsia="en-US"/>
              </w:rPr>
              <w:t>Троїцьке</w:t>
            </w:r>
            <w:r w:rsidRPr="0095231F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Термомодернізація , дах, оновлення системи опалення і водо забезпечення, ємність для води  </w:t>
            </w:r>
          </w:p>
        </w:tc>
        <w:tc>
          <w:tcPr>
            <w:tcW w:w="222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Кількість </w:t>
            </w: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95231F">
              <w:rPr>
                <w:rFonts w:ascii="Times New Roman" w:hAnsi="Times New Roman"/>
                <w:sz w:val="20"/>
              </w:rPr>
              <w:t>ількість користувачів послуг</w:t>
            </w: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Економія енергоносіїву т.ч.:</w:t>
            </w: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Електроенергії</w:t>
            </w: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Природного газу</w:t>
            </w: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квМ</w:t>
            </w: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Pr="0095231F">
              <w:rPr>
                <w:rFonts w:ascii="Times New Roman" w:hAnsi="Times New Roman"/>
                <w:sz w:val="20"/>
              </w:rPr>
              <w:t>сіб</w:t>
            </w: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кВт</w:t>
            </w: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куб. м</w:t>
            </w: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D3063A" w:rsidRPr="00DB6B89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i/>
                <w:sz w:val="20"/>
                <w:lang w:eastAsia="en-US"/>
              </w:rPr>
            </w:pPr>
            <w:r w:rsidRPr="00DB6B89">
              <w:rPr>
                <w:rFonts w:ascii="Times New Roman" w:hAnsi="Times New Roman"/>
                <w:i/>
                <w:sz w:val="20"/>
                <w:lang w:eastAsia="en-US"/>
              </w:rPr>
              <w:t>250</w:t>
            </w:r>
          </w:p>
          <w:p w:rsidR="00D3063A" w:rsidRPr="00DB6B89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i/>
                <w:sz w:val="20"/>
                <w:lang w:eastAsia="en-US"/>
              </w:rPr>
            </w:pPr>
          </w:p>
          <w:p w:rsidR="00D3063A" w:rsidRPr="00DB6B89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i/>
                <w:sz w:val="20"/>
                <w:lang w:eastAsia="en-US"/>
              </w:rPr>
            </w:pPr>
            <w:r w:rsidRPr="00DB6B89">
              <w:rPr>
                <w:rFonts w:ascii="Times New Roman" w:hAnsi="Times New Roman"/>
                <w:i/>
                <w:sz w:val="20"/>
                <w:lang w:eastAsia="en-US"/>
              </w:rPr>
              <w:t>2000</w:t>
            </w:r>
          </w:p>
          <w:p w:rsidR="00D3063A" w:rsidRPr="00DB6B89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i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3000</w:t>
            </w:r>
          </w:p>
        </w:tc>
        <w:tc>
          <w:tcPr>
            <w:tcW w:w="245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2000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 w:after="12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Default="00D3063A" w:rsidP="00257958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Термомодерніза</w:t>
            </w:r>
          </w:p>
          <w:p w:rsidR="00D3063A" w:rsidRDefault="00D3063A" w:rsidP="00257958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ція  АЗПСМ с.Озерне </w:t>
            </w:r>
          </w:p>
        </w:tc>
        <w:tc>
          <w:tcPr>
            <w:tcW w:w="329" w:type="pct"/>
          </w:tcPr>
          <w:p w:rsidR="00D3063A" w:rsidRPr="0095231F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D3063A" w:rsidRPr="0095231F" w:rsidRDefault="00D3063A" w:rsidP="00402B8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 xml:space="preserve">Новоодеська міська територіальна громада, с. 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Озерне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0,7</w:t>
            </w:r>
          </w:p>
        </w:tc>
        <w:tc>
          <w:tcPr>
            <w:tcW w:w="323" w:type="pct"/>
            <w:shd w:val="clear" w:color="auto" w:fill="auto"/>
          </w:tcPr>
          <w:p w:rsidR="00D3063A" w:rsidRDefault="00D3063A" w:rsidP="00402B8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 xml:space="preserve">Відсутність належних умов для  медичного обслуговування мешканців громади. </w:t>
            </w:r>
          </w:p>
          <w:p w:rsidR="00D3063A" w:rsidRPr="0095231F" w:rsidRDefault="00D3063A" w:rsidP="00402B8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 </w:t>
            </w:r>
            <w:r w:rsidRPr="0095231F">
              <w:rPr>
                <w:rFonts w:ascii="Times New Roman" w:hAnsi="Times New Roman"/>
                <w:sz w:val="20"/>
                <w:lang w:eastAsia="en-US"/>
              </w:rPr>
              <w:t>Високий рівень захворюваності</w:t>
            </w: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2027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D3063A" w:rsidRDefault="00D3063A" w:rsidP="00FA22C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Створення належних умов</w:t>
            </w:r>
            <w:r w:rsidRPr="0095231F">
              <w:rPr>
                <w:rFonts w:ascii="Times New Roman" w:hAnsi="Times New Roman"/>
                <w:sz w:val="20"/>
                <w:lang w:eastAsia="en-US"/>
              </w:rPr>
              <w:t xml:space="preserve"> для надання медичних послуг</w:t>
            </w:r>
          </w:p>
          <w:p w:rsidR="00D3063A" w:rsidRPr="0095231F" w:rsidRDefault="00D3063A" w:rsidP="00FA22C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 Заміна вікон, 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утеплення тер модернізація Заміна котла на твердо топливний </w:t>
            </w:r>
          </w:p>
        </w:tc>
        <w:tc>
          <w:tcPr>
            <w:tcW w:w="222" w:type="pct"/>
            <w:shd w:val="clear" w:color="auto" w:fill="auto"/>
          </w:tcPr>
          <w:p w:rsidR="00D3063A" w:rsidRDefault="00D3063A" w:rsidP="009D02F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Кількість </w:t>
            </w:r>
          </w:p>
          <w:p w:rsidR="00D3063A" w:rsidRPr="0095231F" w:rsidRDefault="00D3063A" w:rsidP="009D02F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D3063A" w:rsidRPr="0095231F" w:rsidRDefault="00D3063A" w:rsidP="009D02F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95231F">
              <w:rPr>
                <w:rFonts w:ascii="Times New Roman" w:hAnsi="Times New Roman"/>
                <w:sz w:val="20"/>
              </w:rPr>
              <w:t>ількість користувачів послуг</w:t>
            </w: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:rsidR="00D3063A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квМ</w:t>
            </w:r>
          </w:p>
          <w:p w:rsidR="00D3063A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D3063A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D3063A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150</w:t>
            </w:r>
          </w:p>
          <w:p w:rsidR="00D3063A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700</w:t>
            </w:r>
          </w:p>
        </w:tc>
        <w:tc>
          <w:tcPr>
            <w:tcW w:w="227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</w:t>
            </w:r>
          </w:p>
        </w:tc>
        <w:tc>
          <w:tcPr>
            <w:tcW w:w="245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CC39C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 w:after="12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 xml:space="preserve">Закупівля діагностичного, хірургічного обладнання, та медичних інструментів для </w:t>
            </w:r>
            <w:r>
              <w:rPr>
                <w:rFonts w:ascii="Times New Roman" w:hAnsi="Times New Roman"/>
                <w:sz w:val="20"/>
              </w:rPr>
              <w:t xml:space="preserve">КНП «Новоодеська багатопрофільна </w:t>
            </w:r>
            <w:r w:rsidRPr="0095231F">
              <w:rPr>
                <w:rFonts w:ascii="Times New Roman" w:hAnsi="Times New Roman"/>
                <w:sz w:val="20"/>
              </w:rPr>
              <w:t>лікарн</w:t>
            </w:r>
            <w:r>
              <w:rPr>
                <w:rFonts w:ascii="Times New Roman" w:hAnsi="Times New Roman"/>
                <w:sz w:val="20"/>
              </w:rPr>
              <w:t>я» НМР</w:t>
            </w:r>
            <w:r w:rsidRPr="0095231F">
              <w:rPr>
                <w:rFonts w:ascii="Times New Roman" w:hAnsi="Times New Roman"/>
                <w:sz w:val="20"/>
              </w:rPr>
              <w:t xml:space="preserve"> м. Нова Одеса</w:t>
            </w:r>
          </w:p>
          <w:p w:rsidR="00D3063A" w:rsidRPr="0095231F" w:rsidRDefault="00D3063A" w:rsidP="00D97F47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329" w:type="pct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95231F" w:rsidRDefault="00CA16F5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31</w:t>
            </w:r>
          </w:p>
        </w:tc>
        <w:tc>
          <w:tcPr>
            <w:tcW w:w="323" w:type="pct"/>
            <w:shd w:val="clear" w:color="auto" w:fill="auto"/>
          </w:tcPr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Низька якість медичного обслуговування мешканців громади. Високий рівень захворюваності</w:t>
            </w:r>
          </w:p>
          <w:p w:rsidR="00D3063A" w:rsidRPr="00CA16F5" w:rsidRDefault="00D3063A" w:rsidP="00D97F47">
            <w:pPr>
              <w:pStyle w:val="af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CA16F5">
              <w:rPr>
                <w:rFonts w:ascii="Times New Roman" w:hAnsi="Times New Roman"/>
                <w:sz w:val="18"/>
                <w:szCs w:val="18"/>
              </w:rPr>
              <w:t>Відсутність</w:t>
            </w:r>
            <w:r w:rsidRPr="00CA16F5">
              <w:rPr>
                <w:rFonts w:ascii="Times New Roman" w:hAnsi="Times New Roman" w:cs="Times New Roman"/>
                <w:sz w:val="18"/>
                <w:szCs w:val="18"/>
              </w:rPr>
              <w:t xml:space="preserve"> Гістерорезектоскоп з резектотомією</w:t>
            </w:r>
          </w:p>
          <w:p w:rsidR="00D3063A" w:rsidRPr="00CA16F5" w:rsidRDefault="00D3063A" w:rsidP="00D97F47">
            <w:pPr>
              <w:pStyle w:val="afa"/>
              <w:rPr>
                <w:rFonts w:ascii="Times New Roman" w:hAnsi="Times New Roman" w:cs="Times New Roman"/>
                <w:sz w:val="18"/>
                <w:szCs w:val="18"/>
              </w:rPr>
            </w:pPr>
            <w:r w:rsidRPr="00CA16F5">
              <w:rPr>
                <w:rFonts w:ascii="Times New Roman" w:hAnsi="Times New Roman" w:cs="Times New Roman"/>
                <w:sz w:val="18"/>
                <w:szCs w:val="18"/>
              </w:rPr>
              <w:t xml:space="preserve">Лампа операційна,  стельова ЕМ </w:t>
            </w:r>
            <w:r w:rsidRPr="00CA16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L</w:t>
            </w:r>
            <w:r w:rsidRPr="00CA16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</w:t>
            </w:r>
            <w:r w:rsidRPr="00CA16F5">
              <w:rPr>
                <w:rFonts w:ascii="Times New Roman" w:hAnsi="Times New Roman" w:cs="Times New Roman"/>
                <w:sz w:val="18"/>
                <w:szCs w:val="18"/>
              </w:rPr>
              <w:t>5 (5 PETAL)</w:t>
            </w:r>
          </w:p>
          <w:p w:rsidR="00D3063A" w:rsidRPr="00CA16F5" w:rsidRDefault="00D3063A" w:rsidP="00D97F47">
            <w:pPr>
              <w:pStyle w:val="afa"/>
              <w:rPr>
                <w:rFonts w:ascii="Times New Roman" w:hAnsi="Times New Roman" w:cs="Times New Roman"/>
                <w:sz w:val="18"/>
                <w:szCs w:val="18"/>
              </w:rPr>
            </w:pPr>
            <w:r w:rsidRPr="00CA16F5">
              <w:rPr>
                <w:rFonts w:ascii="Times New Roman" w:hAnsi="Times New Roman" w:cs="Times New Roman"/>
                <w:sz w:val="18"/>
                <w:szCs w:val="18"/>
              </w:rPr>
              <w:t xml:space="preserve">Тонометр внутрішньоочного тиску  безконтактний </w:t>
            </w:r>
          </w:p>
          <w:p w:rsidR="00D3063A" w:rsidRPr="00CA16F5" w:rsidRDefault="00D3063A" w:rsidP="00D97F47">
            <w:pPr>
              <w:pStyle w:val="afa"/>
              <w:rPr>
                <w:rFonts w:ascii="Times New Roman" w:hAnsi="Times New Roman" w:cs="Times New Roman"/>
                <w:sz w:val="18"/>
                <w:szCs w:val="18"/>
              </w:rPr>
            </w:pPr>
            <w:r w:rsidRPr="00CA16F5">
              <w:rPr>
                <w:rFonts w:ascii="Times New Roman" w:hAnsi="Times New Roman" w:cs="Times New Roman"/>
                <w:sz w:val="18"/>
                <w:szCs w:val="18"/>
              </w:rPr>
              <w:t>Стоматологічна установка у комплекті – 2 шт.</w:t>
            </w:r>
          </w:p>
          <w:p w:rsidR="00D3063A" w:rsidRPr="00CA16F5" w:rsidRDefault="00D3063A" w:rsidP="00D97F47">
            <w:pPr>
              <w:pStyle w:val="afa"/>
              <w:rPr>
                <w:rFonts w:ascii="Times New Roman" w:hAnsi="Times New Roman" w:cs="Times New Roman"/>
                <w:sz w:val="18"/>
                <w:szCs w:val="18"/>
              </w:rPr>
            </w:pPr>
            <w:r w:rsidRPr="00CA16F5">
              <w:rPr>
                <w:rFonts w:ascii="Times New Roman" w:hAnsi="Times New Roman" w:cs="Times New Roman"/>
                <w:sz w:val="18"/>
                <w:szCs w:val="18"/>
              </w:rPr>
              <w:t xml:space="preserve">Операційний стіл МТ-300 </w:t>
            </w:r>
          </w:p>
          <w:p w:rsidR="00D3063A" w:rsidRPr="00CA16F5" w:rsidRDefault="00D3063A" w:rsidP="00D97F47">
            <w:pPr>
              <w:pStyle w:val="af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A16F5">
              <w:rPr>
                <w:rFonts w:ascii="Times New Roman" w:hAnsi="Times New Roman" w:cs="Times New Roman"/>
                <w:sz w:val="18"/>
                <w:szCs w:val="18"/>
              </w:rPr>
              <w:t>Лампа щілинна зі столом</w:t>
            </w:r>
          </w:p>
          <w:p w:rsidR="00D3063A" w:rsidRPr="00CA16F5" w:rsidRDefault="00D3063A" w:rsidP="00D97F47">
            <w:pPr>
              <w:pStyle w:val="afa"/>
              <w:rPr>
                <w:rFonts w:ascii="Times New Roman" w:hAnsi="Times New Roman" w:cs="Times New Roman"/>
                <w:sz w:val="18"/>
                <w:szCs w:val="18"/>
              </w:rPr>
            </w:pPr>
            <w:r w:rsidRPr="00CA16F5">
              <w:rPr>
                <w:rFonts w:ascii="Times New Roman" w:hAnsi="Times New Roman" w:cs="Times New Roman"/>
                <w:sz w:val="18"/>
                <w:szCs w:val="18"/>
              </w:rPr>
              <w:t xml:space="preserve">Ректосигмоїдоскоп </w:t>
            </w:r>
          </w:p>
          <w:p w:rsidR="00D3063A" w:rsidRPr="00CA16F5" w:rsidRDefault="00D3063A" w:rsidP="00D97F47">
            <w:pPr>
              <w:pStyle w:val="afa"/>
              <w:rPr>
                <w:rFonts w:ascii="Times New Roman" w:hAnsi="Times New Roman" w:cs="Times New Roman"/>
                <w:sz w:val="18"/>
                <w:szCs w:val="18"/>
              </w:rPr>
            </w:pPr>
            <w:r w:rsidRPr="00CA16F5">
              <w:rPr>
                <w:rFonts w:ascii="Times New Roman" w:hAnsi="Times New Roman" w:cs="Times New Roman"/>
                <w:sz w:val="18"/>
                <w:szCs w:val="18"/>
              </w:rPr>
              <w:t>Кольпоскоп з відеофіксацією</w:t>
            </w:r>
          </w:p>
          <w:p w:rsidR="00D3063A" w:rsidRPr="00CA16F5" w:rsidRDefault="00D3063A" w:rsidP="00D97F47">
            <w:pPr>
              <w:pStyle w:val="afa"/>
              <w:rPr>
                <w:rFonts w:ascii="Times New Roman" w:hAnsi="Times New Roman" w:cs="Times New Roman"/>
                <w:sz w:val="18"/>
                <w:szCs w:val="18"/>
              </w:rPr>
            </w:pPr>
            <w:r w:rsidRPr="00CA16F5">
              <w:rPr>
                <w:rFonts w:ascii="Times New Roman" w:hAnsi="Times New Roman" w:cs="Times New Roman"/>
                <w:sz w:val="18"/>
                <w:szCs w:val="18"/>
              </w:rPr>
              <w:t>Дихальна станція експертного класу з вбудованою турбіною ЮВЕНТ-Т</w:t>
            </w:r>
          </w:p>
          <w:p w:rsidR="00D3063A" w:rsidRPr="00CA16F5" w:rsidRDefault="00D3063A" w:rsidP="00D97F47">
            <w:pPr>
              <w:pStyle w:val="afa"/>
              <w:rPr>
                <w:rFonts w:ascii="Times New Roman" w:hAnsi="Times New Roman" w:cs="Times New Roman"/>
                <w:sz w:val="18"/>
                <w:szCs w:val="18"/>
              </w:rPr>
            </w:pPr>
            <w:r w:rsidRPr="00CA16F5">
              <w:rPr>
                <w:rFonts w:ascii="Times New Roman" w:hAnsi="Times New Roman" w:cs="Times New Roman"/>
                <w:sz w:val="18"/>
                <w:szCs w:val="18"/>
              </w:rPr>
              <w:t>Електрокардіограф ЕКG -3A   5 штук 37000Х5=</w:t>
            </w:r>
          </w:p>
          <w:p w:rsidR="00D3063A" w:rsidRPr="00CA16F5" w:rsidRDefault="00D3063A" w:rsidP="00D97F47">
            <w:pPr>
              <w:pStyle w:val="afa"/>
              <w:rPr>
                <w:rFonts w:ascii="Times New Roman" w:hAnsi="Times New Roman" w:cs="Times New Roman"/>
                <w:sz w:val="18"/>
                <w:szCs w:val="18"/>
              </w:rPr>
            </w:pPr>
            <w:r w:rsidRPr="00CA16F5">
              <w:rPr>
                <w:rFonts w:ascii="Times New Roman" w:hAnsi="Times New Roman" w:cs="Times New Roman"/>
                <w:sz w:val="18"/>
                <w:szCs w:val="18"/>
              </w:rPr>
              <w:t xml:space="preserve">Лампа операційна, </w:t>
            </w:r>
            <w:r w:rsidRPr="00CA16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ЕМ-L</w:t>
            </w:r>
            <w:r w:rsidRPr="00CA16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</w:t>
            </w:r>
            <w:r w:rsidRPr="00CA16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300 2 </w:t>
            </w:r>
            <w:r w:rsidRPr="00CA16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</w:t>
            </w:r>
            <w:r w:rsidRPr="00CA16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2х84360=</w:t>
            </w:r>
          </w:p>
          <w:p w:rsidR="00D3063A" w:rsidRPr="00CA16F5" w:rsidRDefault="00D3063A" w:rsidP="00D97F47">
            <w:pPr>
              <w:pStyle w:val="afa"/>
              <w:rPr>
                <w:rFonts w:ascii="Times New Roman" w:hAnsi="Times New Roman" w:cs="Times New Roman"/>
                <w:sz w:val="18"/>
                <w:szCs w:val="18"/>
              </w:rPr>
            </w:pPr>
            <w:r w:rsidRPr="00CA16F5">
              <w:rPr>
                <w:rFonts w:ascii="Times New Roman" w:hAnsi="Times New Roman" w:cs="Times New Roman"/>
                <w:sz w:val="18"/>
                <w:szCs w:val="18"/>
              </w:rPr>
              <w:t>ММООЗ Біологічний мікроскоп</w:t>
            </w:r>
          </w:p>
          <w:p w:rsidR="00D3063A" w:rsidRPr="0095231F" w:rsidRDefault="00D3063A" w:rsidP="007A7A7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CA16F5">
              <w:rPr>
                <w:rFonts w:ascii="Times New Roman" w:hAnsi="Times New Roman"/>
                <w:sz w:val="18"/>
                <w:szCs w:val="18"/>
              </w:rPr>
              <w:t>Отоскоп діагностичний з насадками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Знижено рівень захворюваності мешканців громади Підвищено рівень виявлення захворюваності на ранніх стадіях</w:t>
            </w:r>
          </w:p>
        </w:tc>
        <w:tc>
          <w:tcPr>
            <w:tcW w:w="222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кількість обладнання </w:t>
            </w:r>
          </w:p>
          <w:p w:rsidR="00D3063A" w:rsidRPr="0095231F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Кількість медичного персоналу</w:t>
            </w:r>
          </w:p>
          <w:p w:rsidR="00D3063A" w:rsidRPr="0095231F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Кількість користувачів послуг</w:t>
            </w:r>
          </w:p>
        </w:tc>
        <w:tc>
          <w:tcPr>
            <w:tcW w:w="298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одиниць</w:t>
            </w:r>
          </w:p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  <w:p w:rsidR="00D3063A" w:rsidRPr="0095231F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13</w:t>
            </w: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</w:t>
            </w: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40 000</w:t>
            </w: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3424</w:t>
            </w:r>
          </w:p>
        </w:tc>
        <w:tc>
          <w:tcPr>
            <w:tcW w:w="245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1141,</w:t>
            </w:r>
            <w:r w:rsidR="00FB047D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2282,8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Міжнародні грантові  програми, благодійниі фонди</w:t>
            </w: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 w:after="12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047FE3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047FE3">
              <w:rPr>
                <w:rFonts w:ascii="Times New Roman" w:hAnsi="Times New Roman"/>
                <w:color w:val="000000" w:themeColor="text1"/>
                <w:sz w:val="20"/>
              </w:rPr>
              <w:t>Облаштування інклюзивних палат та відділення для паліативних пацієнтів</w:t>
            </w:r>
          </w:p>
        </w:tc>
        <w:tc>
          <w:tcPr>
            <w:tcW w:w="329" w:type="pct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95231F" w:rsidRDefault="00D3063A" w:rsidP="00D97F47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7 </w:t>
            </w:r>
          </w:p>
        </w:tc>
        <w:tc>
          <w:tcPr>
            <w:tcW w:w="323" w:type="pct"/>
            <w:shd w:val="clear" w:color="auto" w:fill="auto"/>
          </w:tcPr>
          <w:p w:rsidR="00D3063A" w:rsidRPr="00CA16F5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CA16F5">
              <w:rPr>
                <w:rFonts w:ascii="Times New Roman" w:hAnsi="Times New Roman"/>
                <w:sz w:val="20"/>
                <w:lang w:eastAsia="en-US"/>
              </w:rPr>
              <w:t>Відсутність якісного, комфортного приміщення для організації надання медичної допомоги паліативним пацієнтам відповідно до їх потреб.</w:t>
            </w: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110D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110D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2025</w:t>
            </w: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Створення умов надання кваліфікованої медичної допомоги пацієнтам з особливими потребами. </w:t>
            </w:r>
          </w:p>
        </w:tc>
        <w:tc>
          <w:tcPr>
            <w:tcW w:w="222" w:type="pct"/>
            <w:shd w:val="clear" w:color="auto" w:fill="auto"/>
          </w:tcPr>
          <w:p w:rsidR="00D3063A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Кількість місць у відділенні паліативндопомоги</w:t>
            </w:r>
          </w:p>
          <w:p w:rsidR="00D3063A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Кількість пацієнтів в рік</w:t>
            </w:r>
          </w:p>
          <w:p w:rsidR="00D3063A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Рівень задоволеності пацієнтів та їх родин</w:t>
            </w:r>
          </w:p>
          <w:p w:rsidR="00D3063A" w:rsidRPr="0095231F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D3063A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Ліжко-місце</w:t>
            </w:r>
          </w:p>
          <w:p w:rsidR="00D3063A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пролікованих осіб</w:t>
            </w:r>
          </w:p>
          <w:p w:rsidR="00D3063A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відсоток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300</w:t>
            </w: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</w:t>
            </w:r>
          </w:p>
        </w:tc>
        <w:tc>
          <w:tcPr>
            <w:tcW w:w="227" w:type="pct"/>
            <w:shd w:val="clear" w:color="auto" w:fill="auto"/>
          </w:tcPr>
          <w:p w:rsidR="00D3063A" w:rsidRPr="0095231F" w:rsidRDefault="00781DCD" w:rsidP="00781DCD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2400</w:t>
            </w:r>
          </w:p>
        </w:tc>
        <w:tc>
          <w:tcPr>
            <w:tcW w:w="245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D3063A" w:rsidRPr="0095231F" w:rsidRDefault="00781DCD" w:rsidP="00781DCD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2340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 w:after="12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9915CC" w:rsidRDefault="00D3063A" w:rsidP="006D752C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9915CC">
              <w:rPr>
                <w:rFonts w:ascii="Times New Roman" w:eastAsia="Calibri" w:hAnsi="Times New Roman"/>
                <w:bCs/>
                <w:sz w:val="20"/>
                <w:lang w:eastAsia="en-US"/>
              </w:rPr>
              <w:t>Надійний транспорт –життєва необхідність</w:t>
            </w:r>
          </w:p>
        </w:tc>
        <w:tc>
          <w:tcPr>
            <w:tcW w:w="329" w:type="pct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95231F" w:rsidRDefault="00D3063A" w:rsidP="00CA16F5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5 </w:t>
            </w:r>
          </w:p>
        </w:tc>
        <w:tc>
          <w:tcPr>
            <w:tcW w:w="323" w:type="pct"/>
            <w:shd w:val="clear" w:color="auto" w:fill="auto"/>
          </w:tcPr>
          <w:p w:rsidR="00D3063A" w:rsidRPr="00CA16F5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CA16F5">
              <w:rPr>
                <w:rFonts w:ascii="Times New Roman" w:hAnsi="Times New Roman"/>
                <w:bCs/>
                <w:sz w:val="20"/>
                <w:lang w:eastAsia="en-US"/>
              </w:rPr>
              <w:t>Транспортування хворих ускладнене технічними характеристиками наявних транспортних засобів: УАЗ- 3741, вік експлуатації якого 18р.</w:t>
            </w: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110D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110D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2026.</w:t>
            </w:r>
          </w:p>
        </w:tc>
        <w:tc>
          <w:tcPr>
            <w:tcW w:w="337" w:type="pct"/>
            <w:shd w:val="clear" w:color="auto" w:fill="auto"/>
          </w:tcPr>
          <w:p w:rsidR="00D3063A" w:rsidRPr="009915CC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9915CC">
              <w:rPr>
                <w:rFonts w:ascii="Times New Roman" w:hAnsi="Times New Roman"/>
                <w:bCs/>
                <w:sz w:val="20"/>
                <w:lang w:eastAsia="en-US"/>
              </w:rPr>
              <w:t>Забезпечення доступності пацієнтів до послуги транспортування до інших медичних закладів</w:t>
            </w:r>
            <w:r>
              <w:rPr>
                <w:rFonts w:ascii="Times New Roman" w:hAnsi="Times New Roman"/>
                <w:bCs/>
                <w:sz w:val="20"/>
                <w:lang w:eastAsia="en-US"/>
              </w:rPr>
              <w:t xml:space="preserve"> для проведення діагностичних досліджень, консультацій вузьких спеціалістів, транспортування до профільних відділень. </w:t>
            </w:r>
          </w:p>
        </w:tc>
        <w:tc>
          <w:tcPr>
            <w:tcW w:w="222" w:type="pct"/>
            <w:shd w:val="clear" w:color="auto" w:fill="auto"/>
          </w:tcPr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B0C64">
              <w:rPr>
                <w:rFonts w:ascii="Times New Roman" w:hAnsi="Times New Roman"/>
                <w:bCs/>
                <w:sz w:val="20"/>
                <w:lang w:eastAsia="en-US"/>
              </w:rPr>
              <w:t>Кількість транспортованих пацієнтів</w:t>
            </w: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lang w:eastAsia="en-US"/>
              </w:rPr>
              <w:t>Рівень задоволеності комфортом та безпекою при транспор-</w:t>
            </w:r>
          </w:p>
          <w:p w:rsidR="00D3063A" w:rsidRPr="005B0C64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lang w:eastAsia="en-US"/>
              </w:rPr>
              <w:t xml:space="preserve">туванні  </w:t>
            </w:r>
          </w:p>
        </w:tc>
        <w:tc>
          <w:tcPr>
            <w:tcW w:w="298" w:type="pct"/>
            <w:shd w:val="clear" w:color="auto" w:fill="auto"/>
          </w:tcPr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5B0C64">
              <w:rPr>
                <w:rFonts w:ascii="Times New Roman" w:hAnsi="Times New Roman"/>
                <w:bCs/>
                <w:sz w:val="20"/>
                <w:lang w:eastAsia="en-US"/>
              </w:rPr>
              <w:t xml:space="preserve"> осіб</w:t>
            </w: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</w:p>
          <w:p w:rsidR="00D3063A" w:rsidRPr="005B0C64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lang w:eastAsia="en-US"/>
              </w:rPr>
              <w:t>відсоток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D3063A" w:rsidRPr="003961D2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3961D2">
              <w:rPr>
                <w:rFonts w:ascii="Times New Roman" w:hAnsi="Times New Roman"/>
                <w:bCs/>
                <w:sz w:val="20"/>
                <w:lang w:eastAsia="en-US"/>
              </w:rPr>
              <w:t xml:space="preserve">         1000</w:t>
            </w:r>
          </w:p>
          <w:p w:rsidR="00D3063A" w:rsidRPr="003961D2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</w:p>
          <w:p w:rsidR="00D3063A" w:rsidRPr="003961D2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</w:p>
          <w:p w:rsidR="00D3063A" w:rsidRPr="003961D2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</w:p>
          <w:p w:rsidR="00D3063A" w:rsidRPr="003961D2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</w:p>
          <w:p w:rsidR="00D3063A" w:rsidRPr="003961D2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3961D2">
              <w:rPr>
                <w:rFonts w:ascii="Times New Roman" w:hAnsi="Times New Roman"/>
                <w:bCs/>
                <w:sz w:val="20"/>
                <w:lang w:eastAsia="en-US"/>
              </w:rPr>
              <w:t xml:space="preserve">            100</w:t>
            </w:r>
          </w:p>
        </w:tc>
        <w:tc>
          <w:tcPr>
            <w:tcW w:w="227" w:type="pct"/>
            <w:shd w:val="clear" w:color="auto" w:fill="auto"/>
          </w:tcPr>
          <w:p w:rsidR="00D3063A" w:rsidRPr="003961D2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3961D2">
              <w:rPr>
                <w:rFonts w:ascii="Times New Roman" w:hAnsi="Times New Roman"/>
                <w:bCs/>
                <w:sz w:val="20"/>
                <w:lang w:eastAsia="en-US"/>
              </w:rPr>
              <w:t>2200</w:t>
            </w:r>
          </w:p>
        </w:tc>
        <w:tc>
          <w:tcPr>
            <w:tcW w:w="245" w:type="pct"/>
            <w:shd w:val="clear" w:color="auto" w:fill="auto"/>
          </w:tcPr>
          <w:p w:rsidR="00D3063A" w:rsidRPr="003961D2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3961D2">
              <w:rPr>
                <w:rFonts w:ascii="Times New Roman" w:hAnsi="Times New Roman"/>
                <w:bCs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D3063A" w:rsidRPr="003961D2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3961D2">
              <w:rPr>
                <w:rFonts w:ascii="Times New Roman" w:hAnsi="Times New Roman"/>
                <w:bCs/>
                <w:sz w:val="20"/>
                <w:lang w:eastAsia="en-US"/>
              </w:rPr>
              <w:t>200</w:t>
            </w:r>
          </w:p>
        </w:tc>
        <w:tc>
          <w:tcPr>
            <w:tcW w:w="211" w:type="pct"/>
            <w:shd w:val="clear" w:color="auto" w:fill="auto"/>
          </w:tcPr>
          <w:p w:rsidR="00D3063A" w:rsidRPr="003961D2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Cs/>
                <w:sz w:val="20"/>
                <w:lang w:eastAsia="en-US"/>
              </w:rPr>
            </w:pPr>
            <w:r w:rsidRPr="003961D2">
              <w:rPr>
                <w:rFonts w:ascii="Times New Roman" w:hAnsi="Times New Roman"/>
                <w:bCs/>
                <w:sz w:val="20"/>
                <w:lang w:eastAsia="en-US"/>
              </w:rPr>
              <w:t>2000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 w:after="12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Чистота – запорука здоров’я </w:t>
            </w:r>
          </w:p>
        </w:tc>
        <w:tc>
          <w:tcPr>
            <w:tcW w:w="329" w:type="pct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95231F" w:rsidRDefault="00CA16F5" w:rsidP="00CA16F5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21</w:t>
            </w:r>
          </w:p>
        </w:tc>
        <w:tc>
          <w:tcPr>
            <w:tcW w:w="323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Неможливе дотримання санітарних норм прання білизни.</w:t>
            </w: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110D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2027р.</w:t>
            </w: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Дотримання наказів МОЗ України щодо санітарних вимог та стандартів прийому, прання та видачі білизни.</w:t>
            </w:r>
          </w:p>
        </w:tc>
        <w:tc>
          <w:tcPr>
            <w:tcW w:w="222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Забезпечення безперебійної роботи пральні</w:t>
            </w:r>
          </w:p>
        </w:tc>
        <w:tc>
          <w:tcPr>
            <w:tcW w:w="298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відсоток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         100</w:t>
            </w:r>
          </w:p>
        </w:tc>
        <w:tc>
          <w:tcPr>
            <w:tcW w:w="227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3300</w:t>
            </w:r>
          </w:p>
        </w:tc>
        <w:tc>
          <w:tcPr>
            <w:tcW w:w="245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3000</w:t>
            </w:r>
          </w:p>
        </w:tc>
        <w:tc>
          <w:tcPr>
            <w:tcW w:w="211" w:type="pct"/>
            <w:shd w:val="clear" w:color="auto" w:fill="auto"/>
          </w:tcPr>
          <w:p w:rsidR="00D3063A" w:rsidRPr="005B0C64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D3063A" w:rsidRPr="0095231F" w:rsidRDefault="003961D2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18424</w:t>
            </w:r>
          </w:p>
        </w:tc>
        <w:tc>
          <w:tcPr>
            <w:tcW w:w="245" w:type="pct"/>
            <w:shd w:val="clear" w:color="auto" w:fill="auto"/>
          </w:tcPr>
          <w:p w:rsidR="00D3063A" w:rsidRPr="0095231F" w:rsidRDefault="003961D2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D3063A" w:rsidRPr="0095231F" w:rsidRDefault="003961D2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3701,2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233838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14722,8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Заклади та установи соціального захисту населення (малі групові будинки, надавачі соціальних послуг, реабілітаційні заклади, </w:t>
            </w: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lastRenderedPageBreak/>
              <w:t>регіональні центри соціальних служб, дитячі будинки сімейного типу тощо)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lastRenderedPageBreak/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1798"/>
        </w:trPr>
        <w:tc>
          <w:tcPr>
            <w:tcW w:w="505" w:type="pct"/>
            <w:gridSpan w:val="2"/>
            <w:shd w:val="clear" w:color="auto" w:fill="auto"/>
          </w:tcPr>
          <w:p w:rsidR="00D3063A" w:rsidRPr="0081574C" w:rsidRDefault="00D3063A" w:rsidP="00291E6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  <w:t>Заклади культури, заклади освіти сфери культури</w:t>
            </w:r>
          </w:p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 xml:space="preserve">Капітальний ремонт </w:t>
            </w: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 xml:space="preserve">приміщень </w:t>
            </w:r>
            <w:r w:rsidR="00D46750">
              <w:rPr>
                <w:rFonts w:ascii="Times New Roman" w:hAnsi="Times New Roman"/>
                <w:color w:val="000000" w:themeColor="text1"/>
                <w:sz w:val="20"/>
              </w:rPr>
              <w:t xml:space="preserve">та облаштування </w:t>
            </w: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закладів</w:t>
            </w: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 xml:space="preserve"> культури </w:t>
            </w:r>
          </w:p>
          <w:p w:rsidR="00D3063A" w:rsidRPr="0081574C" w:rsidRDefault="00D3063A" w:rsidP="006D752C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29" w:type="pct"/>
          </w:tcPr>
          <w:p w:rsidR="00D3063A" w:rsidRPr="0081574C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  <w:p w:rsidR="00D3063A" w:rsidRPr="0081574C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291E6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D3063A" w:rsidRPr="0081574C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81574C" w:rsidRDefault="00CA16F5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21</w:t>
            </w: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Відсутність капітального ремонту приміщень закладів культури Новоодеської  громади</w:t>
            </w: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:</w:t>
            </w: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- ремонт даху КЗ "Ново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одеський ЦКП";</w:t>
            </w:r>
          </w:p>
          <w:p w:rsidR="00D3063A" w:rsidRPr="0081574C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лектроопалення приміщення КЗ "Ново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одеський ЦКП";</w:t>
            </w:r>
          </w:p>
          <w:p w:rsidR="00D3063A" w:rsidRPr="0081574C" w:rsidRDefault="00D3063A" w:rsidP="006D752C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-поточний ремонт даху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КЗ "Ново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одеська публічна бібліотека";</w:t>
            </w:r>
          </w:p>
          <w:p w:rsidR="00D3063A" w:rsidRPr="0081574C" w:rsidRDefault="00D3063A" w:rsidP="00DD46A0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-капітальний ремонт фасаду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та облаштування</w:t>
            </w: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КЗ "Н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овоодеська публічна бібліотека"</w:t>
            </w: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;</w:t>
            </w:r>
          </w:p>
        </w:tc>
        <w:tc>
          <w:tcPr>
            <w:tcW w:w="208" w:type="pct"/>
            <w:shd w:val="clear" w:color="auto" w:fill="auto"/>
          </w:tcPr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247A2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2026</w:t>
            </w: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247A2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2027</w:t>
            </w: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247A2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Проведення капітального ремонту будівель та приміщень </w:t>
            </w: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DD46A0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D3063A" w:rsidRPr="00247A25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247A25">
              <w:rPr>
                <w:rFonts w:ascii="Times New Roman" w:hAnsi="Times New Roman"/>
                <w:color w:val="000000" w:themeColor="text1"/>
                <w:sz w:val="20"/>
              </w:rPr>
              <w:t>Кількість користувачів послуг</w:t>
            </w: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247A25">
              <w:rPr>
                <w:rFonts w:ascii="Times New Roman" w:hAnsi="Times New Roman"/>
                <w:color w:val="000000" w:themeColor="text1"/>
                <w:sz w:val="20"/>
              </w:rPr>
              <w:t>Економія енергоносіїв</w:t>
            </w: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247A25">
              <w:rPr>
                <w:rFonts w:ascii="Times New Roman" w:hAnsi="Times New Roman"/>
                <w:color w:val="000000" w:themeColor="text1"/>
                <w:sz w:val="20"/>
              </w:rPr>
              <w:t>осіб</w:t>
            </w: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247A2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%</w:t>
            </w: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247A2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17000</w:t>
            </w: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25</w:t>
            </w:r>
          </w:p>
        </w:tc>
        <w:tc>
          <w:tcPr>
            <w:tcW w:w="227" w:type="pct"/>
            <w:shd w:val="clear" w:color="auto" w:fill="auto"/>
          </w:tcPr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247A2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44000</w:t>
            </w: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247A2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40000</w:t>
            </w: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247A2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4000</w:t>
            </w: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247A2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</w:t>
            </w: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247A25" w:rsidRDefault="00D3063A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</w:t>
            </w:r>
          </w:p>
          <w:p w:rsidR="00D3063A" w:rsidRPr="00247A25" w:rsidRDefault="00D3063A" w:rsidP="006D752C">
            <w:pP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81574C" w:rsidRDefault="00D3063A" w:rsidP="00F83CD6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«Територія Н» – сучасний культурний простір розвитку творчих можливостей для згуртування громади</w:t>
            </w:r>
          </w:p>
        </w:tc>
        <w:tc>
          <w:tcPr>
            <w:tcW w:w="329" w:type="pct"/>
          </w:tcPr>
          <w:p w:rsidR="00D3063A" w:rsidRPr="0081574C" w:rsidRDefault="00D3063A" w:rsidP="00C431A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 xml:space="preserve">Новоодеська </w:t>
            </w:r>
          </w:p>
        </w:tc>
        <w:tc>
          <w:tcPr>
            <w:tcW w:w="320" w:type="pct"/>
            <w:shd w:val="clear" w:color="auto" w:fill="auto"/>
          </w:tcPr>
          <w:p w:rsidR="00D3063A" w:rsidRPr="0081574C" w:rsidRDefault="00D3063A" w:rsidP="00C431A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М.Нова Одеса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81574C" w:rsidRDefault="00D3063A" w:rsidP="00DD4C20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323" w:type="pct"/>
            <w:shd w:val="clear" w:color="auto" w:fill="auto"/>
          </w:tcPr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Відсутність культурних осередків, </w:t>
            </w:r>
          </w:p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з формуванням української ідентичності та організації дозвілля різних категорій населення громади</w:t>
            </w:r>
          </w:p>
        </w:tc>
        <w:tc>
          <w:tcPr>
            <w:tcW w:w="208" w:type="pct"/>
            <w:shd w:val="clear" w:color="auto" w:fill="auto"/>
          </w:tcPr>
          <w:p w:rsidR="00D3063A" w:rsidRPr="0067713B" w:rsidRDefault="00D3063A" w:rsidP="00F83CD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67713B">
              <w:rPr>
                <w:rFonts w:ascii="Times New Roman" w:hAnsi="Times New Roman"/>
                <w:sz w:val="20"/>
                <w:lang w:eastAsia="en-US"/>
              </w:rPr>
              <w:t>2025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67713B" w:rsidRDefault="00D3063A" w:rsidP="00F83CD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67713B">
              <w:rPr>
                <w:rFonts w:ascii="Times New Roman" w:hAnsi="Times New Roman"/>
                <w:sz w:val="20"/>
                <w:lang w:eastAsia="en-US"/>
              </w:rPr>
              <w:t>2026</w:t>
            </w:r>
          </w:p>
        </w:tc>
        <w:tc>
          <w:tcPr>
            <w:tcW w:w="337" w:type="pct"/>
            <w:shd w:val="clear" w:color="auto" w:fill="auto"/>
          </w:tcPr>
          <w:p w:rsidR="00D3063A" w:rsidRPr="0067713B" w:rsidRDefault="00D3063A" w:rsidP="00F83CD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67713B">
              <w:rPr>
                <w:rFonts w:ascii="Times New Roman" w:hAnsi="Times New Roman"/>
                <w:sz w:val="20"/>
                <w:lang w:eastAsia="en-US"/>
              </w:rPr>
              <w:t>Відремонтоване приміщення сприятиме наданню якісних культурних послуг населення</w:t>
            </w:r>
          </w:p>
        </w:tc>
        <w:tc>
          <w:tcPr>
            <w:tcW w:w="222" w:type="pct"/>
            <w:shd w:val="clear" w:color="auto" w:fill="auto"/>
          </w:tcPr>
          <w:p w:rsidR="00D3063A" w:rsidRPr="0067713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 w:rsidRPr="0067713B">
              <w:rPr>
                <w:rFonts w:ascii="Times New Roman" w:hAnsi="Times New Roman"/>
                <w:sz w:val="20"/>
              </w:rPr>
              <w:t>кількість осіб, які стали учасниками заходів та актив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67713B">
              <w:rPr>
                <w:rFonts w:ascii="Times New Roman" w:hAnsi="Times New Roman"/>
                <w:sz w:val="20"/>
              </w:rPr>
              <w:t>ностей;</w:t>
            </w:r>
          </w:p>
          <w:p w:rsidR="00D3063A" w:rsidRPr="0067713B" w:rsidRDefault="00D3063A" w:rsidP="00295BA4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 w:rsidRPr="0067713B">
              <w:rPr>
                <w:rFonts w:ascii="Times New Roman" w:hAnsi="Times New Roman"/>
                <w:sz w:val="20"/>
              </w:rPr>
              <w:t>кількість проведен фестивалів та заходів</w:t>
            </w:r>
          </w:p>
        </w:tc>
        <w:tc>
          <w:tcPr>
            <w:tcW w:w="298" w:type="pct"/>
            <w:shd w:val="clear" w:color="auto" w:fill="auto"/>
          </w:tcPr>
          <w:p w:rsidR="00D3063A" w:rsidRPr="0067713B" w:rsidRDefault="00D3063A" w:rsidP="00F83CD6">
            <w:pPr>
              <w:rPr>
                <w:rFonts w:ascii="Times New Roman" w:hAnsi="Times New Roman"/>
                <w:sz w:val="20"/>
              </w:rPr>
            </w:pPr>
            <w:r w:rsidRPr="0067713B">
              <w:rPr>
                <w:rFonts w:ascii="Times New Roman" w:hAnsi="Times New Roman"/>
                <w:sz w:val="20"/>
              </w:rPr>
              <w:t>осіб</w:t>
            </w:r>
          </w:p>
          <w:p w:rsidR="00D3063A" w:rsidRPr="0067713B" w:rsidRDefault="00D3063A" w:rsidP="00F83CD6">
            <w:pPr>
              <w:rPr>
                <w:rFonts w:ascii="Times New Roman" w:hAnsi="Times New Roman"/>
                <w:sz w:val="20"/>
              </w:rPr>
            </w:pPr>
          </w:p>
          <w:p w:rsidR="00D3063A" w:rsidRPr="0067713B" w:rsidRDefault="00D3063A" w:rsidP="00F83CD6">
            <w:pPr>
              <w:rPr>
                <w:rFonts w:ascii="Times New Roman" w:hAnsi="Times New Roman"/>
                <w:sz w:val="20"/>
              </w:rPr>
            </w:pPr>
          </w:p>
          <w:p w:rsidR="00D3063A" w:rsidRDefault="00D3063A" w:rsidP="00F83CD6">
            <w:pPr>
              <w:rPr>
                <w:rFonts w:ascii="Times New Roman" w:hAnsi="Times New Roman"/>
                <w:sz w:val="20"/>
              </w:rPr>
            </w:pPr>
            <w:r w:rsidRPr="0067713B">
              <w:rPr>
                <w:rFonts w:ascii="Times New Roman" w:hAnsi="Times New Roman"/>
                <w:sz w:val="20"/>
              </w:rPr>
              <w:t>одиниць</w:t>
            </w:r>
          </w:p>
          <w:p w:rsidR="00D3063A" w:rsidRDefault="00D3063A" w:rsidP="00F83CD6">
            <w:pPr>
              <w:rPr>
                <w:rFonts w:ascii="Times New Roman" w:hAnsi="Times New Roman"/>
                <w:sz w:val="20"/>
              </w:rPr>
            </w:pPr>
          </w:p>
          <w:p w:rsidR="00D3063A" w:rsidRPr="0067713B" w:rsidRDefault="00D3063A" w:rsidP="00F83C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5000</w:t>
            </w: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67713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227" w:type="pct"/>
            <w:shd w:val="clear" w:color="auto" w:fill="auto"/>
          </w:tcPr>
          <w:p w:rsidR="00D3063A" w:rsidRPr="0067713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67713B">
              <w:rPr>
                <w:rFonts w:ascii="Times New Roman" w:hAnsi="Times New Roman"/>
                <w:sz w:val="20"/>
                <w:lang w:eastAsia="en-US"/>
              </w:rPr>
              <w:t>3300</w:t>
            </w:r>
          </w:p>
        </w:tc>
        <w:tc>
          <w:tcPr>
            <w:tcW w:w="245" w:type="pct"/>
            <w:shd w:val="clear" w:color="auto" w:fill="auto"/>
          </w:tcPr>
          <w:p w:rsidR="00D3063A" w:rsidRPr="0067713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D3063A" w:rsidRPr="0067713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67713B">
              <w:rPr>
                <w:rFonts w:ascii="Times New Roman" w:hAnsi="Times New Roman"/>
                <w:sz w:val="20"/>
                <w:lang w:eastAsia="en-US"/>
              </w:rPr>
              <w:t>300</w:t>
            </w:r>
          </w:p>
        </w:tc>
        <w:tc>
          <w:tcPr>
            <w:tcW w:w="211" w:type="pct"/>
            <w:shd w:val="clear" w:color="auto" w:fill="auto"/>
          </w:tcPr>
          <w:p w:rsidR="00D3063A" w:rsidRPr="0067713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67713B">
              <w:rPr>
                <w:rFonts w:ascii="Times New Roman" w:hAnsi="Times New Roman"/>
                <w:sz w:val="20"/>
                <w:lang w:eastAsia="en-US"/>
              </w:rPr>
              <w:t>3000</w:t>
            </w:r>
          </w:p>
        </w:tc>
        <w:tc>
          <w:tcPr>
            <w:tcW w:w="211" w:type="pct"/>
            <w:shd w:val="clear" w:color="auto" w:fill="auto"/>
          </w:tcPr>
          <w:p w:rsidR="00D3063A" w:rsidRPr="0067713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81574C" w:rsidRDefault="00D3063A" w:rsidP="00F83CD6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Платформа </w:t>
            </w: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твого комфорту - Новоодеська публічна бібліотека</w:t>
            </w:r>
          </w:p>
        </w:tc>
        <w:tc>
          <w:tcPr>
            <w:tcW w:w="329" w:type="pct"/>
          </w:tcPr>
          <w:p w:rsidR="00D3063A" w:rsidRPr="0081574C" w:rsidRDefault="00D3063A" w:rsidP="00C431A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D3063A" w:rsidRPr="0081574C" w:rsidRDefault="00D3063A" w:rsidP="00C431A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 xml:space="preserve">М.Нова Одеса 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81574C" w:rsidRDefault="00D3063A" w:rsidP="004C09B5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10</w:t>
            </w:r>
          </w:p>
        </w:tc>
        <w:tc>
          <w:tcPr>
            <w:tcW w:w="323" w:type="pct"/>
            <w:shd w:val="clear" w:color="auto" w:fill="auto"/>
          </w:tcPr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Заклад потребує проведення капітального ремонту приміщення читального залу, придбання сучасного технічного оснащення, меблів, 17000поповнення книжкових фондів сучасною україномовною літературою.</w:t>
            </w:r>
          </w:p>
        </w:tc>
        <w:tc>
          <w:tcPr>
            <w:tcW w:w="208" w:type="pct"/>
            <w:shd w:val="clear" w:color="auto" w:fill="auto"/>
          </w:tcPr>
          <w:p w:rsidR="00D3063A" w:rsidRPr="0067713B" w:rsidRDefault="00D3063A" w:rsidP="00781DCD">
            <w:pPr>
              <w:rPr>
                <w:rFonts w:ascii="Times New Roman" w:hAnsi="Times New Roman"/>
                <w:sz w:val="20"/>
                <w:lang w:eastAsia="en-US"/>
              </w:rPr>
            </w:pPr>
            <w:r w:rsidRPr="0067713B">
              <w:rPr>
                <w:rFonts w:ascii="Times New Roman" w:hAnsi="Times New Roman"/>
                <w:sz w:val="20"/>
                <w:lang w:eastAsia="en-US"/>
              </w:rPr>
              <w:t>202</w:t>
            </w:r>
            <w:r w:rsidR="00781DCD"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67713B" w:rsidRDefault="00D3063A" w:rsidP="00F83CD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67713B">
              <w:rPr>
                <w:rFonts w:ascii="Times New Roman" w:hAnsi="Times New Roman"/>
                <w:sz w:val="20"/>
                <w:lang w:eastAsia="en-US"/>
              </w:rPr>
              <w:t>2026</w:t>
            </w:r>
          </w:p>
        </w:tc>
        <w:tc>
          <w:tcPr>
            <w:tcW w:w="337" w:type="pct"/>
            <w:shd w:val="clear" w:color="auto" w:fill="auto"/>
          </w:tcPr>
          <w:p w:rsidR="00D3063A" w:rsidRPr="0067713B" w:rsidRDefault="00D3063A" w:rsidP="00F83CD6">
            <w:pPr>
              <w:rPr>
                <w:rFonts w:ascii="Times New Roman" w:hAnsi="Times New Roman"/>
                <w:sz w:val="20"/>
                <w:lang w:eastAsia="en-US"/>
              </w:rPr>
            </w:pPr>
            <w:r w:rsidRPr="0067713B">
              <w:rPr>
                <w:rFonts w:ascii="Times New Roman" w:hAnsi="Times New Roman"/>
                <w:sz w:val="20"/>
                <w:lang w:eastAsia="en-US"/>
              </w:rPr>
              <w:t>Покращення іміджу бібліотеки та забезпечити належне проведення заходів</w:t>
            </w:r>
          </w:p>
        </w:tc>
        <w:tc>
          <w:tcPr>
            <w:tcW w:w="222" w:type="pct"/>
            <w:shd w:val="clear" w:color="auto" w:fill="auto"/>
          </w:tcPr>
          <w:p w:rsidR="00D3063A" w:rsidRPr="0067713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 w:rsidRPr="0067713B">
              <w:rPr>
                <w:rFonts w:ascii="Times New Roman" w:hAnsi="Times New Roman"/>
                <w:sz w:val="20"/>
              </w:rPr>
              <w:t>Кількість заходів;</w:t>
            </w:r>
          </w:p>
          <w:p w:rsidR="00D3063A" w:rsidRPr="0067713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 w:rsidRPr="0067713B">
              <w:rPr>
                <w:rFonts w:ascii="Times New Roman" w:hAnsi="Times New Roman"/>
                <w:sz w:val="20"/>
              </w:rPr>
              <w:t>Кількість відвідувачів</w:t>
            </w:r>
          </w:p>
        </w:tc>
        <w:tc>
          <w:tcPr>
            <w:tcW w:w="298" w:type="pct"/>
            <w:shd w:val="clear" w:color="auto" w:fill="auto"/>
          </w:tcPr>
          <w:p w:rsidR="00D3063A" w:rsidRPr="0067713B" w:rsidRDefault="00D3063A" w:rsidP="00F83CD6">
            <w:pPr>
              <w:rPr>
                <w:rFonts w:ascii="Times New Roman" w:hAnsi="Times New Roman"/>
                <w:sz w:val="20"/>
              </w:rPr>
            </w:pPr>
            <w:r w:rsidRPr="0067713B">
              <w:rPr>
                <w:rFonts w:ascii="Times New Roman" w:hAnsi="Times New Roman"/>
                <w:sz w:val="20"/>
              </w:rPr>
              <w:t>одиниць</w:t>
            </w:r>
          </w:p>
          <w:p w:rsidR="00D3063A" w:rsidRPr="0067713B" w:rsidRDefault="00D3063A" w:rsidP="00F83CD6">
            <w:pPr>
              <w:rPr>
                <w:rFonts w:ascii="Times New Roman" w:hAnsi="Times New Roman"/>
                <w:sz w:val="20"/>
              </w:rPr>
            </w:pPr>
          </w:p>
          <w:p w:rsidR="00D3063A" w:rsidRPr="0067713B" w:rsidRDefault="00D3063A" w:rsidP="00F83CD6">
            <w:pPr>
              <w:rPr>
                <w:rFonts w:ascii="Times New Roman" w:hAnsi="Times New Roman"/>
                <w:sz w:val="20"/>
              </w:rPr>
            </w:pPr>
          </w:p>
          <w:p w:rsidR="00D3063A" w:rsidRPr="0067713B" w:rsidRDefault="00D3063A" w:rsidP="00F83CD6">
            <w:pPr>
              <w:rPr>
                <w:rFonts w:ascii="Times New Roman" w:hAnsi="Times New Roman"/>
                <w:sz w:val="20"/>
              </w:rPr>
            </w:pPr>
            <w:r w:rsidRPr="0067713B">
              <w:rPr>
                <w:rFonts w:ascii="Times New Roman" w:hAnsi="Times New Roman"/>
                <w:sz w:val="20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17</w:t>
            </w: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5000</w:t>
            </w:r>
          </w:p>
          <w:p w:rsidR="00D3063A" w:rsidRPr="0067713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D3063A" w:rsidRPr="0067713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67713B">
              <w:rPr>
                <w:rFonts w:ascii="Times New Roman" w:hAnsi="Times New Roman"/>
                <w:sz w:val="20"/>
                <w:lang w:eastAsia="en-US"/>
              </w:rPr>
              <w:t>3170</w:t>
            </w:r>
          </w:p>
        </w:tc>
        <w:tc>
          <w:tcPr>
            <w:tcW w:w="245" w:type="pct"/>
            <w:shd w:val="clear" w:color="auto" w:fill="auto"/>
          </w:tcPr>
          <w:p w:rsidR="00D3063A" w:rsidRPr="0067713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D3063A" w:rsidRPr="0067713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67713B">
              <w:rPr>
                <w:rFonts w:ascii="Times New Roman" w:hAnsi="Times New Roman"/>
                <w:sz w:val="20"/>
                <w:lang w:eastAsia="en-US"/>
              </w:rPr>
              <w:t>270</w:t>
            </w:r>
          </w:p>
        </w:tc>
        <w:tc>
          <w:tcPr>
            <w:tcW w:w="211" w:type="pct"/>
            <w:shd w:val="clear" w:color="auto" w:fill="auto"/>
          </w:tcPr>
          <w:p w:rsidR="00D3063A" w:rsidRPr="0067713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67713B">
              <w:rPr>
                <w:rFonts w:ascii="Times New Roman" w:hAnsi="Times New Roman"/>
                <w:sz w:val="20"/>
                <w:lang w:eastAsia="en-US"/>
              </w:rPr>
              <w:t>2900</w:t>
            </w:r>
          </w:p>
        </w:tc>
        <w:tc>
          <w:tcPr>
            <w:tcW w:w="211" w:type="pct"/>
            <w:shd w:val="clear" w:color="auto" w:fill="auto"/>
          </w:tcPr>
          <w:p w:rsidR="00D3063A" w:rsidRPr="0067713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954"/>
        </w:trPr>
        <w:tc>
          <w:tcPr>
            <w:tcW w:w="505" w:type="pct"/>
            <w:gridSpan w:val="2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81574C" w:rsidRDefault="00D3063A" w:rsidP="009279F3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Реконструкція системи опалення  в будинку культури с. Озерне</w:t>
            </w:r>
          </w:p>
        </w:tc>
        <w:tc>
          <w:tcPr>
            <w:tcW w:w="329" w:type="pct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громада, с. Озерне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81574C" w:rsidRDefault="00D3063A" w:rsidP="004C09B5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Зношеність конструктивних елементів та мереж закладу не дозволяє якісно надавати послуги мешканцям громади</w:t>
            </w: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4C09B5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Організація місця для культурного дозвілля мешканців, місця для різноманітних заходів, клубів по інтересам, підвищення рівня життя</w:t>
            </w:r>
          </w:p>
        </w:tc>
        <w:tc>
          <w:tcPr>
            <w:tcW w:w="222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Протяжність мереж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Кількість користувачів послуг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Економія енергоносіїв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у т.ч.: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Електроенергії</w:t>
            </w:r>
          </w:p>
          <w:p w:rsidR="00D3063A" w:rsidRPr="0095231F" w:rsidRDefault="00D3063A" w:rsidP="00D66F07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Природного газу</w:t>
            </w:r>
          </w:p>
        </w:tc>
        <w:tc>
          <w:tcPr>
            <w:tcW w:w="29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м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осіб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%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кВт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куб. м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D3063A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200</w:t>
            </w:r>
          </w:p>
          <w:p w:rsidR="00D3063A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1500</w:t>
            </w:r>
          </w:p>
        </w:tc>
        <w:tc>
          <w:tcPr>
            <w:tcW w:w="245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149"/>
        </w:trPr>
        <w:tc>
          <w:tcPr>
            <w:tcW w:w="505" w:type="pct"/>
            <w:gridSpan w:val="2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81574C" w:rsidRDefault="00D3063A" w:rsidP="009279F3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Ремонт системи опалення будинку культури с. Підлісне</w:t>
            </w:r>
          </w:p>
        </w:tc>
        <w:tc>
          <w:tcPr>
            <w:tcW w:w="329" w:type="pct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громада, с. Підлісне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auto"/>
          </w:tcPr>
          <w:p w:rsidR="00D3063A" w:rsidRPr="0081574C" w:rsidRDefault="00D3063A" w:rsidP="00D66F07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Не відповідність матеріально-просторового середовища закладу культури сучасним вимогам, застаріла мережа теплопостачання приводить до псування стін та стелі будівлі, відсутність безпекових умов</w:t>
            </w: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4C09B5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2030</w:t>
            </w: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Організація місця для культурного дозвілля мешканців, місця для різноманітних заходів, клубів по інтересам, підвищення рівня життя</w:t>
            </w:r>
          </w:p>
        </w:tc>
        <w:tc>
          <w:tcPr>
            <w:tcW w:w="222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Протяжність мереж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95231F">
              <w:rPr>
                <w:rFonts w:ascii="Times New Roman" w:hAnsi="Times New Roman"/>
                <w:sz w:val="20"/>
              </w:rPr>
              <w:t>ількість користувачів послуг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Економія енергоносіїв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у т.ч.: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Електроенергії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Природ</w:t>
            </w:r>
            <w:r>
              <w:rPr>
                <w:rFonts w:ascii="Times New Roman" w:hAnsi="Times New Roman"/>
                <w:sz w:val="20"/>
              </w:rPr>
              <w:t>-н</w:t>
            </w:r>
            <w:r w:rsidRPr="0095231F">
              <w:rPr>
                <w:rFonts w:ascii="Times New Roman" w:hAnsi="Times New Roman"/>
                <w:sz w:val="20"/>
              </w:rPr>
              <w:t>ого газу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м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осіб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%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кВт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куб. м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D3063A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300</w:t>
            </w:r>
          </w:p>
          <w:p w:rsidR="00D3063A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2000</w:t>
            </w:r>
          </w:p>
        </w:tc>
        <w:tc>
          <w:tcPr>
            <w:tcW w:w="245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D3063A" w:rsidRPr="00D72D12" w:rsidRDefault="00233838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72D12">
              <w:rPr>
                <w:rFonts w:ascii="Times New Roman" w:hAnsi="Times New Roman"/>
                <w:b/>
                <w:bCs/>
                <w:sz w:val="20"/>
                <w:lang w:eastAsia="en-US"/>
              </w:rPr>
              <w:t>53970</w:t>
            </w:r>
          </w:p>
        </w:tc>
        <w:tc>
          <w:tcPr>
            <w:tcW w:w="245" w:type="pct"/>
            <w:shd w:val="clear" w:color="auto" w:fill="auto"/>
          </w:tcPr>
          <w:p w:rsidR="00D3063A" w:rsidRPr="00D72D12" w:rsidRDefault="00233838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 w:rsidRPr="00D72D12">
              <w:rPr>
                <w:rFonts w:ascii="Times New Roman" w:hAnsi="Times New Roman"/>
                <w:b/>
                <w:bCs/>
                <w:sz w:val="20"/>
                <w:lang w:eastAsia="en-US"/>
              </w:rPr>
              <w:t>40000</w:t>
            </w:r>
          </w:p>
        </w:tc>
        <w:tc>
          <w:tcPr>
            <w:tcW w:w="228" w:type="pct"/>
            <w:shd w:val="clear" w:color="auto" w:fill="auto"/>
          </w:tcPr>
          <w:p w:rsidR="00D3063A" w:rsidRPr="0095231F" w:rsidRDefault="00D72D12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6070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72D12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7900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  <w:t>Об’єкти культурної спадщини (які не віднесені до інших типів об’єктів)</w:t>
            </w:r>
          </w:p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81574C" w:rsidRDefault="00D3063A" w:rsidP="00AF5B3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  <w:t>Спортивні споруди та об’єкти закладів фізичної культури і спорту</w:t>
            </w:r>
          </w:p>
          <w:p w:rsidR="00D3063A" w:rsidRPr="0081574C" w:rsidRDefault="00D3063A" w:rsidP="00AF5B3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  <w:t>Будівництво спортивного комплексу у  м Нова Одеса</w:t>
            </w:r>
          </w:p>
        </w:tc>
        <w:tc>
          <w:tcPr>
            <w:tcW w:w="329" w:type="pct"/>
          </w:tcPr>
          <w:p w:rsidR="00D3063A" w:rsidRPr="0081574C" w:rsidRDefault="00D3063A" w:rsidP="00A603B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 xml:space="preserve"> 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D3063A" w:rsidRPr="0081574C" w:rsidRDefault="00D3063A" w:rsidP="00A603B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М.Нова Одеса 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81574C" w:rsidRDefault="00D3063A" w:rsidP="00CA16F5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31</w:t>
            </w:r>
          </w:p>
        </w:tc>
        <w:tc>
          <w:tcPr>
            <w:tcW w:w="323" w:type="pct"/>
            <w:shd w:val="clear" w:color="auto" w:fill="auto"/>
          </w:tcPr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У громаді відсутній критий спортивний комплекс для занять сучасними видами спорту. Спортивні зали шкіл не відповідають потребам молоді у заняттях спортом у позаурочний час.</w:t>
            </w:r>
          </w:p>
        </w:tc>
        <w:tc>
          <w:tcPr>
            <w:tcW w:w="208" w:type="pct"/>
            <w:shd w:val="clear" w:color="auto" w:fill="auto"/>
          </w:tcPr>
          <w:p w:rsidR="00D3063A" w:rsidRPr="00E84C66" w:rsidRDefault="00846574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2027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E84C66" w:rsidRDefault="00846574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2029</w:t>
            </w:r>
          </w:p>
        </w:tc>
        <w:tc>
          <w:tcPr>
            <w:tcW w:w="337" w:type="pct"/>
            <w:shd w:val="clear" w:color="auto" w:fill="auto"/>
          </w:tcPr>
          <w:p w:rsidR="00D3063A" w:rsidRPr="00E84C66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E84C66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Будівництво нового сучасного спортивного комплексу дозволить поліпшити заняття фізкультурою в школі, познайомить учнів з різними видами спорту, виявить найбільш здібних і дасть їм можливість розвивати свої таланти. Спортивні майданчики стануть місцем для популяризації </w:t>
            </w:r>
            <w:r w:rsidRPr="00E84C66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різних видів спорту серед всього населення громади</w:t>
            </w:r>
          </w:p>
        </w:tc>
        <w:tc>
          <w:tcPr>
            <w:tcW w:w="222" w:type="pct"/>
            <w:shd w:val="clear" w:color="auto" w:fill="auto"/>
          </w:tcPr>
          <w:p w:rsidR="00D3063A" w:rsidRPr="00E84C66" w:rsidRDefault="00D3063A" w:rsidP="00F83CD6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E84C66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Наявність</w:t>
            </w:r>
            <w:r w:rsidRPr="00E84C66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ab/>
              <w:t xml:space="preserve">спортивного комплексу, </w:t>
            </w:r>
          </w:p>
          <w:p w:rsidR="00D3063A" w:rsidRPr="00E84C66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E84C66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Кількість відвідувачів комплексу</w:t>
            </w:r>
          </w:p>
        </w:tc>
        <w:tc>
          <w:tcPr>
            <w:tcW w:w="298" w:type="pct"/>
            <w:shd w:val="clear" w:color="auto" w:fill="auto"/>
          </w:tcPr>
          <w:p w:rsidR="00D3063A" w:rsidRPr="00E84C66" w:rsidRDefault="00D3063A" w:rsidP="00F83CD6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E84C66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Кв. м</w:t>
            </w:r>
          </w:p>
          <w:p w:rsidR="00D3063A" w:rsidRPr="00E84C66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E84C66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E84C66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E84C66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E84C66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D3063A" w:rsidRPr="00E84C66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E84C66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1000</w:t>
            </w:r>
          </w:p>
          <w:p w:rsidR="00D3063A" w:rsidRPr="00E84C66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E84C66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E84C66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E84C66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E84C66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10000</w:t>
            </w:r>
          </w:p>
          <w:p w:rsidR="00D3063A" w:rsidRPr="00E84C66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D3063A" w:rsidRPr="00E84C66" w:rsidRDefault="00D3063A" w:rsidP="00F83CD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84C66">
              <w:rPr>
                <w:rFonts w:ascii="Times New Roman" w:hAnsi="Times New Roman"/>
                <w:color w:val="000000" w:themeColor="text1"/>
                <w:sz w:val="20"/>
              </w:rPr>
              <w:t>85000</w:t>
            </w:r>
          </w:p>
        </w:tc>
        <w:tc>
          <w:tcPr>
            <w:tcW w:w="245" w:type="pct"/>
            <w:shd w:val="clear" w:color="auto" w:fill="auto"/>
          </w:tcPr>
          <w:p w:rsidR="00D3063A" w:rsidRPr="00E84C66" w:rsidRDefault="00D3063A" w:rsidP="00F83CD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E84C66">
              <w:rPr>
                <w:rFonts w:ascii="Times New Roman" w:hAnsi="Times New Roman"/>
                <w:color w:val="000000" w:themeColor="text1"/>
                <w:sz w:val="20"/>
              </w:rPr>
              <w:t>30000</w:t>
            </w:r>
          </w:p>
        </w:tc>
        <w:tc>
          <w:tcPr>
            <w:tcW w:w="228" w:type="pct"/>
            <w:shd w:val="clear" w:color="auto" w:fill="auto"/>
          </w:tcPr>
          <w:p w:rsidR="00D3063A" w:rsidRPr="00933062" w:rsidRDefault="00D3063A" w:rsidP="00F83CD6">
            <w:pPr>
              <w:rPr>
                <w:rFonts w:ascii="Times New Roman" w:hAnsi="Times New Roman"/>
                <w:color w:val="0070C0"/>
                <w:sz w:val="20"/>
              </w:rPr>
            </w:pPr>
            <w:r w:rsidRPr="00933062">
              <w:rPr>
                <w:rFonts w:ascii="Times New Roman" w:hAnsi="Times New Roman"/>
                <w:color w:val="0070C0"/>
                <w:sz w:val="20"/>
              </w:rPr>
              <w:t>5000</w:t>
            </w:r>
          </w:p>
        </w:tc>
        <w:tc>
          <w:tcPr>
            <w:tcW w:w="211" w:type="pct"/>
            <w:shd w:val="clear" w:color="auto" w:fill="auto"/>
          </w:tcPr>
          <w:p w:rsidR="00D3063A" w:rsidRPr="00933062" w:rsidRDefault="00D3063A" w:rsidP="00F83CD6">
            <w:pPr>
              <w:rPr>
                <w:rFonts w:ascii="Times New Roman" w:hAnsi="Times New Roman"/>
                <w:color w:val="0070C0"/>
                <w:sz w:val="20"/>
              </w:rPr>
            </w:pPr>
            <w:r w:rsidRPr="00933062">
              <w:rPr>
                <w:rFonts w:ascii="Times New Roman" w:hAnsi="Times New Roman"/>
                <w:color w:val="0070C0"/>
                <w:sz w:val="20"/>
              </w:rPr>
              <w:t>50000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AF5B3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1574C"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  <w:t>Реконструкція приміщення комплексної дитячо-спортивної школи Новоодеської міської ради</w:t>
            </w:r>
          </w:p>
        </w:tc>
        <w:tc>
          <w:tcPr>
            <w:tcW w:w="329" w:type="pct"/>
          </w:tcPr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D3063A" w:rsidRPr="0081574C" w:rsidRDefault="00846574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 xml:space="preserve">М. </w:t>
            </w:r>
            <w:r w:rsidR="00CA16F5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Нова Одеса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81574C" w:rsidRDefault="00CA16F5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21</w:t>
            </w:r>
          </w:p>
        </w:tc>
        <w:tc>
          <w:tcPr>
            <w:tcW w:w="323" w:type="pct"/>
            <w:shd w:val="clear" w:color="auto" w:fill="auto"/>
          </w:tcPr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Відсутність  належних умов  приміщення спортивної школи  (підлога спортивного залу не відповідає нормам) </w:t>
            </w:r>
          </w:p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Заняття спортом   в сучасних спортивних приміщеннях – нагальна потреба для повернення молоді в громаду  і необхідність  покращення умов спортивного розвитку кожного новоодесита.</w:t>
            </w:r>
          </w:p>
        </w:tc>
        <w:tc>
          <w:tcPr>
            <w:tcW w:w="208" w:type="pct"/>
            <w:shd w:val="clear" w:color="auto" w:fill="auto"/>
          </w:tcPr>
          <w:p w:rsidR="00D3063A" w:rsidRPr="00E84C66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E84C66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E84C66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E84C66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2025</w:t>
            </w:r>
          </w:p>
        </w:tc>
        <w:tc>
          <w:tcPr>
            <w:tcW w:w="337" w:type="pct"/>
            <w:shd w:val="clear" w:color="auto" w:fill="auto"/>
          </w:tcPr>
          <w:p w:rsidR="00D3063A" w:rsidRPr="00E84C66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E84C66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Реконструкція приміщення комплексної дитячо-спортивної школи Новоодеської міської ради  </w:t>
            </w:r>
          </w:p>
        </w:tc>
        <w:tc>
          <w:tcPr>
            <w:tcW w:w="222" w:type="pct"/>
            <w:shd w:val="clear" w:color="auto" w:fill="auto"/>
          </w:tcPr>
          <w:p w:rsidR="00D3063A" w:rsidRPr="00E84C66" w:rsidRDefault="00D3063A" w:rsidP="00F83CD6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E84C66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Кількість відремонтованого приміщення; </w:t>
            </w:r>
          </w:p>
          <w:p w:rsidR="00D3063A" w:rsidRPr="00E84C66" w:rsidRDefault="00D3063A" w:rsidP="00F83CD6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E84C66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Кількість відвідувачів комплексу</w:t>
            </w:r>
          </w:p>
        </w:tc>
        <w:tc>
          <w:tcPr>
            <w:tcW w:w="298" w:type="pct"/>
            <w:shd w:val="clear" w:color="auto" w:fill="auto"/>
          </w:tcPr>
          <w:p w:rsidR="00D3063A" w:rsidRPr="00E84C66" w:rsidRDefault="00D3063A" w:rsidP="00F83CD6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E84C66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кВ м.</w:t>
            </w:r>
          </w:p>
          <w:p w:rsidR="00D3063A" w:rsidRPr="00E84C66" w:rsidRDefault="00D3063A" w:rsidP="00F83CD6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E84C66" w:rsidRDefault="00D3063A" w:rsidP="00F83CD6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E84C66" w:rsidRDefault="00D3063A" w:rsidP="00F83CD6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E84C66" w:rsidRDefault="00D3063A" w:rsidP="00F83CD6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E84C66" w:rsidRDefault="00D3063A" w:rsidP="00F83CD6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E84C66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осіб/рік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D3063A" w:rsidRPr="00715D3D" w:rsidRDefault="00D72D12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715D3D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200</w:t>
            </w:r>
          </w:p>
          <w:p w:rsidR="00D72D12" w:rsidRPr="00715D3D" w:rsidRDefault="00D72D12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72D12" w:rsidRPr="00715D3D" w:rsidRDefault="00D72D12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72D12" w:rsidRPr="00715D3D" w:rsidRDefault="00D72D12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72D12" w:rsidRPr="00715D3D" w:rsidRDefault="00D72D12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715D3D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450</w:t>
            </w:r>
          </w:p>
        </w:tc>
        <w:tc>
          <w:tcPr>
            <w:tcW w:w="227" w:type="pct"/>
            <w:shd w:val="clear" w:color="auto" w:fill="auto"/>
          </w:tcPr>
          <w:p w:rsidR="00D3063A" w:rsidRPr="00715D3D" w:rsidRDefault="00D3063A" w:rsidP="00F83CD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715D3D">
              <w:rPr>
                <w:rFonts w:ascii="Times New Roman" w:hAnsi="Times New Roman"/>
                <w:color w:val="000000" w:themeColor="text1"/>
                <w:sz w:val="20"/>
              </w:rPr>
              <w:t>1500</w:t>
            </w:r>
          </w:p>
        </w:tc>
        <w:tc>
          <w:tcPr>
            <w:tcW w:w="245" w:type="pct"/>
            <w:shd w:val="clear" w:color="auto" w:fill="auto"/>
          </w:tcPr>
          <w:p w:rsidR="00D3063A" w:rsidRPr="00715D3D" w:rsidRDefault="00715D3D" w:rsidP="00F83CD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715D3D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D3063A" w:rsidRPr="00715D3D" w:rsidRDefault="00D3063A" w:rsidP="00F83CD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715D3D">
              <w:rPr>
                <w:rFonts w:ascii="Times New Roman" w:hAnsi="Times New Roman"/>
                <w:color w:val="000000" w:themeColor="text1"/>
                <w:sz w:val="20"/>
              </w:rPr>
              <w:t>1500</w:t>
            </w:r>
          </w:p>
        </w:tc>
        <w:tc>
          <w:tcPr>
            <w:tcW w:w="211" w:type="pct"/>
            <w:shd w:val="clear" w:color="auto" w:fill="auto"/>
          </w:tcPr>
          <w:p w:rsidR="00D3063A" w:rsidRPr="00715D3D" w:rsidRDefault="00715D3D" w:rsidP="00F83CD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715D3D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D3063A" w:rsidRPr="00715D3D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Скейт-парк : дитяча платформа для обєднання інтересів</w:t>
            </w:r>
          </w:p>
        </w:tc>
        <w:tc>
          <w:tcPr>
            <w:tcW w:w="329" w:type="pct"/>
          </w:tcPr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  <w:t xml:space="preserve"> М.Нова Одеса 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81574C" w:rsidRDefault="00D3063A" w:rsidP="00015EA7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323" w:type="pct"/>
            <w:shd w:val="clear" w:color="auto" w:fill="auto"/>
          </w:tcPr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Відсутність майданчика для реалізації дитячих мрій  в розвитку  креативних альтернативних видів спорту.</w:t>
            </w:r>
          </w:p>
        </w:tc>
        <w:tc>
          <w:tcPr>
            <w:tcW w:w="208" w:type="pct"/>
            <w:shd w:val="clear" w:color="auto" w:fill="auto"/>
          </w:tcPr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2027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Влаштування  площадки  скейт-парку</w:t>
            </w:r>
          </w:p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та облаштування  зони поряд</w:t>
            </w:r>
          </w:p>
        </w:tc>
        <w:tc>
          <w:tcPr>
            <w:tcW w:w="222" w:type="pct"/>
            <w:shd w:val="clear" w:color="auto" w:fill="auto"/>
          </w:tcPr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Наявність  скейт-парку.</w:t>
            </w:r>
          </w:p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Кількість  осіб, які відвідали  спортивну інфраструктуру.</w:t>
            </w:r>
          </w:p>
        </w:tc>
        <w:tc>
          <w:tcPr>
            <w:tcW w:w="298" w:type="pct"/>
            <w:shd w:val="clear" w:color="auto" w:fill="auto"/>
          </w:tcPr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одиниць</w:t>
            </w:r>
          </w:p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осіб</w:t>
            </w:r>
          </w:p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1850</w:t>
            </w:r>
          </w:p>
        </w:tc>
        <w:tc>
          <w:tcPr>
            <w:tcW w:w="227" w:type="pct"/>
            <w:shd w:val="clear" w:color="auto" w:fill="auto"/>
          </w:tcPr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1750</w:t>
            </w:r>
          </w:p>
        </w:tc>
        <w:tc>
          <w:tcPr>
            <w:tcW w:w="245" w:type="pct"/>
            <w:shd w:val="clear" w:color="auto" w:fill="auto"/>
          </w:tcPr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250</w:t>
            </w:r>
          </w:p>
        </w:tc>
        <w:tc>
          <w:tcPr>
            <w:tcW w:w="211" w:type="pct"/>
            <w:shd w:val="clear" w:color="auto" w:fill="auto"/>
          </w:tcPr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1500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3" w:type="pct"/>
            <w:shd w:val="clear" w:color="auto" w:fill="auto"/>
          </w:tcPr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48" w:type="pct"/>
          </w:tcPr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 xml:space="preserve">Реконструкція  футбольних полів зі штучним покриттям у населених пунктах громади  </w:t>
            </w:r>
          </w:p>
        </w:tc>
        <w:tc>
          <w:tcPr>
            <w:tcW w:w="329" w:type="pct"/>
          </w:tcPr>
          <w:p w:rsidR="00D3063A" w:rsidRPr="0081574C" w:rsidRDefault="00D3063A" w:rsidP="00F83CD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D3063A" w:rsidRPr="0081574C" w:rsidRDefault="00D3063A" w:rsidP="00F83CD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81574C" w:rsidRDefault="00994617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323" w:type="pct"/>
            <w:shd w:val="clear" w:color="auto" w:fill="auto"/>
          </w:tcPr>
          <w:p w:rsidR="00D3063A" w:rsidRPr="0081574C" w:rsidRDefault="00D3063A" w:rsidP="00047FE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Відсутність сучасно об лаштованих спортивних майданчиків для гри у футбол. </w:t>
            </w: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Н</w:t>
            </w:r>
            <w:r w:rsidRPr="0081574C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еобхідність створення якісного, сучасного міні футбольного </w:t>
            </w:r>
            <w:r w:rsidRPr="0081574C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 xml:space="preserve">поля під відкритим небом, </w:t>
            </w:r>
          </w:p>
        </w:tc>
        <w:tc>
          <w:tcPr>
            <w:tcW w:w="208" w:type="pct"/>
            <w:shd w:val="clear" w:color="auto" w:fill="auto"/>
          </w:tcPr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2026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Облаштування сучасних майданчиків для гри у футбол</w:t>
            </w:r>
          </w:p>
        </w:tc>
        <w:tc>
          <w:tcPr>
            <w:tcW w:w="222" w:type="pct"/>
            <w:shd w:val="clear" w:color="auto" w:fill="auto"/>
          </w:tcPr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Наявність новозбудованих футбол</w:t>
            </w: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ьних</w:t>
            </w: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ab/>
              <w:t>полів зі штучним покриттям</w:t>
            </w:r>
          </w:p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Кількість молодих людей, що скористал</w:t>
            </w: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ися послугами</w:t>
            </w:r>
          </w:p>
        </w:tc>
        <w:tc>
          <w:tcPr>
            <w:tcW w:w="298" w:type="pct"/>
            <w:shd w:val="clear" w:color="auto" w:fill="auto"/>
          </w:tcPr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одиниць</w:t>
            </w:r>
          </w:p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осіб/рік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2000</w:t>
            </w:r>
          </w:p>
        </w:tc>
        <w:tc>
          <w:tcPr>
            <w:tcW w:w="227" w:type="pct"/>
            <w:shd w:val="clear" w:color="auto" w:fill="auto"/>
          </w:tcPr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6000</w:t>
            </w:r>
          </w:p>
        </w:tc>
        <w:tc>
          <w:tcPr>
            <w:tcW w:w="245" w:type="pct"/>
            <w:shd w:val="clear" w:color="auto" w:fill="auto"/>
          </w:tcPr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1000</w:t>
            </w:r>
          </w:p>
        </w:tc>
        <w:tc>
          <w:tcPr>
            <w:tcW w:w="211" w:type="pct"/>
            <w:shd w:val="clear" w:color="auto" w:fill="auto"/>
          </w:tcPr>
          <w:p w:rsidR="00D3063A" w:rsidRPr="00970FFB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970FFB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5000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81574C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Реконструкція та модернізація стадіону «Колос»:</w:t>
            </w:r>
          </w:p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- реконструкція футбольного поля;</w:t>
            </w:r>
          </w:p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- реконструкція легкоатлетичного ядра;</w:t>
            </w:r>
          </w:p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 xml:space="preserve">- реконструкція існуючого волейбольного майданчика під універсальний майданчик </w:t>
            </w:r>
            <w:r w:rsidR="00846574">
              <w:rPr>
                <w:rFonts w:ascii="Times New Roman" w:hAnsi="Times New Roman"/>
                <w:color w:val="000000" w:themeColor="text1"/>
                <w:sz w:val="20"/>
              </w:rPr>
              <w:t>для гри в баскетбол та волейбол</w:t>
            </w:r>
          </w:p>
        </w:tc>
        <w:tc>
          <w:tcPr>
            <w:tcW w:w="329" w:type="pct"/>
          </w:tcPr>
          <w:p w:rsidR="00D3063A" w:rsidRPr="0081574C" w:rsidRDefault="00D3063A" w:rsidP="00F83CD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D3063A" w:rsidRPr="0081574C" w:rsidRDefault="00D3063A" w:rsidP="00F83CD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81574C" w:rsidRDefault="00994617" w:rsidP="00994617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Малорухливий спосіб життя призводить до зниження імунітету та високого рівня захворюваності серед дітей та молоді, а матеріальна база спортивних споруд не відповідає сучасним потребам населення.</w:t>
            </w:r>
          </w:p>
          <w:p w:rsidR="00D3063A" w:rsidRPr="0081574C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81574C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Непридатне покриття не дає можливості для повноцінних спортивних занять, що призводить до травматизму учасників тренувального процесу.</w:t>
            </w:r>
          </w:p>
        </w:tc>
        <w:tc>
          <w:tcPr>
            <w:tcW w:w="208" w:type="pct"/>
            <w:shd w:val="clear" w:color="auto" w:fill="auto"/>
          </w:tcPr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CF4E6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CF4E6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CF4E6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реконструкція спортивних майданчиків, легкоатлетичного ядра</w:t>
            </w:r>
          </w:p>
        </w:tc>
        <w:tc>
          <w:tcPr>
            <w:tcW w:w="222" w:type="pct"/>
            <w:shd w:val="clear" w:color="auto" w:fill="auto"/>
          </w:tcPr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CF4E6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Наявність  реконструйованої інфраструктури    стадіону «Колос»;</w:t>
            </w:r>
          </w:p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CF4E6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Кількість заходів, проведених на стадіоні; Кількість відвідувачів   спортивної  інфраструктури</w:t>
            </w:r>
          </w:p>
        </w:tc>
        <w:tc>
          <w:tcPr>
            <w:tcW w:w="298" w:type="pct"/>
            <w:shd w:val="clear" w:color="auto" w:fill="auto"/>
          </w:tcPr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CF4E6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одиниць</w:t>
            </w:r>
          </w:p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CF4E6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одиниць./рік</w:t>
            </w:r>
          </w:p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CF4E6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осіб</w:t>
            </w:r>
          </w:p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3</w:t>
            </w: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30</w:t>
            </w: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5000</w:t>
            </w:r>
          </w:p>
        </w:tc>
        <w:tc>
          <w:tcPr>
            <w:tcW w:w="227" w:type="pct"/>
            <w:shd w:val="clear" w:color="auto" w:fill="auto"/>
          </w:tcPr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CF4E6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2700</w:t>
            </w:r>
          </w:p>
        </w:tc>
        <w:tc>
          <w:tcPr>
            <w:tcW w:w="245" w:type="pct"/>
            <w:shd w:val="clear" w:color="auto" w:fill="auto"/>
          </w:tcPr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CF4E6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750</w:t>
            </w:r>
          </w:p>
        </w:tc>
        <w:tc>
          <w:tcPr>
            <w:tcW w:w="211" w:type="pct"/>
            <w:shd w:val="clear" w:color="auto" w:fill="auto"/>
          </w:tcPr>
          <w:p w:rsidR="00D3063A" w:rsidRPr="00CF4E65" w:rsidRDefault="00D3063A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CF4E65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1950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Усього за напрямом </w:t>
            </w:r>
          </w:p>
        </w:tc>
        <w:tc>
          <w:tcPr>
            <w:tcW w:w="348" w:type="pct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D3063A" w:rsidRPr="00D56CF4" w:rsidRDefault="001C0D23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D56CF4">
              <w:rPr>
                <w:rFonts w:ascii="Times New Roman" w:hAnsi="Times New Roman"/>
                <w:b/>
                <w:sz w:val="20"/>
                <w:lang w:eastAsia="en-US"/>
              </w:rPr>
              <w:t>96950</w:t>
            </w:r>
          </w:p>
        </w:tc>
        <w:tc>
          <w:tcPr>
            <w:tcW w:w="245" w:type="pct"/>
            <w:shd w:val="clear" w:color="auto" w:fill="auto"/>
          </w:tcPr>
          <w:p w:rsidR="00D3063A" w:rsidRPr="00D56CF4" w:rsidRDefault="001C0D23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D56CF4">
              <w:rPr>
                <w:rFonts w:ascii="Times New Roman" w:hAnsi="Times New Roman"/>
                <w:b/>
                <w:sz w:val="20"/>
                <w:lang w:eastAsia="en-US"/>
              </w:rPr>
              <w:t>30000</w:t>
            </w:r>
          </w:p>
        </w:tc>
        <w:tc>
          <w:tcPr>
            <w:tcW w:w="228" w:type="pct"/>
            <w:shd w:val="clear" w:color="auto" w:fill="auto"/>
          </w:tcPr>
          <w:p w:rsidR="00D3063A" w:rsidRPr="00D56CF4" w:rsidRDefault="00D56CF4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D56CF4">
              <w:rPr>
                <w:rFonts w:ascii="Times New Roman" w:hAnsi="Times New Roman"/>
                <w:b/>
                <w:sz w:val="20"/>
                <w:lang w:eastAsia="en-US"/>
              </w:rPr>
              <w:t>5000</w:t>
            </w:r>
          </w:p>
        </w:tc>
        <w:tc>
          <w:tcPr>
            <w:tcW w:w="211" w:type="pct"/>
            <w:shd w:val="clear" w:color="auto" w:fill="auto"/>
          </w:tcPr>
          <w:p w:rsidR="00D3063A" w:rsidRPr="00D56CF4" w:rsidRDefault="00D56CF4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D56CF4">
              <w:rPr>
                <w:rFonts w:ascii="Times New Roman" w:hAnsi="Times New Roman"/>
                <w:b/>
                <w:sz w:val="20"/>
                <w:lang w:eastAsia="en-US"/>
              </w:rPr>
              <w:t>50000</w:t>
            </w:r>
          </w:p>
        </w:tc>
        <w:tc>
          <w:tcPr>
            <w:tcW w:w="211" w:type="pct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3063A" w:rsidRPr="00501807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Молодіжні центри, молодіжні простори </w:t>
            </w:r>
            <w:r w:rsidRPr="0095231F">
              <w:rPr>
                <w:rFonts w:ascii="Times New Roman" w:eastAsia="Calibri" w:hAnsi="Times New Roman"/>
                <w:i/>
                <w:spacing w:val="-4"/>
                <w:sz w:val="20"/>
                <w:lang w:eastAsia="en-US"/>
              </w:rPr>
              <w:t>та центри національно-</w:t>
            </w: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патріотичного виховання</w:t>
            </w:r>
          </w:p>
          <w:p w:rsidR="00D3063A" w:rsidRPr="0095231F" w:rsidRDefault="00D3063A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D3063A" w:rsidRPr="0095231F" w:rsidRDefault="00D3063A" w:rsidP="00F06C86">
            <w:pPr>
              <w:widowControl w:val="0"/>
              <w:autoSpaceDE w:val="0"/>
              <w:autoSpaceDN w:val="0"/>
              <w:spacing w:before="60" w:line="230" w:lineRule="auto"/>
              <w:ind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Облаштування молодіжного простору </w:t>
            </w:r>
          </w:p>
        </w:tc>
        <w:tc>
          <w:tcPr>
            <w:tcW w:w="329" w:type="pct"/>
          </w:tcPr>
          <w:p w:rsidR="00D3063A" w:rsidRPr="0095231F" w:rsidRDefault="00D3063A" w:rsidP="00F81C4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D3063A" w:rsidRPr="0095231F" w:rsidRDefault="00D3063A" w:rsidP="00F81C4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М.Нова Одеса 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D3063A" w:rsidRPr="00501807" w:rsidRDefault="00994617" w:rsidP="00E539D2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7</w:t>
            </w:r>
          </w:p>
        </w:tc>
        <w:tc>
          <w:tcPr>
            <w:tcW w:w="323" w:type="pct"/>
            <w:shd w:val="clear" w:color="auto" w:fill="auto"/>
          </w:tcPr>
          <w:p w:rsidR="00D3063A" w:rsidRPr="00501807" w:rsidRDefault="00D3063A" w:rsidP="00F83CD6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501807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Відсутність  розвитку молодіжних ініціатив в громаді, спільного вирішення питань дозвілля та інтелектуального та фізичного розвитку особистості</w:t>
            </w:r>
          </w:p>
        </w:tc>
        <w:tc>
          <w:tcPr>
            <w:tcW w:w="208" w:type="pct"/>
            <w:shd w:val="clear" w:color="auto" w:fill="auto"/>
          </w:tcPr>
          <w:p w:rsidR="00D3063A" w:rsidRPr="00501807" w:rsidRDefault="00D3063A" w:rsidP="00F83CD6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501807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D3063A" w:rsidRPr="00501807" w:rsidRDefault="00D3063A" w:rsidP="00F83CD6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501807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D3063A" w:rsidRPr="00501807" w:rsidRDefault="00D3063A" w:rsidP="00F83CD6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501807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Створення та облаштування сучасних молодіжних просторів</w:t>
            </w:r>
          </w:p>
        </w:tc>
        <w:tc>
          <w:tcPr>
            <w:tcW w:w="222" w:type="pct"/>
            <w:shd w:val="clear" w:color="auto" w:fill="auto"/>
          </w:tcPr>
          <w:p w:rsidR="00D3063A" w:rsidRPr="00501807" w:rsidRDefault="00D3063A" w:rsidP="00F83CD6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501807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Наявність</w:t>
            </w:r>
            <w:r w:rsidRPr="00501807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ab/>
              <w:t>реконструйованого</w:t>
            </w:r>
            <w:r w:rsidRPr="00501807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ab/>
              <w:t>молодіжного громадського</w:t>
            </w:r>
            <w:r w:rsidRPr="00501807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ab/>
              <w:t>простору</w:t>
            </w:r>
            <w:r w:rsidRPr="00501807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ab/>
              <w:t xml:space="preserve"> в місті  Нова Одеса;</w:t>
            </w:r>
          </w:p>
          <w:p w:rsidR="00D3063A" w:rsidRPr="00501807" w:rsidRDefault="00D3063A" w:rsidP="00F83CD6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D3063A" w:rsidRPr="00501807" w:rsidRDefault="00D3063A" w:rsidP="00F83CD6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501807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одиниць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D3063A" w:rsidRPr="00501807" w:rsidRDefault="00D3063A" w:rsidP="00F83CD6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501807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D3063A" w:rsidRPr="00501807" w:rsidRDefault="00D3063A" w:rsidP="00F83CD6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3750</w:t>
            </w:r>
          </w:p>
        </w:tc>
        <w:tc>
          <w:tcPr>
            <w:tcW w:w="245" w:type="pct"/>
            <w:shd w:val="clear" w:color="auto" w:fill="auto"/>
          </w:tcPr>
          <w:p w:rsidR="00D3063A" w:rsidRPr="00501807" w:rsidRDefault="00D3063A" w:rsidP="00F83CD6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501807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3750</w:t>
            </w:r>
          </w:p>
        </w:tc>
        <w:tc>
          <w:tcPr>
            <w:tcW w:w="228" w:type="pct"/>
            <w:shd w:val="clear" w:color="auto" w:fill="auto"/>
          </w:tcPr>
          <w:p w:rsidR="00D3063A" w:rsidRPr="00501807" w:rsidRDefault="00D3063A" w:rsidP="00F83CD6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501807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750</w:t>
            </w:r>
          </w:p>
        </w:tc>
        <w:tc>
          <w:tcPr>
            <w:tcW w:w="211" w:type="pct"/>
            <w:shd w:val="clear" w:color="auto" w:fill="auto"/>
          </w:tcPr>
          <w:p w:rsidR="00D3063A" w:rsidRPr="00501807" w:rsidRDefault="00D3063A" w:rsidP="00F83CD6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501807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3000</w:t>
            </w:r>
          </w:p>
        </w:tc>
        <w:tc>
          <w:tcPr>
            <w:tcW w:w="211" w:type="pct"/>
            <w:shd w:val="clear" w:color="auto" w:fill="auto"/>
          </w:tcPr>
          <w:p w:rsidR="00D3063A" w:rsidRPr="00501807" w:rsidRDefault="00D3063A" w:rsidP="00F83CD6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</w:tr>
      <w:tr w:rsidR="001C0D23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1C0D23" w:rsidRPr="001C0D23" w:rsidRDefault="001C0D23" w:rsidP="006D752C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1C0D23"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  <w:t>3750</w:t>
            </w:r>
          </w:p>
        </w:tc>
        <w:tc>
          <w:tcPr>
            <w:tcW w:w="245" w:type="pct"/>
            <w:shd w:val="clear" w:color="auto" w:fill="auto"/>
          </w:tcPr>
          <w:p w:rsidR="001C0D23" w:rsidRPr="001C0D23" w:rsidRDefault="001C0D23" w:rsidP="006D752C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1C0D23"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  <w:t>3750</w:t>
            </w:r>
          </w:p>
        </w:tc>
        <w:tc>
          <w:tcPr>
            <w:tcW w:w="228" w:type="pct"/>
            <w:shd w:val="clear" w:color="auto" w:fill="auto"/>
          </w:tcPr>
          <w:p w:rsidR="001C0D23" w:rsidRPr="00501807" w:rsidRDefault="001C0D23" w:rsidP="006D752C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501807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750</w:t>
            </w:r>
          </w:p>
        </w:tc>
        <w:tc>
          <w:tcPr>
            <w:tcW w:w="211" w:type="pct"/>
            <w:shd w:val="clear" w:color="auto" w:fill="auto"/>
          </w:tcPr>
          <w:p w:rsidR="001C0D23" w:rsidRPr="00501807" w:rsidRDefault="001C0D23" w:rsidP="006D752C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501807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3000</w:t>
            </w:r>
          </w:p>
        </w:tc>
        <w:tc>
          <w:tcPr>
            <w:tcW w:w="211" w:type="pct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</w:tr>
      <w:tr w:rsidR="001C0D23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Об’єкти територіальних </w:t>
            </w: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br/>
              <w:t xml:space="preserve">органів/підрозділів Національної поліції, ДСНС, ДМС, центрів безпеки громад, </w:t>
            </w: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lastRenderedPageBreak/>
              <w:t>поліцейських станцій, пожежних депо, інших об’єктів інфраструктури сил безпеки</w:t>
            </w:r>
          </w:p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«Поліцейський в громаді»</w:t>
            </w:r>
          </w:p>
        </w:tc>
        <w:tc>
          <w:tcPr>
            <w:tcW w:w="329" w:type="pct"/>
          </w:tcPr>
          <w:p w:rsidR="001C0D23" w:rsidRPr="0095231F" w:rsidRDefault="001C0D23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1C0D23" w:rsidRPr="0095231F" w:rsidRDefault="001C0D23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М.Нова Одеса 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  <w:r w:rsidR="00994617"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auto"/>
          </w:tcPr>
          <w:p w:rsidR="001C0D23" w:rsidRPr="0095231F" w:rsidRDefault="00846574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Відсутність належного без пекового середовища</w:t>
            </w:r>
          </w:p>
        </w:tc>
        <w:tc>
          <w:tcPr>
            <w:tcW w:w="208" w:type="pct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Створення без пекового центру</w:t>
            </w:r>
          </w:p>
        </w:tc>
        <w:tc>
          <w:tcPr>
            <w:tcW w:w="222" w:type="pct"/>
            <w:shd w:val="clear" w:color="auto" w:fill="auto"/>
          </w:tcPr>
          <w:p w:rsidR="001C0D23" w:rsidRPr="0095231F" w:rsidRDefault="00846574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центр</w:t>
            </w:r>
          </w:p>
        </w:tc>
        <w:tc>
          <w:tcPr>
            <w:tcW w:w="298" w:type="pct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одиниць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1250</w:t>
            </w:r>
          </w:p>
        </w:tc>
        <w:tc>
          <w:tcPr>
            <w:tcW w:w="245" w:type="pct"/>
            <w:shd w:val="clear" w:color="auto" w:fill="auto"/>
          </w:tcPr>
          <w:p w:rsidR="001C0D23" w:rsidRPr="0095231F" w:rsidRDefault="00846574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250</w:t>
            </w:r>
          </w:p>
        </w:tc>
        <w:tc>
          <w:tcPr>
            <w:tcW w:w="211" w:type="pct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</w:t>
            </w:r>
          </w:p>
        </w:tc>
        <w:tc>
          <w:tcPr>
            <w:tcW w:w="211" w:type="pct"/>
            <w:shd w:val="clear" w:color="auto" w:fill="auto"/>
          </w:tcPr>
          <w:p w:rsidR="001C0D23" w:rsidRPr="0095231F" w:rsidRDefault="001C0D23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A81859" w:rsidRDefault="00A81859" w:rsidP="00A66A2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81859">
              <w:rPr>
                <w:rFonts w:ascii="Times New Roman" w:hAnsi="Times New Roman"/>
                <w:b/>
                <w:sz w:val="20"/>
                <w:lang w:eastAsia="en-US"/>
              </w:rPr>
              <w:t>1250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66A2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A81859" w:rsidRPr="00A81859" w:rsidRDefault="00A81859" w:rsidP="00A66A2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81859">
              <w:rPr>
                <w:rFonts w:ascii="Times New Roman" w:hAnsi="Times New Roman"/>
                <w:b/>
                <w:sz w:val="20"/>
                <w:lang w:eastAsia="en-US"/>
              </w:rPr>
              <w:t>250</w:t>
            </w:r>
          </w:p>
        </w:tc>
        <w:tc>
          <w:tcPr>
            <w:tcW w:w="211" w:type="pct"/>
            <w:shd w:val="clear" w:color="auto" w:fill="auto"/>
          </w:tcPr>
          <w:p w:rsidR="00A81859" w:rsidRPr="00A81859" w:rsidRDefault="00A81859" w:rsidP="00A66A2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81859">
              <w:rPr>
                <w:rFonts w:ascii="Times New Roman" w:hAnsi="Times New Roman"/>
                <w:b/>
                <w:sz w:val="20"/>
                <w:lang w:eastAsia="en-US"/>
              </w:rPr>
              <w:t>1000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Об’єкти закладів надання інших </w:t>
            </w: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br/>
              <w:t>сервісів та послуг (адміністративні будівлі органів державної влади та органів місцевого самоврядування, приміщення центрів надання адміністративних послуг тощо)</w:t>
            </w:r>
          </w:p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9279F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715D3D" w:rsidRDefault="00A81859" w:rsidP="00D907E7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5D3D">
              <w:rPr>
                <w:rFonts w:ascii="Times New Roman" w:hAnsi="Times New Roman"/>
                <w:color w:val="000000" w:themeColor="text1"/>
                <w:sz w:val="20"/>
              </w:rPr>
              <w:t>Будівництво та облаштування бізнес  еко- візит центру «Новоодеський»</w:t>
            </w:r>
          </w:p>
          <w:p w:rsidR="00A81859" w:rsidRDefault="00A81859" w:rsidP="00D907E7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329" w:type="pct"/>
          </w:tcPr>
          <w:p w:rsidR="00A81859" w:rsidRPr="0095231F" w:rsidRDefault="00A81859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F83CD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994617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21</w:t>
            </w:r>
          </w:p>
        </w:tc>
        <w:tc>
          <w:tcPr>
            <w:tcW w:w="323" w:type="pct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Відсутність умов для обєднання бізнесу та омс, огс та екологічної складової</w:t>
            </w: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D907E7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2026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Створення умов для інвестування в громаду, розвитку туризму захисту прирводного сереоища, </w:t>
            </w:r>
          </w:p>
        </w:tc>
        <w:tc>
          <w:tcPr>
            <w:tcW w:w="222" w:type="pct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</w:t>
            </w: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</w:p>
          <w:p w:rsidR="00A81859" w:rsidRPr="0095231F" w:rsidRDefault="00A81859" w:rsidP="00F9230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Кількість відвідування в рік</w:t>
            </w:r>
          </w:p>
        </w:tc>
        <w:tc>
          <w:tcPr>
            <w:tcW w:w="298" w:type="pct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Кв м</w:t>
            </w: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170</w:t>
            </w: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430</w:t>
            </w:r>
          </w:p>
        </w:tc>
        <w:tc>
          <w:tcPr>
            <w:tcW w:w="227" w:type="pct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3300</w:t>
            </w:r>
          </w:p>
        </w:tc>
        <w:tc>
          <w:tcPr>
            <w:tcW w:w="245" w:type="pct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D907E7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Реконструкція та о</w:t>
            </w:r>
            <w:r w:rsidRPr="0095231F">
              <w:rPr>
                <w:rFonts w:ascii="Times New Roman" w:hAnsi="Times New Roman"/>
                <w:sz w:val="20"/>
              </w:rPr>
              <w:t xml:space="preserve">блаштування </w:t>
            </w:r>
            <w:r>
              <w:rPr>
                <w:rFonts w:ascii="Times New Roman" w:hAnsi="Times New Roman"/>
                <w:sz w:val="20"/>
              </w:rPr>
              <w:t xml:space="preserve"> центру надання адміністративних послуг в </w:t>
            </w:r>
            <w:r w:rsidRPr="0095231F">
              <w:rPr>
                <w:rFonts w:ascii="Times New Roman" w:hAnsi="Times New Roman"/>
                <w:sz w:val="20"/>
              </w:rPr>
              <w:t>м. Нова Одеса</w:t>
            </w:r>
          </w:p>
        </w:tc>
        <w:tc>
          <w:tcPr>
            <w:tcW w:w="329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21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Відсутність  належних </w:t>
            </w:r>
            <w:r w:rsidRPr="0095231F">
              <w:rPr>
                <w:rFonts w:ascii="Times New Roman" w:hAnsi="Times New Roman"/>
                <w:sz w:val="20"/>
              </w:rPr>
              <w:t xml:space="preserve"> умов для надання </w:t>
            </w:r>
            <w:r>
              <w:rPr>
                <w:rFonts w:ascii="Times New Roman" w:hAnsi="Times New Roman"/>
                <w:sz w:val="20"/>
              </w:rPr>
              <w:t xml:space="preserve"> адміністративни</w:t>
            </w:r>
            <w:r w:rsidRPr="0095231F">
              <w:rPr>
                <w:rFonts w:ascii="Times New Roman" w:hAnsi="Times New Roman"/>
                <w:sz w:val="20"/>
              </w:rPr>
              <w:t>х послуг для мешканців в громаді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D907E7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 xml:space="preserve">Створення безпекових умов для  надання соціальних послуг  в громаді, покращення якості життя  в громаді </w:t>
            </w: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Площа укриття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Кількість користувачів послуг</w:t>
            </w: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Кв. м.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</w:t>
            </w: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17000</w:t>
            </w: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11 000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10 000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746B63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0476E6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0476E6">
              <w:rPr>
                <w:rFonts w:ascii="Times New Roman" w:hAnsi="Times New Roman"/>
                <w:b/>
                <w:sz w:val="20"/>
                <w:lang w:eastAsia="en-US"/>
              </w:rPr>
              <w:t>14300</w:t>
            </w:r>
          </w:p>
        </w:tc>
        <w:tc>
          <w:tcPr>
            <w:tcW w:w="245" w:type="pct"/>
            <w:shd w:val="clear" w:color="auto" w:fill="auto"/>
          </w:tcPr>
          <w:p w:rsidR="00A81859" w:rsidRPr="000476E6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0476E6">
              <w:rPr>
                <w:rFonts w:ascii="Times New Roman" w:hAnsi="Times New Roman"/>
                <w:b/>
                <w:sz w:val="20"/>
                <w:lang w:eastAsia="en-US"/>
              </w:rPr>
              <w:t>10000</w:t>
            </w:r>
          </w:p>
        </w:tc>
        <w:tc>
          <w:tcPr>
            <w:tcW w:w="228" w:type="pct"/>
            <w:shd w:val="clear" w:color="auto" w:fill="auto"/>
          </w:tcPr>
          <w:p w:rsidR="00A81859" w:rsidRPr="000476E6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0476E6">
              <w:rPr>
                <w:rFonts w:ascii="Times New Roman" w:hAnsi="Times New Roman"/>
                <w:b/>
                <w:sz w:val="20"/>
                <w:lang w:eastAsia="en-US"/>
              </w:rPr>
              <w:t>1300</w:t>
            </w:r>
          </w:p>
        </w:tc>
        <w:tc>
          <w:tcPr>
            <w:tcW w:w="211" w:type="pct"/>
            <w:shd w:val="clear" w:color="auto" w:fill="auto"/>
          </w:tcPr>
          <w:p w:rsidR="00A81859" w:rsidRPr="000476E6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0476E6">
              <w:rPr>
                <w:rFonts w:ascii="Times New Roman" w:hAnsi="Times New Roman"/>
                <w:b/>
                <w:sz w:val="20"/>
                <w:lang w:eastAsia="en-US"/>
              </w:rPr>
              <w:t>3000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Об’єкти благоустрою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6D752C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6D752C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Реконструкція Парку Нескорених </w:t>
            </w:r>
          </w:p>
        </w:tc>
        <w:tc>
          <w:tcPr>
            <w:tcW w:w="329" w:type="pct"/>
          </w:tcPr>
          <w:p w:rsidR="00A81859" w:rsidRPr="0095231F" w:rsidRDefault="00A81859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8E7DBA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, м.Нова Одеса 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21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Відсутність знакових місць українського спрямування</w:t>
            </w: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2027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81859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2028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Створення умовов для вшанування памяті Героїв України</w:t>
            </w: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Кількість користувачів послуг</w:t>
            </w:r>
          </w:p>
        </w:tc>
        <w:tc>
          <w:tcPr>
            <w:tcW w:w="298" w:type="pct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Кв м 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6000</w:t>
            </w: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1500</w:t>
            </w: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664338" w:rsidRDefault="00A81859" w:rsidP="006D752C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664338">
              <w:rPr>
                <w:rFonts w:ascii="Times New Roman" w:hAnsi="Times New Roman"/>
                <w:b/>
                <w:sz w:val="20"/>
                <w:lang w:eastAsia="en-US"/>
              </w:rPr>
              <w:t>5000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6D752C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6D752C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6D752C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6D752C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Інші об’єкти соціальної інфраструктури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F81C4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F81C46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3. Відновлення об’єктів житлово-комунального господарства</w:t>
            </w:r>
          </w:p>
        </w:tc>
        <w:tc>
          <w:tcPr>
            <w:tcW w:w="348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12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Об’єкти системи централізованого водопостачання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12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7534B7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 xml:space="preserve">Ремонт </w:t>
            </w:r>
            <w:r>
              <w:rPr>
                <w:rFonts w:ascii="Times New Roman" w:hAnsi="Times New Roman"/>
                <w:sz w:val="20"/>
              </w:rPr>
              <w:t xml:space="preserve"> водопровідної системи міста Нова Одеса </w:t>
            </w:r>
          </w:p>
        </w:tc>
        <w:tc>
          <w:tcPr>
            <w:tcW w:w="329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7534B7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М.Нова Одеса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F17426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 xml:space="preserve">Погана якість води, недостатнє забезпечення населення якісною питною водою, зношеність існуючих водопровідних мереж,  </w:t>
            </w: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2029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 xml:space="preserve">Забезпечено постачанням якісної питної води, підвищено рівень життя населення, зменшено втрати води, ефективне використання ресурсів, заощаджено енергоресурси, сприяння сталому та економічному розвитку </w:t>
            </w:r>
          </w:p>
        </w:tc>
        <w:tc>
          <w:tcPr>
            <w:tcW w:w="222" w:type="pct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Кількість відремонтованого водогону 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Кількість башт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Кількість отриму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вачів послуг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Км</w:t>
            </w:r>
          </w:p>
          <w:p w:rsidR="00A81859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один</w:t>
            </w:r>
          </w:p>
          <w:p w:rsidR="00A81859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домогосподарств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</w:t>
            </w: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12500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5000</w:t>
            </w: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C17F6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28000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27000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12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DF4546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Капітальний ремонт вхідного водогону </w:t>
            </w:r>
          </w:p>
        </w:tc>
        <w:tc>
          <w:tcPr>
            <w:tcW w:w="329" w:type="pct"/>
          </w:tcPr>
          <w:p w:rsidR="00A81859" w:rsidRPr="0095231F" w:rsidRDefault="00A81859" w:rsidP="008E7DBA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8E7DBA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М.Нова Одеса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Default="00A81859" w:rsidP="00F17426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4D0AB8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Зношеність існуючого водогону внаслідок чого постійні аварії , матеріал </w:t>
            </w: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2026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Забезпечено постачанням якісної питної води, підвищено рівень життя населення, зменшено втрати води, ефективне використання ресурсів, заощаджено енергоресурси,</w:t>
            </w:r>
          </w:p>
        </w:tc>
        <w:tc>
          <w:tcPr>
            <w:tcW w:w="222" w:type="pct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Кількість відремонтованого водогону</w:t>
            </w:r>
          </w:p>
        </w:tc>
        <w:tc>
          <w:tcPr>
            <w:tcW w:w="298" w:type="pct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Км 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</w:t>
            </w:r>
          </w:p>
        </w:tc>
        <w:tc>
          <w:tcPr>
            <w:tcW w:w="227" w:type="pct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6000</w:t>
            </w:r>
          </w:p>
        </w:tc>
        <w:tc>
          <w:tcPr>
            <w:tcW w:w="245" w:type="pct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Данія</w:t>
            </w: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12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Відновлення водопостачання частини села Підлісне (заміна водонапірної башні, насосів, водогону</w:t>
            </w:r>
          </w:p>
        </w:tc>
        <w:tc>
          <w:tcPr>
            <w:tcW w:w="329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громада, с. Підлісне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Недостатнє забезпечення мешканців громади питною водою.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 xml:space="preserve">Відсутність достатньої кількості питної води для підприємств переробки сільськогосподарської продукції та продуктів тваринництва </w:t>
            </w: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2027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2032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Забезпечено постачанням якісної питної води, підвищено рівень життя населення, сприяння сталому та економічному розвитку</w:t>
            </w: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Протяжність водогону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Кількість отримувачів послуг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Км.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  <w:p w:rsidR="00A81859" w:rsidRPr="0095231F" w:rsidRDefault="00A81859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</w:t>
            </w: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500</w:t>
            </w: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6000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12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Ремонт (будівництво) мережі водопостачання с.Дільниче</w:t>
            </w:r>
          </w:p>
        </w:tc>
        <w:tc>
          <w:tcPr>
            <w:tcW w:w="329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громада, с. Дільниче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 xml:space="preserve">Погана якість води, недостатнє забезпечення населення </w:t>
            </w:r>
            <w:r w:rsidRPr="0095231F"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якісною питною водою, зношеність існуючих водопровідних мереж,  </w:t>
            </w: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2027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 xml:space="preserve">Забезпечено постачанням якісної питної води, підвищено рівень життя </w:t>
            </w:r>
            <w:r w:rsidRPr="0095231F">
              <w:rPr>
                <w:rFonts w:ascii="Times New Roman" w:hAnsi="Times New Roman"/>
                <w:sz w:val="20"/>
                <w:lang w:eastAsia="en-US"/>
              </w:rPr>
              <w:lastRenderedPageBreak/>
              <w:t>населення, сприяння сталому та економічному розвитку</w:t>
            </w: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lastRenderedPageBreak/>
              <w:t>Протяжність мереж водопостачання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Кількість отримувачів послуг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lastRenderedPageBreak/>
              <w:t>Км.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домогосподарств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2000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12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Default="00A81859" w:rsidP="00663AE7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Реконструкція насосної станції з встановленням СЕС </w:t>
            </w:r>
          </w:p>
          <w:p w:rsidR="00A81859" w:rsidRPr="0095231F" w:rsidRDefault="00A81859" w:rsidP="00663AE7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міста </w:t>
            </w:r>
            <w:r w:rsidRPr="0095231F">
              <w:rPr>
                <w:rFonts w:ascii="Times New Roman" w:hAnsi="Times New Roman"/>
                <w:sz w:val="20"/>
              </w:rPr>
              <w:t xml:space="preserve"> Нова Одеса</w:t>
            </w:r>
          </w:p>
        </w:tc>
        <w:tc>
          <w:tcPr>
            <w:tcW w:w="329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громада, м. Нова Одеса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994617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Недостатнє забезпечення мешканців громади питною водою.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 xml:space="preserve">Відсутність достатньої кількості питної води для підприємств переробки сільськогосподарської продукції та продуктів тваринництва </w:t>
            </w: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2027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2030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B818A5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 xml:space="preserve">Забезпечено 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постійним безперервним </w:t>
            </w:r>
            <w:r w:rsidRPr="0095231F">
              <w:rPr>
                <w:rFonts w:ascii="Times New Roman" w:hAnsi="Times New Roman"/>
                <w:sz w:val="20"/>
                <w:lang w:eastAsia="en-US"/>
              </w:rPr>
              <w:t>постачанням якісної питної води, підвищено рівень життя населення, сприяння сталому та економічному розвитку</w:t>
            </w:r>
            <w:r w:rsidRPr="0095231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проведенням заміни </w:t>
            </w:r>
            <w:r w:rsidRPr="0095231F">
              <w:rPr>
                <w:rFonts w:ascii="Times New Roman" w:hAnsi="Times New Roman"/>
                <w:sz w:val="20"/>
              </w:rPr>
              <w:t xml:space="preserve"> насосного обладнання встановлення водо очистки мереж</w:t>
            </w:r>
            <w:r>
              <w:rPr>
                <w:rFonts w:ascii="Times New Roman" w:hAnsi="Times New Roman"/>
                <w:sz w:val="20"/>
              </w:rPr>
              <w:t>і</w:t>
            </w:r>
            <w:r w:rsidRPr="0095231F">
              <w:rPr>
                <w:rFonts w:ascii="Times New Roman" w:hAnsi="Times New Roman"/>
                <w:sz w:val="20"/>
              </w:rPr>
              <w:t xml:space="preserve"> водопостачання</w:t>
            </w:r>
          </w:p>
        </w:tc>
        <w:tc>
          <w:tcPr>
            <w:tcW w:w="222" w:type="pct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Кількість встановлених СЕС </w:t>
            </w:r>
          </w:p>
          <w:p w:rsidR="00A81859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один</w:t>
            </w:r>
          </w:p>
          <w:p w:rsidR="00A81859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95231F">
              <w:rPr>
                <w:rFonts w:ascii="Times New Roman" w:hAnsi="Times New Roman"/>
                <w:sz w:val="20"/>
              </w:rPr>
              <w:t>ількість отримувачів послуг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КВт 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домогосподарств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250</w:t>
            </w: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12500</w:t>
            </w: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30 000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10 000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15000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12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EC0EF2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EC0EF2">
              <w:rPr>
                <w:rFonts w:ascii="Times New Roman" w:hAnsi="Times New Roman"/>
                <w:sz w:val="20"/>
              </w:rPr>
              <w:t>Нове будівництво свердловини КНП «Новоодеська багатопрофільна лікарня»</w:t>
            </w:r>
          </w:p>
        </w:tc>
        <w:tc>
          <w:tcPr>
            <w:tcW w:w="329" w:type="pct"/>
          </w:tcPr>
          <w:p w:rsidR="00A81859" w:rsidRPr="0095231F" w:rsidRDefault="00A81859" w:rsidP="008E7DBA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8E7DBA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громада, м. Нова Одеса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9A582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31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EC0EF2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Відсутність достатньої кількості води для діяльності медичних закладів </w:t>
            </w: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2025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Забезпечення постійного водопостачання медичного закладу </w:t>
            </w:r>
          </w:p>
        </w:tc>
        <w:tc>
          <w:tcPr>
            <w:tcW w:w="222" w:type="pct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95231F">
              <w:rPr>
                <w:rFonts w:ascii="Times New Roman" w:hAnsi="Times New Roman"/>
                <w:sz w:val="20"/>
              </w:rPr>
              <w:t>ількість отриму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95231F">
              <w:rPr>
                <w:rFonts w:ascii="Times New Roman" w:hAnsi="Times New Roman"/>
                <w:sz w:val="20"/>
              </w:rPr>
              <w:t>вачів послуг</w:t>
            </w: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7000</w:t>
            </w: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1500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1400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76500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45000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11400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20100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F5B3B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Об’єкти системи централізованого водовідведення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Реконструкція діючих очисних споруд та будівництво нових мереж каналізації в м. Нова Одеса</w:t>
            </w: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громада, м. Нова Одеса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21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Недостатнє забезпечення мешканців громади мережами водовідведення та каналізації . Підвищення екологічної безпеки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5214D0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5214D0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noProof/>
                <w:sz w:val="20"/>
                <w:lang w:eastAsia="en-US"/>
              </w:rPr>
              <w:t>Покращення стану інфраструктури, підвищено якість життя населення, зменшено ризик забруднення навколишнього середовища, забезпечено збереження гігієни та здоров'я мешканців, розвиток економіки</w:t>
            </w: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Протяж</w:t>
            </w:r>
            <w:r>
              <w:rPr>
                <w:rFonts w:ascii="Times New Roman" w:hAnsi="Times New Roman"/>
                <w:sz w:val="20"/>
                <w:lang w:eastAsia="en-US"/>
              </w:rPr>
              <w:t>-</w:t>
            </w:r>
            <w:r w:rsidRPr="0095231F">
              <w:rPr>
                <w:rFonts w:ascii="Times New Roman" w:hAnsi="Times New Roman"/>
                <w:sz w:val="20"/>
                <w:lang w:eastAsia="en-US"/>
              </w:rPr>
              <w:t>ність мереж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Потужність очисних мереж</w:t>
            </w:r>
          </w:p>
          <w:p w:rsidR="00A81859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Кількість отримувачів послуг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Км.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  <w:p w:rsidR="00A81859" w:rsidRPr="0095231F" w:rsidRDefault="00A81859" w:rsidP="006D752C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2,5</w:t>
            </w:r>
          </w:p>
          <w:p w:rsidR="00A81859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</w:p>
          <w:p w:rsidR="00A81859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4000</w:t>
            </w: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6C6B3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33000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30 000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 xml:space="preserve">Встановлення </w:t>
            </w:r>
            <w:r w:rsidRPr="0095231F">
              <w:rPr>
                <w:rFonts w:ascii="Times New Roman" w:hAnsi="Times New Roman"/>
                <w:sz w:val="20"/>
              </w:rPr>
              <w:lastRenderedPageBreak/>
              <w:t>локальних очисних споруд в житлових мікрорайонах, школах та лікарні м. Нова Одеса.</w:t>
            </w: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Новоодеська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Новоодеська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міська територіальна громада, м. Нова Одеса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12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 xml:space="preserve">Недостатнє </w:t>
            </w:r>
            <w:r w:rsidRPr="0095231F">
              <w:rPr>
                <w:rFonts w:ascii="Times New Roman" w:hAnsi="Times New Roman"/>
                <w:sz w:val="20"/>
                <w:lang w:eastAsia="en-US"/>
              </w:rPr>
              <w:lastRenderedPageBreak/>
              <w:t>забезпечення мешканців громади мережами водовідведення та каналізації . Підвищення екологічної безпеки</w:t>
            </w:r>
          </w:p>
          <w:p w:rsidR="00A81859" w:rsidRPr="0095231F" w:rsidRDefault="00A81859" w:rsidP="006D752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(  в т.ч лікарня, 3 мікрорайони) </w:t>
            </w:r>
          </w:p>
        </w:tc>
        <w:tc>
          <w:tcPr>
            <w:tcW w:w="208" w:type="pct"/>
            <w:shd w:val="clear" w:color="auto" w:fill="auto"/>
          </w:tcPr>
          <w:p w:rsidR="00A81859" w:rsidRPr="0095231F" w:rsidRDefault="00663C1C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2026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5214D0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</w:t>
            </w:r>
            <w:r>
              <w:rPr>
                <w:rFonts w:ascii="Times New Roman" w:hAnsi="Times New Roman"/>
                <w:sz w:val="20"/>
                <w:lang w:eastAsia="en-US"/>
              </w:rPr>
              <w:t>27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noProof/>
                <w:sz w:val="20"/>
                <w:lang w:eastAsia="en-US"/>
              </w:rPr>
              <w:t xml:space="preserve">Покращення </w:t>
            </w:r>
            <w:r w:rsidRPr="0095231F">
              <w:rPr>
                <w:rFonts w:ascii="Times New Roman" w:hAnsi="Times New Roman"/>
                <w:noProof/>
                <w:sz w:val="20"/>
                <w:lang w:eastAsia="en-US"/>
              </w:rPr>
              <w:lastRenderedPageBreak/>
              <w:t>стану інфраструктури, підвищено якість життя населення, зменшено ризик забруднення навколишнього середовища, забезпечено збереження гігієни та здоров'я мешканців, розвиток економіки</w:t>
            </w: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lastRenderedPageBreak/>
              <w:t>Кількість обєктів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Потужність очисних мереж</w:t>
            </w:r>
          </w:p>
          <w:p w:rsidR="00A81859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A81859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Кількість отримувачів послуг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lastRenderedPageBreak/>
              <w:t>Од.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Куб. м/год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домогосподарств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4</w:t>
            </w:r>
          </w:p>
          <w:p w:rsidR="00A81859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</w:t>
            </w:r>
          </w:p>
          <w:p w:rsidR="00A81859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31000</w:t>
            </w: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36000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30 000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lastRenderedPageBreak/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69000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60000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9000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Об’єкти теплопостачання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Інші об’єкти житлово-комунального господарства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4. Відновлення енергетичної інфраструктури</w:t>
            </w: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12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Об’єкти газопостачання (газопроводу)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Нафтопроводи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Об’єкти з виробництва, передачі, розподілу та продажу електричної енергії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Інші об’єкти енергетичної інфраструктури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245E2A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Встановлення муніципальних сонячних панелей та вітрових  електростанції</w:t>
            </w:r>
          </w:p>
        </w:tc>
        <w:tc>
          <w:tcPr>
            <w:tcW w:w="329" w:type="pct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 w:line="230" w:lineRule="auto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CA16F5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21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Низький рівень забезпечення електроенергією громади, залежність від вуглеводневі джерела теплопостачання комунальних установ</w:t>
            </w: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72E82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</w:t>
            </w:r>
            <w:r>
              <w:rPr>
                <w:rFonts w:ascii="Times New Roman" w:hAnsi="Times New Roman"/>
                <w:sz w:val="20"/>
                <w:lang w:eastAsia="en-US"/>
              </w:rPr>
              <w:t>27</w:t>
            </w:r>
          </w:p>
        </w:tc>
        <w:tc>
          <w:tcPr>
            <w:tcW w:w="337" w:type="pct"/>
            <w:shd w:val="clear" w:color="auto" w:fill="auto"/>
          </w:tcPr>
          <w:p w:rsidR="00A81859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Підвищення енергобезпеки та енергонезалеж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ності громади</w:t>
            </w: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95231F">
              <w:rPr>
                <w:rFonts w:ascii="Times New Roman" w:hAnsi="Times New Roman"/>
                <w:sz w:val="20"/>
              </w:rPr>
              <w:t>Кількість користувачів послуг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Кількість (специфікація) одиниць ВДЕ</w:t>
            </w:r>
          </w:p>
        </w:tc>
        <w:tc>
          <w:tcPr>
            <w:tcW w:w="298" w:type="pct"/>
            <w:shd w:val="clear" w:color="auto" w:fill="auto"/>
          </w:tcPr>
          <w:p w:rsidR="00A81859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Один </w:t>
            </w:r>
          </w:p>
          <w:p w:rsidR="00A81859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C8463D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</w:p>
          <w:p w:rsidR="00A81859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17000</w:t>
            </w: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57000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55000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94617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994617">
              <w:rPr>
                <w:rFonts w:ascii="Times New Roman" w:hAnsi="Times New Roman"/>
                <w:b/>
                <w:sz w:val="20"/>
                <w:lang w:eastAsia="en-US"/>
              </w:rPr>
              <w:t>57000</w:t>
            </w:r>
          </w:p>
        </w:tc>
        <w:tc>
          <w:tcPr>
            <w:tcW w:w="245" w:type="pct"/>
            <w:shd w:val="clear" w:color="auto" w:fill="auto"/>
          </w:tcPr>
          <w:p w:rsidR="00A81859" w:rsidRPr="00994617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9461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A81859" w:rsidRPr="00994617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9461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211" w:type="pct"/>
            <w:shd w:val="clear" w:color="auto" w:fill="auto"/>
          </w:tcPr>
          <w:p w:rsidR="00A81859" w:rsidRPr="00994617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9461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55000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5. Відновлення дорожньо-транспортної інфраструктури</w:t>
            </w: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12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Автомобільні дороги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12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Ремонт дорожнього покриття центральної частини села Троїцьке</w:t>
            </w:r>
          </w:p>
        </w:tc>
        <w:tc>
          <w:tcPr>
            <w:tcW w:w="329" w:type="pct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громада, с. Троїцьке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F318B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1,2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Зношеність та пошкодження дорожнього покриття, несвоєчасність здійснення ремонтів</w:t>
            </w: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/>
                <w:sz w:val="20"/>
              </w:rPr>
            </w:pPr>
            <w:r w:rsidRPr="0095231F">
              <w:rPr>
                <w:rFonts w:ascii="Times New Roman" w:hAnsi="Times New Roman"/>
                <w:color w:val="000000"/>
                <w:sz w:val="20"/>
              </w:rPr>
              <w:t>Забезпечено безпеку транспортного руху,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/>
                <w:sz w:val="20"/>
              </w:rPr>
            </w:pPr>
            <w:r w:rsidRPr="0095231F">
              <w:rPr>
                <w:rFonts w:ascii="Times New Roman" w:hAnsi="Times New Roman"/>
                <w:color w:val="000000"/>
                <w:sz w:val="20"/>
              </w:rPr>
              <w:t>покращено якість дорожнього покриття, покращено якість життя мешканців та розвиток громади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протяжність дороги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 xml:space="preserve">Розрахункова інтенсивність руху після ремонту </w:t>
            </w: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Км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81859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  <w:p w:rsidR="00A81859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7000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12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Ремонт дороги від м. Нова Одеса до с.Гребеники</w:t>
            </w:r>
          </w:p>
        </w:tc>
        <w:tc>
          <w:tcPr>
            <w:tcW w:w="329" w:type="pct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0, 075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Зношеність та пошкодження дорожнього покриття, несвоєчасність здійснення ремонтів</w:t>
            </w: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/>
                <w:sz w:val="20"/>
              </w:rPr>
            </w:pPr>
            <w:r w:rsidRPr="0095231F">
              <w:rPr>
                <w:rFonts w:ascii="Times New Roman" w:hAnsi="Times New Roman"/>
                <w:color w:val="000000"/>
                <w:sz w:val="20"/>
              </w:rPr>
              <w:t>Забезпечено безпеку транспортного руху,</w:t>
            </w:r>
          </w:p>
          <w:p w:rsidR="00A81859" w:rsidRPr="0095231F" w:rsidRDefault="00A81859" w:rsidP="004B29A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color w:val="000000"/>
                <w:sz w:val="20"/>
              </w:rPr>
              <w:t xml:space="preserve">покращено якість дорожнього покриття, покращено якість життя мешканців </w:t>
            </w: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протяжність дороги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 xml:space="preserve">Розрахункова інтенсивність руху після ремонту </w:t>
            </w: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Км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81859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6,5</w:t>
            </w:r>
          </w:p>
          <w:p w:rsidR="00A81859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12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Капітальний ремонт  доріг місцевого значення с. Михайлівка</w:t>
            </w:r>
          </w:p>
        </w:tc>
        <w:tc>
          <w:tcPr>
            <w:tcW w:w="329" w:type="pct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0,3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Зношеність та пошкодження дорожнього покриття, несвоєчасність здійснення ремонтів</w:t>
            </w: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/>
                <w:sz w:val="20"/>
              </w:rPr>
            </w:pPr>
            <w:r w:rsidRPr="0095231F">
              <w:rPr>
                <w:rFonts w:ascii="Times New Roman" w:hAnsi="Times New Roman"/>
                <w:color w:val="000000"/>
                <w:sz w:val="20"/>
              </w:rPr>
              <w:t>Забезпечено безпеку транспортного руху,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/>
                <w:sz w:val="20"/>
              </w:rPr>
            </w:pPr>
            <w:r w:rsidRPr="0095231F">
              <w:rPr>
                <w:rFonts w:ascii="Times New Roman" w:hAnsi="Times New Roman"/>
                <w:color w:val="000000"/>
                <w:sz w:val="20"/>
              </w:rPr>
              <w:t xml:space="preserve">покращено якість дорожнього покриття, покращено якість життя </w:t>
            </w:r>
            <w:r w:rsidRPr="0095231F">
              <w:rPr>
                <w:rFonts w:ascii="Times New Roman" w:hAnsi="Times New Roman"/>
                <w:color w:val="000000"/>
                <w:sz w:val="20"/>
              </w:rPr>
              <w:lastRenderedPageBreak/>
              <w:t>мешканців та розвиток громади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lastRenderedPageBreak/>
              <w:t>протяжність дороги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 xml:space="preserve">Розрахункова інтенсивність руху після ремонту </w:t>
            </w: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Км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12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Ремонт мосту в с. Зарічне</w:t>
            </w:r>
          </w:p>
        </w:tc>
        <w:tc>
          <w:tcPr>
            <w:tcW w:w="329" w:type="pct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21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Зношеність та пошкодження мосту унеможливлює вільне пересування мешканців.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 xml:space="preserve">Не забезпечено своєчасне надання соціальних та медичних та інших послуг  </w:t>
            </w: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62F0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</w:t>
            </w:r>
            <w:r>
              <w:rPr>
                <w:rFonts w:ascii="Times New Roman" w:hAnsi="Times New Roman"/>
                <w:sz w:val="20"/>
                <w:lang w:eastAsia="en-US"/>
              </w:rPr>
              <w:t>25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/>
                <w:sz w:val="20"/>
              </w:rPr>
            </w:pPr>
            <w:r w:rsidRPr="0095231F">
              <w:rPr>
                <w:rFonts w:ascii="Times New Roman" w:hAnsi="Times New Roman"/>
                <w:color w:val="000000"/>
                <w:sz w:val="20"/>
              </w:rPr>
              <w:t>Забезпечено мобільність  мешканців,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/>
                <w:sz w:val="20"/>
              </w:rPr>
            </w:pPr>
            <w:r w:rsidRPr="0095231F">
              <w:rPr>
                <w:rFonts w:ascii="Times New Roman" w:hAnsi="Times New Roman"/>
                <w:color w:val="000000"/>
                <w:sz w:val="20"/>
              </w:rPr>
              <w:t>Своєчасність надання послуг, покращено якість життя мешканців та розвиток громади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протяжність мосту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 xml:space="preserve">Розрахункова інтенсивність руху після ремонту </w:t>
            </w: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м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81859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  <w:p w:rsidR="00A81859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4500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4500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12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 тротуарів та доріг місцевого значення </w:t>
            </w:r>
          </w:p>
        </w:tc>
        <w:tc>
          <w:tcPr>
            <w:tcW w:w="329" w:type="pct"/>
          </w:tcPr>
          <w:p w:rsidR="00A81859" w:rsidRPr="0095231F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21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Відсутність належного дорожнього покриття</w:t>
            </w: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62F01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994617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/>
                <w:sz w:val="20"/>
              </w:rPr>
            </w:pPr>
            <w:r w:rsidRPr="0095231F">
              <w:rPr>
                <w:rFonts w:ascii="Times New Roman" w:hAnsi="Times New Roman"/>
                <w:color w:val="000000"/>
                <w:sz w:val="20"/>
              </w:rPr>
              <w:t>Забезпечено мобільність  мешканців,</w:t>
            </w:r>
          </w:p>
          <w:p w:rsidR="00A81859" w:rsidRPr="0095231F" w:rsidRDefault="00A81859" w:rsidP="004F0BF0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color w:val="000000"/>
                <w:sz w:val="20"/>
              </w:rPr>
            </w:pPr>
            <w:r w:rsidRPr="0095231F">
              <w:rPr>
                <w:rFonts w:ascii="Times New Roman" w:hAnsi="Times New Roman"/>
                <w:color w:val="000000"/>
                <w:sz w:val="20"/>
              </w:rPr>
              <w:t>Своєчасність надання послуг, покращено якість життя мешканців та розвиток громади</w:t>
            </w: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Про тяжність </w:t>
            </w: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м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81859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900</w:t>
            </w:r>
          </w:p>
        </w:tc>
        <w:tc>
          <w:tcPr>
            <w:tcW w:w="227" w:type="pct"/>
            <w:shd w:val="clear" w:color="auto" w:fill="auto"/>
          </w:tcPr>
          <w:p w:rsidR="00A81859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A81859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20500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7000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13500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Залізничні шляхи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Аеродроми та аеродромні об’єкти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Об’єкти портової інфраструктури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Гідротехнічні споруди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Об’єкти інфраструктури електронних комунікаційних мереж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Модернізація централізованої системи оповіщення </w:t>
            </w:r>
          </w:p>
        </w:tc>
        <w:tc>
          <w:tcPr>
            <w:tcW w:w="329" w:type="pct"/>
          </w:tcPr>
          <w:p w:rsidR="00A81859" w:rsidRPr="0095231F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21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Застаріле обладнання, недостатнє покриття території громади </w:t>
            </w: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2026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Стовідсоткове  охоплення оповіщенням території громади покриття належним </w:t>
            </w: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Кількість населення </w:t>
            </w: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</w:t>
            </w: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6000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C644F9">
            <w:pPr>
              <w:widowControl w:val="0"/>
              <w:autoSpaceDE w:val="0"/>
              <w:autoSpaceDN w:val="0"/>
              <w:spacing w:before="60"/>
              <w:ind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CA16F5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A16F5">
              <w:rPr>
                <w:rFonts w:ascii="Times New Roman" w:hAnsi="Times New Roman"/>
                <w:b/>
                <w:sz w:val="20"/>
                <w:lang w:eastAsia="en-US"/>
              </w:rPr>
              <w:t>7000</w:t>
            </w:r>
          </w:p>
        </w:tc>
        <w:tc>
          <w:tcPr>
            <w:tcW w:w="245" w:type="pct"/>
            <w:shd w:val="clear" w:color="auto" w:fill="auto"/>
          </w:tcPr>
          <w:p w:rsidR="00A81859" w:rsidRPr="00CA16F5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A16F5">
              <w:rPr>
                <w:rFonts w:ascii="Times New Roman" w:hAnsi="Times New Roman"/>
                <w:b/>
                <w:sz w:val="20"/>
                <w:lang w:eastAsia="en-US"/>
              </w:rPr>
              <w:t>6000</w:t>
            </w:r>
          </w:p>
        </w:tc>
        <w:tc>
          <w:tcPr>
            <w:tcW w:w="228" w:type="pct"/>
            <w:shd w:val="clear" w:color="auto" w:fill="auto"/>
          </w:tcPr>
          <w:p w:rsidR="00A81859" w:rsidRPr="00CA16F5" w:rsidRDefault="00A81859" w:rsidP="00A66A23">
            <w:pPr>
              <w:widowControl w:val="0"/>
              <w:autoSpaceDE w:val="0"/>
              <w:autoSpaceDN w:val="0"/>
              <w:spacing w:before="60"/>
              <w:ind w:right="-57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A16F5">
              <w:rPr>
                <w:rFonts w:ascii="Times New Roman" w:hAnsi="Times New Roman"/>
                <w:b/>
                <w:sz w:val="20"/>
                <w:lang w:eastAsia="en-US"/>
              </w:rPr>
              <w:t>1000</w:t>
            </w:r>
          </w:p>
        </w:tc>
        <w:tc>
          <w:tcPr>
            <w:tcW w:w="211" w:type="pct"/>
            <w:shd w:val="clear" w:color="auto" w:fill="auto"/>
          </w:tcPr>
          <w:p w:rsidR="00A81859" w:rsidRPr="00CA16F5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CA16F5">
              <w:rPr>
                <w:rFonts w:ascii="Times New Roman" w:hAnsi="Times New Roman"/>
                <w:b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i/>
                <w:sz w:val="20"/>
                <w:lang w:eastAsia="en-US"/>
              </w:rPr>
              <w:t>Інші об’єкти транспортної інфраструктури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i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6. Захист навколишнього природного середовища, відтворення та стале використання природних ресурсів</w:t>
            </w:r>
          </w:p>
        </w:tc>
        <w:tc>
          <w:tcPr>
            <w:tcW w:w="348" w:type="pct"/>
          </w:tcPr>
          <w:p w:rsidR="00A81859" w:rsidRPr="00CA16F5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color w:val="000000" w:themeColor="text1"/>
                <w:sz w:val="20"/>
                <w:shd w:val="clear" w:color="auto" w:fill="FFFFFF"/>
              </w:rPr>
            </w:pPr>
            <w:r w:rsidRPr="00CA16F5"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  <w:t>Розроблення  д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hd w:val="clear" w:color="auto" w:fill="FFFFFF"/>
              </w:rPr>
              <w:t>етального</w:t>
            </w:r>
            <w:r w:rsidRPr="00CA16F5">
              <w:rPr>
                <w:rFonts w:ascii="Times New Roman" w:hAnsi="Times New Roman"/>
                <w:b/>
                <w:color w:val="000000" w:themeColor="text1"/>
                <w:sz w:val="20"/>
                <w:shd w:val="clear" w:color="auto" w:fill="FFFFFF"/>
              </w:rPr>
              <w:t> </w:t>
            </w:r>
            <w:r w:rsidRPr="00CA16F5">
              <w:rPr>
                <w:rStyle w:val="afb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0"/>
                <w:shd w:val="clear" w:color="auto" w:fill="FFFFFF"/>
              </w:rPr>
              <w:t>план</w:t>
            </w:r>
            <w:r w:rsidRPr="00CA16F5">
              <w:rPr>
                <w:rFonts w:ascii="Times New Roman" w:hAnsi="Times New Roman"/>
                <w:b/>
                <w:color w:val="000000" w:themeColor="text1"/>
                <w:sz w:val="20"/>
                <w:shd w:val="clear" w:color="auto" w:fill="FFFFFF"/>
              </w:rPr>
              <w:t> території для розміщення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CA16F5"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  <w:t>сміттєзвалища та облаштування сортувальної станції</w:t>
            </w:r>
          </w:p>
        </w:tc>
        <w:tc>
          <w:tcPr>
            <w:tcW w:w="329" w:type="pct"/>
          </w:tcPr>
          <w:p w:rsidR="00A81859" w:rsidRPr="0095231F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21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4F0BF0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8C6BDC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Проблема стосується забуднення підземних вод, а також чистого повітря. необхідно якомога швидше зменшити негативний вплив шкідливих речовин на довкілля</w:t>
            </w:r>
            <w:r>
              <w:rPr>
                <w:rFonts w:ascii="Arial" w:hAnsi="Arial" w:cs="Arial"/>
                <w:color w:val="99A2AA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2027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2028</w:t>
            </w:r>
          </w:p>
        </w:tc>
        <w:tc>
          <w:tcPr>
            <w:tcW w:w="337" w:type="pct"/>
            <w:shd w:val="clear" w:color="auto" w:fill="auto"/>
          </w:tcPr>
          <w:p w:rsidR="00A81859" w:rsidRPr="004F0BF0" w:rsidRDefault="00A81859" w:rsidP="004F0BF0">
            <w:pPr>
              <w:pStyle w:val="afc"/>
              <w:shd w:val="clear" w:color="auto" w:fill="FFFFFF"/>
              <w:spacing w:before="0" w:beforeAutospacing="0" w:after="0" w:afterAutospacing="0" w:line="288" w:lineRule="atLeast"/>
              <w:rPr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Встановлення сортувальної станції</w:t>
            </w:r>
            <w:r w:rsidRPr="004F0BF0">
              <w:rPr>
                <w:color w:val="000000" w:themeColor="text1"/>
                <w:sz w:val="20"/>
                <w:szCs w:val="20"/>
                <w:lang w:val="uk-UA"/>
              </w:rPr>
              <w:t xml:space="preserve"> сміття, для зменшення кількості твердих побутових відходів, а також зменшення кількості тяжких металів та шкідливих речовин в підземних водах. </w:t>
            </w:r>
          </w:p>
        </w:tc>
        <w:tc>
          <w:tcPr>
            <w:tcW w:w="222" w:type="pct"/>
            <w:shd w:val="clear" w:color="auto" w:fill="auto"/>
          </w:tcPr>
          <w:p w:rsidR="00A81859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Кількість 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Переробленого сміття</w:t>
            </w: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17000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15000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5E4C78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5E4C78">
              <w:rPr>
                <w:rFonts w:ascii="Times New Roman" w:hAnsi="Times New Roman"/>
                <w:b/>
                <w:sz w:val="20"/>
                <w:lang w:eastAsia="en-US"/>
              </w:rPr>
              <w:t>17000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A81859" w:rsidRPr="005E4C78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5E4C78">
              <w:rPr>
                <w:rFonts w:ascii="Times New Roman" w:hAnsi="Times New Roman"/>
                <w:b/>
                <w:sz w:val="20"/>
                <w:lang w:eastAsia="en-US"/>
              </w:rPr>
              <w:t>2000</w:t>
            </w:r>
          </w:p>
        </w:tc>
        <w:tc>
          <w:tcPr>
            <w:tcW w:w="211" w:type="pct"/>
            <w:shd w:val="clear" w:color="auto" w:fill="auto"/>
          </w:tcPr>
          <w:p w:rsidR="00A81859" w:rsidRPr="005E4C78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5E4C78">
              <w:rPr>
                <w:rFonts w:ascii="Times New Roman" w:hAnsi="Times New Roman"/>
                <w:b/>
                <w:sz w:val="20"/>
                <w:lang w:eastAsia="en-US"/>
              </w:rPr>
              <w:t>15000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7. Поліпшення стану сільськогосподарських угідь та лісових земель (консервація земель, рекультивація порушених земель тощо)</w:t>
            </w: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Поліпшення стану сільськогосподарських угідь</w:t>
            </w: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-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+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-</w:t>
            </w: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8. Розвиток регіональної та місцевої економіки</w:t>
            </w: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AE39FF">
            <w:pPr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 xml:space="preserve">Розвиток (відновлення) промислового та </w:t>
            </w:r>
            <w:r w:rsidRPr="0095231F">
              <w:rPr>
                <w:rFonts w:ascii="Times New Roman" w:hAnsi="Times New Roman"/>
                <w:sz w:val="20"/>
              </w:rPr>
              <w:lastRenderedPageBreak/>
              <w:t>сільськогосподарського виробництва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FB047D" w:rsidP="00AE39FF">
            <w:pPr>
              <w:widowControl w:val="0"/>
              <w:autoSpaceDE w:val="0"/>
              <w:autoSpaceDN w:val="0"/>
              <w:spacing w:before="60"/>
              <w:ind w:right="32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Облаштування</w:t>
            </w:r>
            <w:r w:rsidR="00A81859" w:rsidRPr="0095231F">
              <w:rPr>
                <w:rFonts w:ascii="Times New Roman" w:hAnsi="Times New Roman"/>
                <w:sz w:val="20"/>
              </w:rPr>
              <w:t xml:space="preserve"> </w:t>
            </w:r>
            <w:r w:rsidR="00A81859">
              <w:rPr>
                <w:rFonts w:ascii="Times New Roman" w:hAnsi="Times New Roman"/>
                <w:sz w:val="20"/>
              </w:rPr>
              <w:lastRenderedPageBreak/>
              <w:t>ХАБ-</w:t>
            </w:r>
            <w:r w:rsidR="00A81859" w:rsidRPr="0095231F">
              <w:rPr>
                <w:rFonts w:ascii="Times New Roman" w:hAnsi="Times New Roman"/>
                <w:sz w:val="20"/>
              </w:rPr>
              <w:t>комплексу для зберігання сільгосппродукції</w:t>
            </w:r>
          </w:p>
        </w:tc>
        <w:tc>
          <w:tcPr>
            <w:tcW w:w="329" w:type="pct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Новоодеська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Новоодеська </w:t>
            </w: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21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8C6BD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 xml:space="preserve">Втрата та </w:t>
            </w:r>
            <w:r w:rsidRPr="0095231F">
              <w:rPr>
                <w:rFonts w:ascii="Times New Roman" w:hAnsi="Times New Roman"/>
                <w:sz w:val="20"/>
                <w:lang w:eastAsia="en-US"/>
              </w:rPr>
              <w:lastRenderedPageBreak/>
              <w:t>псування врожаю через залежність від  погодних умов, відсутня достатня кількість об'єктів для зберігання с</w:t>
            </w:r>
            <w:r>
              <w:rPr>
                <w:rFonts w:ascii="Times New Roman" w:hAnsi="Times New Roman"/>
                <w:sz w:val="20"/>
                <w:lang w:eastAsia="en-US"/>
              </w:rPr>
              <w:t>\г</w:t>
            </w:r>
            <w:r w:rsidRPr="0095231F">
              <w:rPr>
                <w:rFonts w:ascii="Times New Roman" w:hAnsi="Times New Roman"/>
                <w:sz w:val="20"/>
                <w:lang w:eastAsia="en-US"/>
              </w:rPr>
              <w:t xml:space="preserve"> продукції,</w:t>
            </w: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lastRenderedPageBreak/>
              <w:t>2025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 xml:space="preserve">Створення умов </w:t>
            </w:r>
            <w:r w:rsidRPr="0095231F">
              <w:rPr>
                <w:rFonts w:ascii="Times New Roman" w:hAnsi="Times New Roman"/>
                <w:sz w:val="20"/>
              </w:rPr>
              <w:lastRenderedPageBreak/>
              <w:t>для зберігання сільгосппродукції для подальшого використання (експорту), покращення якості продукції</w:t>
            </w: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lastRenderedPageBreak/>
              <w:t>Кількість користува</w:t>
            </w:r>
            <w:r w:rsidRPr="0095231F">
              <w:rPr>
                <w:rFonts w:ascii="Times New Roman" w:hAnsi="Times New Roman"/>
                <w:sz w:val="20"/>
              </w:rPr>
              <w:lastRenderedPageBreak/>
              <w:t>чів послуг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Площа будівлі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lastRenderedPageBreak/>
              <w:t>Осіб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Домогосподар</w:t>
            </w:r>
            <w:r w:rsidRPr="0095231F">
              <w:rPr>
                <w:rFonts w:ascii="Times New Roman" w:hAnsi="Times New Roman"/>
                <w:sz w:val="20"/>
                <w:lang w:eastAsia="en-US"/>
              </w:rPr>
              <w:lastRenderedPageBreak/>
              <w:t>ств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Бізнес-структур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Кв.м</w:t>
            </w: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21000</w:t>
            </w: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AE39F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ЕКО ІНДУСТРІАЛЬНИЙ ПАРК «НОВООДЕСЬКИЙ»</w:t>
            </w:r>
          </w:p>
        </w:tc>
        <w:tc>
          <w:tcPr>
            <w:tcW w:w="329" w:type="pct"/>
          </w:tcPr>
          <w:p w:rsidR="00A81859" w:rsidRPr="0095231F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A66A23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21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Відсутність можливостей  для інвестування в громаду, робочих місць</w:t>
            </w: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CB03F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2030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Реалізація  економічного потенціалу  громади</w:t>
            </w: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4F0BF0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Кількість користувачів послуг</w:t>
            </w:r>
          </w:p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45000</w:t>
            </w: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9200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11000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10000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9. Інші проекти, спрямовані на відновлення регіону та територіальної громади</w:t>
            </w:r>
          </w:p>
        </w:tc>
        <w:tc>
          <w:tcPr>
            <w:tcW w:w="348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3A7C1E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Підвищення рівня безпеки на території громади, забезпечення стійкості</w:t>
            </w:r>
          </w:p>
        </w:tc>
        <w:tc>
          <w:tcPr>
            <w:tcW w:w="348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</w:rPr>
              <w:t>Встановлення системи відеоспостереження в населених пунктах громади</w:t>
            </w:r>
          </w:p>
        </w:tc>
        <w:tc>
          <w:tcPr>
            <w:tcW w:w="329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21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Високий рівень кримінальних правопорушень</w:t>
            </w: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CB03F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2028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Підвищення рівня психологічного комфорту, підвищення рівня довіри до влади</w:t>
            </w: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кількість об'єктів</w:t>
            </w:r>
          </w:p>
          <w:p w:rsidR="00A81859" w:rsidRPr="0095231F" w:rsidRDefault="00A81859" w:rsidP="0095231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95231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Кількість користувачів послуг</w:t>
            </w:r>
          </w:p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нас. пунктів</w:t>
            </w:r>
          </w:p>
          <w:p w:rsidR="00A81859" w:rsidRPr="0095231F" w:rsidRDefault="00A81859" w:rsidP="0095231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95231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  <w:p w:rsidR="00A81859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vMerge w:val="restar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 xml:space="preserve">Розвиток системи місцевого самоврядування </w:t>
            </w:r>
          </w:p>
        </w:tc>
        <w:tc>
          <w:tcPr>
            <w:tcW w:w="348" w:type="pct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hAnsi="Times New Roman"/>
                <w:sz w:val="20"/>
              </w:rPr>
            </w:pPr>
          </w:p>
        </w:tc>
        <w:tc>
          <w:tcPr>
            <w:tcW w:w="329" w:type="pct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vMerge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Розробка комплексного плану просторового розвитку Новоодеської ТГ</w:t>
            </w:r>
          </w:p>
        </w:tc>
        <w:tc>
          <w:tcPr>
            <w:tcW w:w="329" w:type="pct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sz w:val="20"/>
                <w:lang w:eastAsia="en-US"/>
              </w:rPr>
              <w:t>Новоодеська міська територіальна громада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A81859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21</w:t>
            </w: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CB03F9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Відсутність інвентаризації земельних ділянок  </w:t>
            </w:r>
          </w:p>
        </w:tc>
        <w:tc>
          <w:tcPr>
            <w:tcW w:w="208" w:type="pct"/>
            <w:shd w:val="clear" w:color="auto" w:fill="auto"/>
          </w:tcPr>
          <w:p w:rsidR="00A81859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A81859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2027</w:t>
            </w: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4F0BF0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Створення належних умов для розвитку земельних ресурсів</w:t>
            </w: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кількість об'єктів</w:t>
            </w:r>
          </w:p>
          <w:p w:rsidR="00A81859" w:rsidRPr="0095231F" w:rsidRDefault="00A81859" w:rsidP="0095231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95231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</w:rPr>
            </w:pPr>
            <w:r w:rsidRPr="0095231F">
              <w:rPr>
                <w:rFonts w:ascii="Times New Roman" w:hAnsi="Times New Roman"/>
                <w:sz w:val="20"/>
              </w:rPr>
              <w:t>Кількість користувачів послуг</w:t>
            </w:r>
          </w:p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Default="00A81859" w:rsidP="0095231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95231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95231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нас. Пунктів</w:t>
            </w:r>
          </w:p>
          <w:p w:rsidR="00A81859" w:rsidRPr="0095231F" w:rsidRDefault="00A81859" w:rsidP="0095231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  <w:p w:rsidR="00A81859" w:rsidRDefault="00A81859" w:rsidP="0095231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95231F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 w:rsidRPr="0095231F">
              <w:rPr>
                <w:rFonts w:ascii="Times New Roman" w:hAnsi="Times New Roman"/>
                <w:sz w:val="20"/>
                <w:lang w:eastAsia="en-US"/>
              </w:rPr>
              <w:t>осіб</w:t>
            </w:r>
          </w:p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100</w:t>
            </w:r>
          </w:p>
        </w:tc>
        <w:tc>
          <w:tcPr>
            <w:tcW w:w="227" w:type="pct"/>
            <w:shd w:val="clear" w:color="auto" w:fill="auto"/>
          </w:tcPr>
          <w:p w:rsidR="00A81859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17500</w:t>
            </w:r>
          </w:p>
        </w:tc>
        <w:tc>
          <w:tcPr>
            <w:tcW w:w="245" w:type="pct"/>
            <w:shd w:val="clear" w:color="auto" w:fill="auto"/>
          </w:tcPr>
          <w:p w:rsidR="00A81859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A81859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8C6BDC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2500</w:t>
            </w:r>
          </w:p>
        </w:tc>
        <w:tc>
          <w:tcPr>
            <w:tcW w:w="211" w:type="pct"/>
            <w:shd w:val="clear" w:color="auto" w:fill="auto"/>
          </w:tcPr>
          <w:p w:rsidR="00A81859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15000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402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95231F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t>Усього за напрямом</w:t>
            </w:r>
          </w:p>
        </w:tc>
        <w:tc>
          <w:tcPr>
            <w:tcW w:w="103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48" w:type="pct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18000</w:t>
            </w:r>
          </w:p>
        </w:tc>
        <w:tc>
          <w:tcPr>
            <w:tcW w:w="245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3000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15000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</w:p>
        </w:tc>
      </w:tr>
      <w:tr w:rsidR="00A81859" w:rsidRPr="0095231F" w:rsidTr="004F0BF0">
        <w:trPr>
          <w:gridAfter w:val="1"/>
          <w:wAfter w:w="4" w:type="pct"/>
          <w:trHeight w:val="20"/>
        </w:trPr>
        <w:tc>
          <w:tcPr>
            <w:tcW w:w="505" w:type="pct"/>
            <w:gridSpan w:val="2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80" w:line="228" w:lineRule="auto"/>
              <w:ind w:left="-59" w:right="-57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5231F">
              <w:rPr>
                <w:rFonts w:ascii="Times New Roman" w:eastAsia="Calibri" w:hAnsi="Times New Roman"/>
                <w:b/>
                <w:bCs/>
                <w:spacing w:val="-2"/>
                <w:sz w:val="24"/>
                <w:szCs w:val="24"/>
                <w:lang w:eastAsia="en-US"/>
              </w:rPr>
              <w:t>Разом</w:t>
            </w:r>
            <w:r w:rsidRPr="0095231F">
              <w:rPr>
                <w:rFonts w:ascii="Times New Roman" w:eastAsia="Calibri" w:hAnsi="Times New Roman"/>
                <w:b/>
                <w:bCs/>
                <w:spacing w:val="-10"/>
                <w:sz w:val="24"/>
                <w:szCs w:val="24"/>
                <w:lang w:eastAsia="en-US"/>
              </w:rPr>
              <w:t xml:space="preserve"> за </w:t>
            </w:r>
            <w:r w:rsidRPr="0095231F">
              <w:rPr>
                <w:rFonts w:ascii="Times New Roman" w:eastAsia="Calibri" w:hAnsi="Times New Roman"/>
                <w:b/>
                <w:bCs/>
                <w:spacing w:val="-2"/>
                <w:sz w:val="24"/>
                <w:szCs w:val="24"/>
                <w:lang w:eastAsia="en-US"/>
              </w:rPr>
              <w:t>громадою</w:t>
            </w:r>
          </w:p>
        </w:tc>
        <w:tc>
          <w:tcPr>
            <w:tcW w:w="348" w:type="pct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" w:type="pct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32"/>
              <w:rPr>
                <w:rFonts w:ascii="Times New Roman" w:eastAsia="Calibri" w:hAnsi="Times New Roman"/>
                <w:b/>
                <w:bCs/>
                <w:szCs w:val="26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Cs w:val="26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Cs w:val="26"/>
                <w:lang w:eastAsia="en-US"/>
              </w:rPr>
            </w:pPr>
          </w:p>
        </w:tc>
        <w:tc>
          <w:tcPr>
            <w:tcW w:w="323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Cs w:val="26"/>
                <w:lang w:eastAsia="en-US"/>
              </w:rPr>
            </w:pPr>
          </w:p>
        </w:tc>
        <w:tc>
          <w:tcPr>
            <w:tcW w:w="208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Cs w:val="26"/>
                <w:lang w:eastAsia="en-US"/>
              </w:rPr>
            </w:pPr>
          </w:p>
        </w:tc>
        <w:tc>
          <w:tcPr>
            <w:tcW w:w="275" w:type="pct"/>
            <w:gridSpan w:val="2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Cs w:val="26"/>
                <w:lang w:eastAsia="en-US"/>
              </w:rPr>
            </w:pPr>
          </w:p>
        </w:tc>
        <w:tc>
          <w:tcPr>
            <w:tcW w:w="337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Cs w:val="26"/>
                <w:lang w:eastAsia="en-US"/>
              </w:rPr>
            </w:pPr>
          </w:p>
        </w:tc>
        <w:tc>
          <w:tcPr>
            <w:tcW w:w="222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Cs w:val="26"/>
                <w:lang w:eastAsia="en-US"/>
              </w:rPr>
            </w:pPr>
          </w:p>
        </w:tc>
        <w:tc>
          <w:tcPr>
            <w:tcW w:w="298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Cs w:val="26"/>
                <w:lang w:eastAsia="en-US"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Cs w:val="26"/>
                <w:lang w:eastAsia="en-US"/>
              </w:rPr>
            </w:pPr>
          </w:p>
        </w:tc>
        <w:tc>
          <w:tcPr>
            <w:tcW w:w="227" w:type="pct"/>
            <w:shd w:val="clear" w:color="auto" w:fill="auto"/>
          </w:tcPr>
          <w:p w:rsidR="00A81859" w:rsidRPr="008C6BDC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08C6BDC"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eastAsia="en-US"/>
              </w:rPr>
              <w:t>899394</w:t>
            </w:r>
          </w:p>
        </w:tc>
        <w:tc>
          <w:tcPr>
            <w:tcW w:w="245" w:type="pct"/>
            <w:shd w:val="clear" w:color="auto" w:fill="auto"/>
          </w:tcPr>
          <w:p w:rsidR="00A81859" w:rsidRPr="008C6BDC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08C6BDC"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eastAsia="en-US"/>
              </w:rPr>
              <w:t>556100</w:t>
            </w:r>
          </w:p>
        </w:tc>
        <w:tc>
          <w:tcPr>
            <w:tcW w:w="228" w:type="pct"/>
            <w:shd w:val="clear" w:color="auto" w:fill="auto"/>
          </w:tcPr>
          <w:p w:rsidR="00A81859" w:rsidRPr="008C6BDC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08C6BDC"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eastAsia="en-US"/>
              </w:rPr>
              <w:t>101321,2</w:t>
            </w:r>
          </w:p>
        </w:tc>
        <w:tc>
          <w:tcPr>
            <w:tcW w:w="211" w:type="pct"/>
            <w:shd w:val="clear" w:color="auto" w:fill="auto"/>
          </w:tcPr>
          <w:p w:rsidR="00A81859" w:rsidRPr="008C6BDC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08C6BDC"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eastAsia="en-US"/>
              </w:rPr>
              <w:t>235972,8</w:t>
            </w:r>
          </w:p>
        </w:tc>
        <w:tc>
          <w:tcPr>
            <w:tcW w:w="211" w:type="pct"/>
            <w:shd w:val="clear" w:color="auto" w:fill="auto"/>
          </w:tcPr>
          <w:p w:rsidR="00A81859" w:rsidRPr="0095231F" w:rsidRDefault="00A81859" w:rsidP="0095231F">
            <w:pPr>
              <w:widowControl w:val="0"/>
              <w:autoSpaceDE w:val="0"/>
              <w:autoSpaceDN w:val="0"/>
              <w:spacing w:before="60"/>
              <w:ind w:left="-57" w:right="-57"/>
              <w:rPr>
                <w:rFonts w:ascii="Times New Roman" w:hAnsi="Times New Roman"/>
                <w:b/>
                <w:bCs/>
                <w:szCs w:val="26"/>
                <w:lang w:eastAsia="en-US"/>
              </w:rPr>
            </w:pPr>
          </w:p>
        </w:tc>
      </w:tr>
      <w:tr w:rsidR="00A81859" w:rsidRPr="0095231F" w:rsidTr="004F0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408" w:type="pct"/>
        </w:trPr>
        <w:tc>
          <w:tcPr>
            <w:tcW w:w="1535" w:type="pct"/>
            <w:gridSpan w:val="6"/>
            <w:shd w:val="clear" w:color="auto" w:fill="auto"/>
          </w:tcPr>
          <w:p w:rsidR="00A81859" w:rsidRPr="0095231F" w:rsidRDefault="00A81859">
            <w:pPr>
              <w:widowControl w:val="0"/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Новоодеський </w:t>
            </w:r>
            <w:r w:rsidRPr="009523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міський голова </w:t>
            </w:r>
            <w:r w:rsidRPr="0095231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95231F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(начальник військової </w:t>
            </w:r>
            <w:r w:rsidRPr="0095231F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адміністрації населеного пункту)</w:t>
            </w:r>
          </w:p>
        </w:tc>
        <w:tc>
          <w:tcPr>
            <w:tcW w:w="952" w:type="pct"/>
            <w:gridSpan w:val="4"/>
            <w:shd w:val="clear" w:color="auto" w:fill="auto"/>
            <w:vAlign w:val="bottom"/>
          </w:tcPr>
          <w:p w:rsidR="00A81859" w:rsidRPr="0095231F" w:rsidRDefault="00A81859">
            <w:pPr>
              <w:spacing w:line="228" w:lineRule="auto"/>
              <w:jc w:val="center"/>
            </w:pPr>
            <w:r w:rsidRPr="0095231F">
              <w:t>____________________</w:t>
            </w:r>
          </w:p>
          <w:p w:rsidR="00A81859" w:rsidRPr="0095231F" w:rsidRDefault="00A81859">
            <w:pPr>
              <w:spacing w:line="228" w:lineRule="auto"/>
              <w:jc w:val="center"/>
            </w:pPr>
            <w:r w:rsidRPr="0095231F">
              <w:rPr>
                <w:rFonts w:ascii="Times New Roman" w:hAnsi="Times New Roman"/>
                <w:position w:val="9"/>
                <w:sz w:val="20"/>
                <w:lang w:eastAsia="en-US"/>
              </w:rPr>
              <w:t>(підпис)</w:t>
            </w:r>
          </w:p>
        </w:tc>
        <w:tc>
          <w:tcPr>
            <w:tcW w:w="1105" w:type="pct"/>
            <w:gridSpan w:val="5"/>
            <w:shd w:val="clear" w:color="auto" w:fill="auto"/>
            <w:vAlign w:val="bottom"/>
          </w:tcPr>
          <w:p w:rsidR="00A81859" w:rsidRPr="0095231F" w:rsidRDefault="00A81859">
            <w:pPr>
              <w:spacing w:line="228" w:lineRule="auto"/>
              <w:jc w:val="center"/>
            </w:pPr>
            <w:r w:rsidRPr="0095231F">
              <w:t>_____________________________</w:t>
            </w:r>
          </w:p>
          <w:p w:rsidR="00A81859" w:rsidRPr="0095231F" w:rsidRDefault="00A81859">
            <w:pPr>
              <w:spacing w:line="228" w:lineRule="auto"/>
              <w:jc w:val="center"/>
            </w:pPr>
            <w:r w:rsidRPr="0095231F">
              <w:rPr>
                <w:rFonts w:ascii="Times New Roman" w:hAnsi="Times New Roman"/>
                <w:position w:val="9"/>
                <w:sz w:val="20"/>
                <w:lang w:eastAsia="en-US"/>
              </w:rPr>
              <w:t>(ініціали та прізвище)</w:t>
            </w:r>
          </w:p>
        </w:tc>
      </w:tr>
    </w:tbl>
    <w:p w:rsidR="00785E59" w:rsidRPr="0095231F" w:rsidRDefault="00D100EF">
      <w:pPr>
        <w:widowControl w:val="0"/>
        <w:tabs>
          <w:tab w:val="left" w:pos="3495"/>
          <w:tab w:val="left" w:pos="4035"/>
          <w:tab w:val="left" w:pos="7779"/>
          <w:tab w:val="left" w:pos="13086"/>
        </w:tabs>
        <w:autoSpaceDE w:val="0"/>
        <w:autoSpaceDN w:val="0"/>
        <w:spacing w:before="120" w:line="228" w:lineRule="auto"/>
        <w:rPr>
          <w:rFonts w:ascii="Times New Roman" w:hAnsi="Times New Roman"/>
          <w:position w:val="8"/>
          <w:sz w:val="24"/>
          <w:szCs w:val="24"/>
          <w:lang w:eastAsia="en-US"/>
        </w:rPr>
      </w:pPr>
      <w:r>
        <w:rPr>
          <w:rFonts w:ascii="Times New Roman" w:hAnsi="Times New Roman"/>
          <w:position w:val="8"/>
          <w:sz w:val="24"/>
          <w:szCs w:val="24"/>
          <w:lang w:eastAsia="en-US"/>
        </w:rPr>
        <w:t xml:space="preserve">31 жовтня </w:t>
      </w:r>
      <w:r w:rsidR="009C4B53" w:rsidRPr="0095231F">
        <w:rPr>
          <w:rFonts w:ascii="Times New Roman" w:hAnsi="Times New Roman"/>
          <w:position w:val="8"/>
          <w:sz w:val="24"/>
          <w:szCs w:val="24"/>
          <w:lang w:eastAsia="en-US"/>
        </w:rPr>
        <w:t xml:space="preserve"> 20</w:t>
      </w:r>
      <w:r>
        <w:rPr>
          <w:rFonts w:ascii="Times New Roman" w:hAnsi="Times New Roman"/>
          <w:position w:val="8"/>
          <w:sz w:val="24"/>
          <w:szCs w:val="24"/>
          <w:lang w:eastAsia="en-US"/>
        </w:rPr>
        <w:t>24</w:t>
      </w:r>
      <w:r w:rsidR="009C4B53" w:rsidRPr="0095231F">
        <w:rPr>
          <w:rFonts w:ascii="Times New Roman" w:hAnsi="Times New Roman"/>
          <w:position w:val="8"/>
          <w:sz w:val="24"/>
          <w:szCs w:val="24"/>
          <w:lang w:eastAsia="en-US"/>
        </w:rPr>
        <w:t xml:space="preserve"> року</w:t>
      </w:r>
    </w:p>
    <w:p w:rsidR="00785E59" w:rsidRPr="0095231F" w:rsidRDefault="009C4B53" w:rsidP="008C6BDC">
      <w:pPr>
        <w:widowControl w:val="0"/>
        <w:tabs>
          <w:tab w:val="left" w:pos="3495"/>
          <w:tab w:val="left" w:pos="4035"/>
          <w:tab w:val="left" w:pos="7779"/>
          <w:tab w:val="left" w:pos="13086"/>
        </w:tabs>
        <w:autoSpaceDE w:val="0"/>
        <w:autoSpaceDN w:val="0"/>
        <w:spacing w:before="120" w:line="228" w:lineRule="auto"/>
      </w:pPr>
      <w:r w:rsidRPr="0095231F">
        <w:rPr>
          <w:rFonts w:ascii="Times New Roman" w:hAnsi="Times New Roman"/>
          <w:sz w:val="24"/>
          <w:szCs w:val="24"/>
          <w:lang w:eastAsia="en-US"/>
        </w:rPr>
        <w:t>МП</w:t>
      </w:r>
    </w:p>
    <w:p w:rsidR="00785E59" w:rsidRPr="00964DAC" w:rsidRDefault="009C4B53" w:rsidP="008C6BDC">
      <w:pPr>
        <w:rPr>
          <w:rFonts w:ascii="Times New Roman" w:hAnsi="Times New Roman"/>
          <w:sz w:val="28"/>
          <w:szCs w:val="28"/>
        </w:rPr>
      </w:pPr>
      <w:r w:rsidRPr="0095231F">
        <w:rPr>
          <w:sz w:val="20"/>
        </w:rPr>
        <w:t>_________</w:t>
      </w:r>
      <w:r w:rsidRPr="0095231F">
        <w:rPr>
          <w:rFonts w:ascii="Times New Roman" w:hAnsi="Times New Roman"/>
          <w:sz w:val="20"/>
        </w:rPr>
        <w:t xml:space="preserve">* </w:t>
      </w:r>
      <w:r w:rsidRPr="0095231F">
        <w:rPr>
          <w:rFonts w:ascii="Times New Roman" w:eastAsia="Calibri" w:hAnsi="Times New Roman"/>
          <w:spacing w:val="-1"/>
          <w:sz w:val="20"/>
          <w:lang w:eastAsia="en-US"/>
        </w:rPr>
        <w:t xml:space="preserve">Проекти </w:t>
      </w:r>
      <w:r w:rsidRPr="0095231F">
        <w:rPr>
          <w:rFonts w:ascii="Times New Roman" w:eastAsia="Calibri" w:hAnsi="Times New Roman"/>
          <w:sz w:val="20"/>
          <w:lang w:eastAsia="en-US"/>
        </w:rPr>
        <w:t>регіонального (місцевого)розвитку</w:t>
      </w:r>
      <w:r w:rsidRPr="0095231F">
        <w:rPr>
          <w:rFonts w:ascii="Times New Roman" w:eastAsia="Calibri" w:hAnsi="Times New Roman"/>
          <w:spacing w:val="-1"/>
          <w:sz w:val="20"/>
          <w:lang w:eastAsia="en-US"/>
        </w:rPr>
        <w:t xml:space="preserve"> нумеруються як підпункти відповідного пункту.</w:t>
      </w:r>
    </w:p>
    <w:sectPr w:rsidR="00785E59" w:rsidRPr="00964DAC" w:rsidSect="006D7C54">
      <w:headerReference w:type="even" r:id="rId7"/>
      <w:headerReference w:type="default" r:id="rId8"/>
      <w:pgSz w:w="23814" w:h="16839" w:orient="landscape"/>
      <w:pgMar w:top="993" w:right="1134" w:bottom="851" w:left="1134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85A" w:rsidRDefault="002E085A">
      <w:r>
        <w:separator/>
      </w:r>
    </w:p>
  </w:endnote>
  <w:endnote w:type="continuationSeparator" w:id="1">
    <w:p w:rsidR="002E085A" w:rsidRDefault="002E0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85A" w:rsidRDefault="002E085A">
      <w:r>
        <w:separator/>
      </w:r>
    </w:p>
  </w:footnote>
  <w:footnote w:type="continuationSeparator" w:id="1">
    <w:p w:rsidR="002E085A" w:rsidRDefault="002E0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2C" w:rsidRDefault="006D752C">
    <w:pPr>
      <w:framePr w:wrap="around" w:vAnchor="text" w:hAnchor="margin" w:xAlign="center" w:y="1"/>
    </w:pPr>
    <w:fldSimple w:instr="PAGE  ">
      <w:r>
        <w:t>1</w:t>
      </w:r>
    </w:fldSimple>
  </w:p>
  <w:p w:rsidR="006D752C" w:rsidRDefault="006D752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2C" w:rsidRDefault="006D752C">
    <w:pPr>
      <w:framePr w:wrap="around" w:vAnchor="text" w:hAnchor="margin" w:xAlign="center" w:y="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</w:rPr>
      <w:fldChar w:fldCharType="separate"/>
    </w:r>
    <w:r w:rsidR="005A6B16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6D752C" w:rsidRDefault="006D752C">
    <w:pPr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Продовження додатка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docVars>
    <w:docVar w:name="StepHandle" w:val="262696"/>
  </w:docVars>
  <w:rsids>
    <w:rsidRoot w:val="001A5FC5"/>
    <w:rsid w:val="00002AEE"/>
    <w:rsid w:val="00002C4C"/>
    <w:rsid w:val="00003463"/>
    <w:rsid w:val="0000634F"/>
    <w:rsid w:val="00013D9D"/>
    <w:rsid w:val="00015EA7"/>
    <w:rsid w:val="00016450"/>
    <w:rsid w:val="00023533"/>
    <w:rsid w:val="00024B7D"/>
    <w:rsid w:val="00032094"/>
    <w:rsid w:val="000342C7"/>
    <w:rsid w:val="000476E6"/>
    <w:rsid w:val="00047FE3"/>
    <w:rsid w:val="00054FA5"/>
    <w:rsid w:val="0006564E"/>
    <w:rsid w:val="00073C47"/>
    <w:rsid w:val="00074313"/>
    <w:rsid w:val="0008399C"/>
    <w:rsid w:val="00085AC1"/>
    <w:rsid w:val="00086728"/>
    <w:rsid w:val="000953A9"/>
    <w:rsid w:val="000A587F"/>
    <w:rsid w:val="000B56F5"/>
    <w:rsid w:val="000C7096"/>
    <w:rsid w:val="000E18FC"/>
    <w:rsid w:val="000E5154"/>
    <w:rsid w:val="000E53DB"/>
    <w:rsid w:val="000F6BE5"/>
    <w:rsid w:val="000F7F63"/>
    <w:rsid w:val="00110DFF"/>
    <w:rsid w:val="00120ACB"/>
    <w:rsid w:val="001229E8"/>
    <w:rsid w:val="0016086F"/>
    <w:rsid w:val="001746BC"/>
    <w:rsid w:val="00177B7D"/>
    <w:rsid w:val="001815FF"/>
    <w:rsid w:val="001A00CB"/>
    <w:rsid w:val="001A5FC5"/>
    <w:rsid w:val="001A6C54"/>
    <w:rsid w:val="001A7852"/>
    <w:rsid w:val="001A78EF"/>
    <w:rsid w:val="001C0D23"/>
    <w:rsid w:val="001C7DB7"/>
    <w:rsid w:val="00204834"/>
    <w:rsid w:val="00210F96"/>
    <w:rsid w:val="00233838"/>
    <w:rsid w:val="00244C93"/>
    <w:rsid w:val="00245E2A"/>
    <w:rsid w:val="00247A25"/>
    <w:rsid w:val="0025025D"/>
    <w:rsid w:val="00254135"/>
    <w:rsid w:val="00257958"/>
    <w:rsid w:val="00271AB3"/>
    <w:rsid w:val="00271C58"/>
    <w:rsid w:val="00291E6C"/>
    <w:rsid w:val="00295BA4"/>
    <w:rsid w:val="002A0461"/>
    <w:rsid w:val="002B57E1"/>
    <w:rsid w:val="002B6B17"/>
    <w:rsid w:val="002E085A"/>
    <w:rsid w:val="002F7C4F"/>
    <w:rsid w:val="003043F3"/>
    <w:rsid w:val="00304B66"/>
    <w:rsid w:val="00314711"/>
    <w:rsid w:val="003179C0"/>
    <w:rsid w:val="003266E8"/>
    <w:rsid w:val="00331CAC"/>
    <w:rsid w:val="00334463"/>
    <w:rsid w:val="00337630"/>
    <w:rsid w:val="0034149D"/>
    <w:rsid w:val="00364B0F"/>
    <w:rsid w:val="00367DB5"/>
    <w:rsid w:val="00370AE3"/>
    <w:rsid w:val="00375C82"/>
    <w:rsid w:val="00390038"/>
    <w:rsid w:val="0039199D"/>
    <w:rsid w:val="003925B9"/>
    <w:rsid w:val="0039461A"/>
    <w:rsid w:val="00395A7F"/>
    <w:rsid w:val="003961D2"/>
    <w:rsid w:val="003A55DA"/>
    <w:rsid w:val="003A562A"/>
    <w:rsid w:val="003A5F93"/>
    <w:rsid w:val="003A7C1E"/>
    <w:rsid w:val="003B0BA4"/>
    <w:rsid w:val="003C07C8"/>
    <w:rsid w:val="003C17F6"/>
    <w:rsid w:val="003C4362"/>
    <w:rsid w:val="003C72EE"/>
    <w:rsid w:val="003C7DF3"/>
    <w:rsid w:val="003D2CDB"/>
    <w:rsid w:val="003D6E49"/>
    <w:rsid w:val="003E25C5"/>
    <w:rsid w:val="003E5CD5"/>
    <w:rsid w:val="003F4E9C"/>
    <w:rsid w:val="003F517A"/>
    <w:rsid w:val="003F6B48"/>
    <w:rsid w:val="0040106E"/>
    <w:rsid w:val="00402B8E"/>
    <w:rsid w:val="00413B3A"/>
    <w:rsid w:val="00415448"/>
    <w:rsid w:val="00424940"/>
    <w:rsid w:val="00431D79"/>
    <w:rsid w:val="004407A3"/>
    <w:rsid w:val="004627CA"/>
    <w:rsid w:val="004673B1"/>
    <w:rsid w:val="004703E9"/>
    <w:rsid w:val="00483805"/>
    <w:rsid w:val="004A1AEB"/>
    <w:rsid w:val="004A2F98"/>
    <w:rsid w:val="004A78CF"/>
    <w:rsid w:val="004B047A"/>
    <w:rsid w:val="004B29AF"/>
    <w:rsid w:val="004C09B5"/>
    <w:rsid w:val="004C29EB"/>
    <w:rsid w:val="004D0AB8"/>
    <w:rsid w:val="004D30B8"/>
    <w:rsid w:val="004E297F"/>
    <w:rsid w:val="004E4014"/>
    <w:rsid w:val="004E6B8C"/>
    <w:rsid w:val="004F0BF0"/>
    <w:rsid w:val="004F6876"/>
    <w:rsid w:val="00501807"/>
    <w:rsid w:val="00502894"/>
    <w:rsid w:val="00503E8B"/>
    <w:rsid w:val="00504609"/>
    <w:rsid w:val="005206F0"/>
    <w:rsid w:val="005214D0"/>
    <w:rsid w:val="00522928"/>
    <w:rsid w:val="005229DA"/>
    <w:rsid w:val="00522D52"/>
    <w:rsid w:val="00523B20"/>
    <w:rsid w:val="00525BBB"/>
    <w:rsid w:val="0054112F"/>
    <w:rsid w:val="0055548B"/>
    <w:rsid w:val="00555A1F"/>
    <w:rsid w:val="00562516"/>
    <w:rsid w:val="005661D3"/>
    <w:rsid w:val="0057189A"/>
    <w:rsid w:val="005861DC"/>
    <w:rsid w:val="00590B70"/>
    <w:rsid w:val="00594B95"/>
    <w:rsid w:val="00594C27"/>
    <w:rsid w:val="005A130F"/>
    <w:rsid w:val="005A4E99"/>
    <w:rsid w:val="005A6B16"/>
    <w:rsid w:val="005B6979"/>
    <w:rsid w:val="005C30CB"/>
    <w:rsid w:val="005D5DF3"/>
    <w:rsid w:val="005E4C78"/>
    <w:rsid w:val="005E7208"/>
    <w:rsid w:val="005F14B7"/>
    <w:rsid w:val="005F6BEA"/>
    <w:rsid w:val="00611A73"/>
    <w:rsid w:val="00616B1F"/>
    <w:rsid w:val="00625518"/>
    <w:rsid w:val="00627CD0"/>
    <w:rsid w:val="00627F80"/>
    <w:rsid w:val="006319AB"/>
    <w:rsid w:val="0063408E"/>
    <w:rsid w:val="00635456"/>
    <w:rsid w:val="0065147B"/>
    <w:rsid w:val="006564F0"/>
    <w:rsid w:val="00661B98"/>
    <w:rsid w:val="00662246"/>
    <w:rsid w:val="00663AE7"/>
    <w:rsid w:val="00663C1C"/>
    <w:rsid w:val="00664338"/>
    <w:rsid w:val="00673661"/>
    <w:rsid w:val="00673B31"/>
    <w:rsid w:val="0067713B"/>
    <w:rsid w:val="0067775B"/>
    <w:rsid w:val="00681D52"/>
    <w:rsid w:val="006822F2"/>
    <w:rsid w:val="006824BC"/>
    <w:rsid w:val="00693E71"/>
    <w:rsid w:val="006A03BC"/>
    <w:rsid w:val="006A1162"/>
    <w:rsid w:val="006A732A"/>
    <w:rsid w:val="006B7DCB"/>
    <w:rsid w:val="006C3278"/>
    <w:rsid w:val="006C6AA2"/>
    <w:rsid w:val="006C6B3E"/>
    <w:rsid w:val="006D71FA"/>
    <w:rsid w:val="006D752C"/>
    <w:rsid w:val="006D7C54"/>
    <w:rsid w:val="006E394C"/>
    <w:rsid w:val="006E6B5B"/>
    <w:rsid w:val="006F00D7"/>
    <w:rsid w:val="006F67CD"/>
    <w:rsid w:val="0070396B"/>
    <w:rsid w:val="0071217B"/>
    <w:rsid w:val="00715D3D"/>
    <w:rsid w:val="00725FA3"/>
    <w:rsid w:val="00726A88"/>
    <w:rsid w:val="00727661"/>
    <w:rsid w:val="0073425B"/>
    <w:rsid w:val="0074324B"/>
    <w:rsid w:val="00746B63"/>
    <w:rsid w:val="00747AFE"/>
    <w:rsid w:val="00751965"/>
    <w:rsid w:val="007534B7"/>
    <w:rsid w:val="00764B6A"/>
    <w:rsid w:val="007669AD"/>
    <w:rsid w:val="00781DCD"/>
    <w:rsid w:val="00785E59"/>
    <w:rsid w:val="00787A9C"/>
    <w:rsid w:val="007915AB"/>
    <w:rsid w:val="00793BB7"/>
    <w:rsid w:val="007976DB"/>
    <w:rsid w:val="00797D04"/>
    <w:rsid w:val="00797E86"/>
    <w:rsid w:val="007A7A7E"/>
    <w:rsid w:val="007B4CEA"/>
    <w:rsid w:val="007C26E7"/>
    <w:rsid w:val="007C3361"/>
    <w:rsid w:val="007C3E7B"/>
    <w:rsid w:val="007C3EB7"/>
    <w:rsid w:val="007D7BAD"/>
    <w:rsid w:val="007E12A0"/>
    <w:rsid w:val="007F23E9"/>
    <w:rsid w:val="0080665E"/>
    <w:rsid w:val="00813211"/>
    <w:rsid w:val="00813531"/>
    <w:rsid w:val="0081574C"/>
    <w:rsid w:val="00817925"/>
    <w:rsid w:val="00817B51"/>
    <w:rsid w:val="00826994"/>
    <w:rsid w:val="00832108"/>
    <w:rsid w:val="00834142"/>
    <w:rsid w:val="0084568F"/>
    <w:rsid w:val="008460D1"/>
    <w:rsid w:val="00846574"/>
    <w:rsid w:val="00853584"/>
    <w:rsid w:val="00853592"/>
    <w:rsid w:val="0085589D"/>
    <w:rsid w:val="008669F1"/>
    <w:rsid w:val="0087717B"/>
    <w:rsid w:val="0088351B"/>
    <w:rsid w:val="008A3275"/>
    <w:rsid w:val="008B5188"/>
    <w:rsid w:val="008B5722"/>
    <w:rsid w:val="008B7494"/>
    <w:rsid w:val="008C6BDC"/>
    <w:rsid w:val="008D2719"/>
    <w:rsid w:val="008D5C15"/>
    <w:rsid w:val="008E0933"/>
    <w:rsid w:val="008E218D"/>
    <w:rsid w:val="008E2C45"/>
    <w:rsid w:val="008E6AD1"/>
    <w:rsid w:val="008E7DBA"/>
    <w:rsid w:val="008F5A5C"/>
    <w:rsid w:val="008F6001"/>
    <w:rsid w:val="00906595"/>
    <w:rsid w:val="00913E8A"/>
    <w:rsid w:val="00915CBF"/>
    <w:rsid w:val="009171F8"/>
    <w:rsid w:val="009175E2"/>
    <w:rsid w:val="00924D7D"/>
    <w:rsid w:val="009279F3"/>
    <w:rsid w:val="009331DA"/>
    <w:rsid w:val="00934FB3"/>
    <w:rsid w:val="00950B15"/>
    <w:rsid w:val="0095231F"/>
    <w:rsid w:val="009601DB"/>
    <w:rsid w:val="00964DAC"/>
    <w:rsid w:val="0096577C"/>
    <w:rsid w:val="00967542"/>
    <w:rsid w:val="00970FFB"/>
    <w:rsid w:val="00986541"/>
    <w:rsid w:val="00994382"/>
    <w:rsid w:val="00994617"/>
    <w:rsid w:val="00995B16"/>
    <w:rsid w:val="009A4632"/>
    <w:rsid w:val="009A582B"/>
    <w:rsid w:val="009C4B53"/>
    <w:rsid w:val="009C643F"/>
    <w:rsid w:val="009C6AE8"/>
    <w:rsid w:val="009D02F9"/>
    <w:rsid w:val="009D6B46"/>
    <w:rsid w:val="009D7038"/>
    <w:rsid w:val="009E793B"/>
    <w:rsid w:val="00A01394"/>
    <w:rsid w:val="00A048A6"/>
    <w:rsid w:val="00A113E7"/>
    <w:rsid w:val="00A21143"/>
    <w:rsid w:val="00A37055"/>
    <w:rsid w:val="00A37950"/>
    <w:rsid w:val="00A4346B"/>
    <w:rsid w:val="00A45741"/>
    <w:rsid w:val="00A508AE"/>
    <w:rsid w:val="00A53080"/>
    <w:rsid w:val="00A603B1"/>
    <w:rsid w:val="00A62F01"/>
    <w:rsid w:val="00A72E82"/>
    <w:rsid w:val="00A76006"/>
    <w:rsid w:val="00A80009"/>
    <w:rsid w:val="00A81859"/>
    <w:rsid w:val="00A873E2"/>
    <w:rsid w:val="00A87D1B"/>
    <w:rsid w:val="00A9531A"/>
    <w:rsid w:val="00AA2DC1"/>
    <w:rsid w:val="00AA3740"/>
    <w:rsid w:val="00AA58D8"/>
    <w:rsid w:val="00AB3799"/>
    <w:rsid w:val="00AC0A48"/>
    <w:rsid w:val="00AC0F06"/>
    <w:rsid w:val="00AD74EA"/>
    <w:rsid w:val="00AE39FF"/>
    <w:rsid w:val="00AF1C9C"/>
    <w:rsid w:val="00AF298E"/>
    <w:rsid w:val="00AF49BB"/>
    <w:rsid w:val="00AF5B3B"/>
    <w:rsid w:val="00B04C66"/>
    <w:rsid w:val="00B0625B"/>
    <w:rsid w:val="00B16400"/>
    <w:rsid w:val="00B221DC"/>
    <w:rsid w:val="00B25AFE"/>
    <w:rsid w:val="00B34116"/>
    <w:rsid w:val="00B41750"/>
    <w:rsid w:val="00B629B9"/>
    <w:rsid w:val="00B64194"/>
    <w:rsid w:val="00B70141"/>
    <w:rsid w:val="00B7467E"/>
    <w:rsid w:val="00B7621E"/>
    <w:rsid w:val="00B818A5"/>
    <w:rsid w:val="00B94CE7"/>
    <w:rsid w:val="00B95031"/>
    <w:rsid w:val="00BA07DC"/>
    <w:rsid w:val="00BA3D2C"/>
    <w:rsid w:val="00BA7091"/>
    <w:rsid w:val="00BB2A54"/>
    <w:rsid w:val="00BC0CBA"/>
    <w:rsid w:val="00BC3DC6"/>
    <w:rsid w:val="00BC5F9B"/>
    <w:rsid w:val="00BF07D0"/>
    <w:rsid w:val="00C06EA7"/>
    <w:rsid w:val="00C256E2"/>
    <w:rsid w:val="00C268C4"/>
    <w:rsid w:val="00C274FB"/>
    <w:rsid w:val="00C3253E"/>
    <w:rsid w:val="00C431AB"/>
    <w:rsid w:val="00C46B99"/>
    <w:rsid w:val="00C509F9"/>
    <w:rsid w:val="00C51F88"/>
    <w:rsid w:val="00C56656"/>
    <w:rsid w:val="00C644F9"/>
    <w:rsid w:val="00C663C8"/>
    <w:rsid w:val="00C70623"/>
    <w:rsid w:val="00C766C5"/>
    <w:rsid w:val="00C8463D"/>
    <w:rsid w:val="00C86699"/>
    <w:rsid w:val="00C97759"/>
    <w:rsid w:val="00CA16F5"/>
    <w:rsid w:val="00CB03F9"/>
    <w:rsid w:val="00CB0DAB"/>
    <w:rsid w:val="00CC01CC"/>
    <w:rsid w:val="00CC1A17"/>
    <w:rsid w:val="00CC39C4"/>
    <w:rsid w:val="00CD0285"/>
    <w:rsid w:val="00CD42F3"/>
    <w:rsid w:val="00CE0CFC"/>
    <w:rsid w:val="00CE3AE1"/>
    <w:rsid w:val="00CE56A5"/>
    <w:rsid w:val="00CF4E65"/>
    <w:rsid w:val="00D100EF"/>
    <w:rsid w:val="00D1707F"/>
    <w:rsid w:val="00D3063A"/>
    <w:rsid w:val="00D31C3A"/>
    <w:rsid w:val="00D46750"/>
    <w:rsid w:val="00D46D0F"/>
    <w:rsid w:val="00D51AAB"/>
    <w:rsid w:val="00D529D1"/>
    <w:rsid w:val="00D54B02"/>
    <w:rsid w:val="00D56CF4"/>
    <w:rsid w:val="00D62814"/>
    <w:rsid w:val="00D66F07"/>
    <w:rsid w:val="00D72D12"/>
    <w:rsid w:val="00D756C8"/>
    <w:rsid w:val="00D83FF1"/>
    <w:rsid w:val="00D86954"/>
    <w:rsid w:val="00D907E7"/>
    <w:rsid w:val="00D9126E"/>
    <w:rsid w:val="00D936D7"/>
    <w:rsid w:val="00D97F47"/>
    <w:rsid w:val="00DA04E4"/>
    <w:rsid w:val="00DA37B9"/>
    <w:rsid w:val="00DB43FA"/>
    <w:rsid w:val="00DB6B89"/>
    <w:rsid w:val="00DC204E"/>
    <w:rsid w:val="00DC64C3"/>
    <w:rsid w:val="00DC7C1E"/>
    <w:rsid w:val="00DD046C"/>
    <w:rsid w:val="00DD3178"/>
    <w:rsid w:val="00DD3E8E"/>
    <w:rsid w:val="00DD46A0"/>
    <w:rsid w:val="00DD4C20"/>
    <w:rsid w:val="00DD780A"/>
    <w:rsid w:val="00DE56C8"/>
    <w:rsid w:val="00DF4546"/>
    <w:rsid w:val="00E12B8D"/>
    <w:rsid w:val="00E14E67"/>
    <w:rsid w:val="00E16B01"/>
    <w:rsid w:val="00E2390D"/>
    <w:rsid w:val="00E251BF"/>
    <w:rsid w:val="00E35BF7"/>
    <w:rsid w:val="00E47879"/>
    <w:rsid w:val="00E539D2"/>
    <w:rsid w:val="00E66D83"/>
    <w:rsid w:val="00E66DF7"/>
    <w:rsid w:val="00E76296"/>
    <w:rsid w:val="00E84C66"/>
    <w:rsid w:val="00E86B3D"/>
    <w:rsid w:val="00E939CE"/>
    <w:rsid w:val="00EA5D22"/>
    <w:rsid w:val="00EB0F3E"/>
    <w:rsid w:val="00EB5122"/>
    <w:rsid w:val="00EC0EF2"/>
    <w:rsid w:val="00EC32D7"/>
    <w:rsid w:val="00ED37BD"/>
    <w:rsid w:val="00ED45F4"/>
    <w:rsid w:val="00EE0697"/>
    <w:rsid w:val="00EE538B"/>
    <w:rsid w:val="00EE7D90"/>
    <w:rsid w:val="00EF4F04"/>
    <w:rsid w:val="00EF71A1"/>
    <w:rsid w:val="00EF778E"/>
    <w:rsid w:val="00F00994"/>
    <w:rsid w:val="00F06C86"/>
    <w:rsid w:val="00F10808"/>
    <w:rsid w:val="00F128A2"/>
    <w:rsid w:val="00F132C4"/>
    <w:rsid w:val="00F15C23"/>
    <w:rsid w:val="00F17426"/>
    <w:rsid w:val="00F2422B"/>
    <w:rsid w:val="00F303B6"/>
    <w:rsid w:val="00F318BF"/>
    <w:rsid w:val="00F409D4"/>
    <w:rsid w:val="00F462F4"/>
    <w:rsid w:val="00F5265F"/>
    <w:rsid w:val="00F57CA6"/>
    <w:rsid w:val="00F64932"/>
    <w:rsid w:val="00F811D0"/>
    <w:rsid w:val="00F81C46"/>
    <w:rsid w:val="00F83CD6"/>
    <w:rsid w:val="00F87D0E"/>
    <w:rsid w:val="00F9230B"/>
    <w:rsid w:val="00FA22CC"/>
    <w:rsid w:val="00FA32AE"/>
    <w:rsid w:val="00FA347D"/>
    <w:rsid w:val="00FA7A31"/>
    <w:rsid w:val="00FB047D"/>
    <w:rsid w:val="00FB1216"/>
    <w:rsid w:val="00FC4334"/>
    <w:rsid w:val="00FD77B4"/>
    <w:rsid w:val="00FE1820"/>
    <w:rsid w:val="00FF0647"/>
    <w:rsid w:val="00FF2D72"/>
    <w:rsid w:val="00FF2DF1"/>
    <w:rsid w:val="00FF4DE3"/>
    <w:rsid w:val="2EB8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Default Paragraph Font" w:semiHidden="1" w:uiPriority="1" w:unhideWhenUsed="1" w:qFormat="1"/>
    <w:lsdException w:name="Body Text" w:uiPriority="1" w:unhideWhenUsed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C54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6D7C54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6D7C54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D7C54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6D7C54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6D7C54"/>
    <w:pPr>
      <w:widowControl w:val="0"/>
      <w:autoSpaceDE w:val="0"/>
      <w:autoSpaceDN w:val="0"/>
    </w:pPr>
    <w:rPr>
      <w:rFonts w:ascii="Segoe UI" w:hAnsi="Segoe UI" w:cs="Segoe UI"/>
      <w:sz w:val="18"/>
      <w:szCs w:val="18"/>
      <w:lang w:eastAsia="en-US"/>
    </w:rPr>
  </w:style>
  <w:style w:type="paragraph" w:styleId="a5">
    <w:name w:val="annotation text"/>
    <w:basedOn w:val="a"/>
    <w:link w:val="a6"/>
    <w:uiPriority w:val="99"/>
    <w:unhideWhenUsed/>
    <w:qFormat/>
    <w:rsid w:val="006D7C54"/>
    <w:pPr>
      <w:widowControl w:val="0"/>
      <w:autoSpaceDE w:val="0"/>
      <w:autoSpaceDN w:val="0"/>
    </w:pPr>
    <w:rPr>
      <w:rFonts w:ascii="Times New Roman" w:hAnsi="Times New Roman"/>
      <w:sz w:val="20"/>
      <w:lang w:eastAsia="en-US"/>
    </w:rPr>
  </w:style>
  <w:style w:type="paragraph" w:styleId="a7">
    <w:name w:val="annotation subject"/>
    <w:basedOn w:val="a5"/>
    <w:next w:val="a5"/>
    <w:link w:val="a8"/>
    <w:uiPriority w:val="99"/>
    <w:unhideWhenUsed/>
    <w:qFormat/>
    <w:rsid w:val="006D7C54"/>
    <w:rPr>
      <w:b/>
      <w:bCs/>
    </w:rPr>
  </w:style>
  <w:style w:type="paragraph" w:styleId="a9">
    <w:name w:val="header"/>
    <w:basedOn w:val="a"/>
    <w:link w:val="aa"/>
    <w:uiPriority w:val="99"/>
    <w:qFormat/>
    <w:rsid w:val="006D7C54"/>
    <w:pPr>
      <w:tabs>
        <w:tab w:val="center" w:pos="4153"/>
        <w:tab w:val="right" w:pos="8306"/>
      </w:tabs>
    </w:pPr>
  </w:style>
  <w:style w:type="paragraph" w:styleId="ab">
    <w:name w:val="Body Text"/>
    <w:basedOn w:val="a"/>
    <w:link w:val="ac"/>
    <w:uiPriority w:val="1"/>
    <w:unhideWhenUsed/>
    <w:qFormat/>
    <w:rsid w:val="006D7C54"/>
    <w:pPr>
      <w:widowControl w:val="0"/>
      <w:autoSpaceDE w:val="0"/>
      <w:autoSpaceDN w:val="0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d">
    <w:name w:val="Title"/>
    <w:basedOn w:val="a"/>
    <w:next w:val="a"/>
    <w:link w:val="ae"/>
    <w:uiPriority w:val="10"/>
    <w:qFormat/>
    <w:rsid w:val="006D7C5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f">
    <w:name w:val="footer"/>
    <w:basedOn w:val="a"/>
    <w:link w:val="af0"/>
    <w:uiPriority w:val="99"/>
    <w:rsid w:val="006D7C54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link w:val="1"/>
    <w:uiPriority w:val="1"/>
    <w:qFormat/>
    <w:rsid w:val="006D7C54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qFormat/>
    <w:rsid w:val="006D7C54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6D7C54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qFormat/>
    <w:rsid w:val="006D7C54"/>
    <w:rPr>
      <w:rFonts w:ascii="Antiqua" w:hAnsi="Antiqua"/>
      <w:sz w:val="26"/>
      <w:lang w:eastAsia="ru-RU"/>
    </w:rPr>
  </w:style>
  <w:style w:type="character" w:customStyle="1" w:styleId="af0">
    <w:name w:val="Нижний колонтитул Знак"/>
    <w:link w:val="af"/>
    <w:uiPriority w:val="99"/>
    <w:qFormat/>
    <w:rsid w:val="006D7C54"/>
    <w:rPr>
      <w:rFonts w:ascii="Antiqua" w:hAnsi="Antiqua"/>
      <w:sz w:val="26"/>
      <w:lang w:eastAsia="ru-RU"/>
    </w:rPr>
  </w:style>
  <w:style w:type="paragraph" w:customStyle="1" w:styleId="af1">
    <w:name w:val="Нормальний текст"/>
    <w:basedOn w:val="a"/>
    <w:qFormat/>
    <w:rsid w:val="006D7C54"/>
    <w:pPr>
      <w:spacing w:before="120"/>
      <w:ind w:firstLine="567"/>
    </w:pPr>
  </w:style>
  <w:style w:type="paragraph" w:customStyle="1" w:styleId="af2">
    <w:name w:val="Шапка документу"/>
    <w:basedOn w:val="a"/>
    <w:rsid w:val="006D7C54"/>
    <w:pPr>
      <w:keepNext/>
      <w:keepLines/>
      <w:spacing w:after="240"/>
      <w:ind w:left="4536"/>
      <w:jc w:val="center"/>
    </w:pPr>
  </w:style>
  <w:style w:type="character" w:customStyle="1" w:styleId="aa">
    <w:name w:val="Верхний колонтитул Знак"/>
    <w:link w:val="a9"/>
    <w:uiPriority w:val="99"/>
    <w:qFormat/>
    <w:rsid w:val="006D7C54"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qFormat/>
    <w:rsid w:val="006D7C54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f3">
    <w:name w:val="Глава документу"/>
    <w:basedOn w:val="a"/>
    <w:next w:val="a"/>
    <w:qFormat/>
    <w:rsid w:val="006D7C54"/>
    <w:pPr>
      <w:keepNext/>
      <w:keepLines/>
      <w:spacing w:before="120" w:after="120"/>
      <w:jc w:val="center"/>
    </w:pPr>
  </w:style>
  <w:style w:type="paragraph" w:customStyle="1" w:styleId="af4">
    <w:name w:val="Герб"/>
    <w:basedOn w:val="a"/>
    <w:qFormat/>
    <w:rsid w:val="006D7C54"/>
    <w:pPr>
      <w:keepNext/>
      <w:keepLines/>
      <w:jc w:val="center"/>
    </w:pPr>
    <w:rPr>
      <w:sz w:val="144"/>
      <w:lang w:val="en-US"/>
    </w:rPr>
  </w:style>
  <w:style w:type="paragraph" w:customStyle="1" w:styleId="af5">
    <w:name w:val="Установа"/>
    <w:basedOn w:val="a"/>
    <w:qFormat/>
    <w:rsid w:val="006D7C54"/>
    <w:pPr>
      <w:keepNext/>
      <w:keepLines/>
      <w:spacing w:before="120"/>
      <w:jc w:val="center"/>
    </w:pPr>
    <w:rPr>
      <w:b/>
      <w:sz w:val="40"/>
    </w:rPr>
  </w:style>
  <w:style w:type="paragraph" w:customStyle="1" w:styleId="af6">
    <w:name w:val="Вид документа"/>
    <w:basedOn w:val="af5"/>
    <w:next w:val="a"/>
    <w:rsid w:val="006D7C54"/>
    <w:pPr>
      <w:spacing w:before="360" w:after="240"/>
    </w:pPr>
    <w:rPr>
      <w:spacing w:val="20"/>
      <w:sz w:val="26"/>
    </w:rPr>
  </w:style>
  <w:style w:type="paragraph" w:customStyle="1" w:styleId="af7">
    <w:name w:val="Час та місце"/>
    <w:basedOn w:val="a"/>
    <w:qFormat/>
    <w:rsid w:val="006D7C54"/>
    <w:pPr>
      <w:keepNext/>
      <w:keepLines/>
      <w:spacing w:before="120" w:after="240"/>
      <w:jc w:val="center"/>
    </w:pPr>
  </w:style>
  <w:style w:type="paragraph" w:customStyle="1" w:styleId="af8">
    <w:name w:val="Назва документа"/>
    <w:basedOn w:val="a"/>
    <w:next w:val="af1"/>
    <w:qFormat/>
    <w:rsid w:val="006D7C5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qFormat/>
    <w:rsid w:val="006D7C54"/>
    <w:pPr>
      <w:ind w:firstLine="567"/>
      <w:jc w:val="both"/>
    </w:pPr>
  </w:style>
  <w:style w:type="paragraph" w:customStyle="1" w:styleId="ShapkaDocumentu">
    <w:name w:val="Shapka Documentu"/>
    <w:basedOn w:val="NormalText"/>
    <w:qFormat/>
    <w:rsid w:val="006D7C54"/>
    <w:pPr>
      <w:keepNext/>
      <w:keepLines/>
      <w:spacing w:after="240"/>
      <w:ind w:left="3969" w:firstLine="0"/>
      <w:jc w:val="center"/>
    </w:pPr>
  </w:style>
  <w:style w:type="character" w:customStyle="1" w:styleId="a6">
    <w:name w:val="Текст примечания Знак"/>
    <w:link w:val="a5"/>
    <w:uiPriority w:val="99"/>
    <w:qFormat/>
    <w:rsid w:val="006D7C54"/>
    <w:rPr>
      <w:lang w:eastAsia="en-US"/>
    </w:rPr>
  </w:style>
  <w:style w:type="character" w:customStyle="1" w:styleId="ae">
    <w:name w:val="Название Знак"/>
    <w:link w:val="ad"/>
    <w:uiPriority w:val="10"/>
    <w:rsid w:val="006D7C54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link w:val="ab"/>
    <w:uiPriority w:val="1"/>
    <w:qFormat/>
    <w:rsid w:val="006D7C54"/>
    <w:rPr>
      <w:sz w:val="28"/>
      <w:szCs w:val="28"/>
      <w:lang w:eastAsia="en-US"/>
    </w:rPr>
  </w:style>
  <w:style w:type="character" w:customStyle="1" w:styleId="a8">
    <w:name w:val="Тема примечания Знак"/>
    <w:link w:val="a7"/>
    <w:uiPriority w:val="99"/>
    <w:qFormat/>
    <w:rsid w:val="006D7C54"/>
    <w:rPr>
      <w:b/>
      <w:bCs/>
      <w:lang w:eastAsia="en-US"/>
    </w:rPr>
  </w:style>
  <w:style w:type="character" w:customStyle="1" w:styleId="a4">
    <w:name w:val="Текст выноски Знак"/>
    <w:link w:val="a3"/>
    <w:uiPriority w:val="99"/>
    <w:qFormat/>
    <w:rsid w:val="006D7C54"/>
    <w:rPr>
      <w:rFonts w:ascii="Segoe UI" w:hAnsi="Segoe UI" w:cs="Segoe UI"/>
      <w:sz w:val="18"/>
      <w:szCs w:val="18"/>
      <w:lang w:eastAsia="en-US"/>
    </w:rPr>
  </w:style>
  <w:style w:type="paragraph" w:styleId="af9">
    <w:name w:val="List Paragraph"/>
    <w:basedOn w:val="a"/>
    <w:uiPriority w:val="34"/>
    <w:qFormat/>
    <w:rsid w:val="006D7C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RU" w:eastAsia="en-US"/>
    </w:rPr>
  </w:style>
  <w:style w:type="character" w:customStyle="1" w:styleId="fontstyle01">
    <w:name w:val="fontstyle01"/>
    <w:basedOn w:val="a0"/>
    <w:qFormat/>
    <w:rsid w:val="00797E86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styleId="afa">
    <w:name w:val="No Spacing"/>
    <w:uiPriority w:val="1"/>
    <w:qFormat/>
    <w:rsid w:val="00047FE3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fb">
    <w:name w:val="Emphasis"/>
    <w:basedOn w:val="a0"/>
    <w:uiPriority w:val="20"/>
    <w:qFormat/>
    <w:rsid w:val="00CA16F5"/>
    <w:rPr>
      <w:i/>
      <w:iCs/>
    </w:rPr>
  </w:style>
  <w:style w:type="paragraph" w:styleId="afc">
    <w:name w:val="Normal (Web)"/>
    <w:basedOn w:val="a"/>
    <w:uiPriority w:val="99"/>
    <w:unhideWhenUsed/>
    <w:rsid w:val="004F0BF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D23C-BEDB-4A00-A98D-6C8E2EEE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5457</Words>
  <Characters>31106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Золотухина</dc:creator>
  <cp:lastModifiedBy>Пользователь Windows</cp:lastModifiedBy>
  <cp:revision>4</cp:revision>
  <cp:lastPrinted>2024-11-06T15:02:00Z</cp:lastPrinted>
  <dcterms:created xsi:type="dcterms:W3CDTF">2024-11-07T18:58:00Z</dcterms:created>
  <dcterms:modified xsi:type="dcterms:W3CDTF">2024-11-07T21:51:00Z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A0BDA7C1BFC2462F833C98D107C50C64_13</vt:lpwstr>
  </property>
</Properties>
</file>