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758F" w:rsidRPr="00A3758F" w:rsidRDefault="005D375A" w:rsidP="00A3758F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Затверджено</w:t>
      </w:r>
    </w:p>
    <w:p w:rsidR="00A3758F" w:rsidRDefault="005D375A" w:rsidP="00A3758F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Розпорядженням</w:t>
      </w:r>
    </w:p>
    <w:p w:rsidR="005D375A" w:rsidRPr="00A3758F" w:rsidRDefault="005D375A" w:rsidP="00A3758F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Міського голови</w:t>
      </w:r>
    </w:p>
    <w:p w:rsidR="00A3758F" w:rsidRPr="00A3758F" w:rsidRDefault="00A3758F" w:rsidP="00A3758F">
      <w:pPr>
        <w:pStyle w:val="a6"/>
        <w:jc w:val="right"/>
        <w:rPr>
          <w:rFonts w:ascii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hAnsi="Times New Roman" w:cs="Times New Roman"/>
          <w:sz w:val="28"/>
          <w:szCs w:val="28"/>
          <w:lang w:val="uk-UA" w:eastAsia="ru-RU"/>
        </w:rPr>
        <w:t>в</w:t>
      </w:r>
      <w:r w:rsidRPr="00A3758F">
        <w:rPr>
          <w:rFonts w:ascii="Times New Roman" w:hAnsi="Times New Roman" w:cs="Times New Roman"/>
          <w:sz w:val="28"/>
          <w:szCs w:val="28"/>
          <w:lang w:val="uk-UA" w:eastAsia="ru-RU"/>
        </w:rPr>
        <w:t>ід 03.02.2021 р. № 12</w:t>
      </w:r>
    </w:p>
    <w:p w:rsidR="002A11F7" w:rsidRPr="000B4B95" w:rsidRDefault="002A11F7" w:rsidP="002A11F7">
      <w:pPr>
        <w:shd w:val="clear" w:color="auto" w:fill="FFFFFF"/>
        <w:spacing w:before="300" w:after="15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0B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</w:t>
      </w:r>
      <w:r w:rsidRPr="000B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проведення конкурсу на заміщення вакантних посад</w:t>
      </w:r>
      <w:r w:rsidRPr="000B4B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посадових </w:t>
      </w:r>
      <w:r w:rsidR="006A2F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осіб місцевого самоврядування</w:t>
      </w:r>
      <w:r w:rsidRPr="000B4B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виконавч</w:t>
      </w:r>
      <w:r w:rsidR="006A2F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их</w:t>
      </w:r>
      <w:r w:rsidRPr="000B4B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6A2F4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органів</w:t>
      </w:r>
      <w:r w:rsidRPr="000B4B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Новоодеської міської </w:t>
      </w:r>
      <w:proofErr w:type="gramStart"/>
      <w:r w:rsidRPr="000B4B9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ради</w:t>
      </w:r>
      <w:proofErr w:type="gramEnd"/>
    </w:p>
    <w:p w:rsidR="0010593E" w:rsidRPr="00996E72" w:rsidRDefault="0010593E" w:rsidP="0010593E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96E72">
        <w:rPr>
          <w:rFonts w:ascii="Times New Roman" w:hAnsi="Times New Roman" w:cs="Times New Roman"/>
          <w:bCs w:val="0"/>
          <w:color w:val="auto"/>
          <w:sz w:val="28"/>
          <w:szCs w:val="28"/>
        </w:rPr>
        <w:t>1.Загальні положення</w:t>
      </w:r>
    </w:p>
    <w:p w:rsidR="0010593E" w:rsidRPr="0010593E" w:rsidRDefault="0010593E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0593E">
        <w:rPr>
          <w:sz w:val="28"/>
          <w:szCs w:val="28"/>
        </w:rPr>
        <w:t xml:space="preserve">1.1. Цей Порядок визначає процедуру проведення конкурсу на заміщення вакантних посад посадових осіб місцевого самоврядування у апараті </w:t>
      </w:r>
      <w:r w:rsidRPr="0010593E">
        <w:rPr>
          <w:sz w:val="28"/>
          <w:szCs w:val="28"/>
          <w:lang w:val="uk-UA"/>
        </w:rPr>
        <w:t>виконавчого комітету</w:t>
      </w:r>
      <w:r w:rsidR="0098289F" w:rsidRPr="0098289F">
        <w:rPr>
          <w:sz w:val="28"/>
          <w:szCs w:val="28"/>
          <w:lang w:val="uk-UA"/>
        </w:rPr>
        <w:t xml:space="preserve"> </w:t>
      </w:r>
      <w:r w:rsidR="0098289F">
        <w:rPr>
          <w:sz w:val="28"/>
          <w:szCs w:val="28"/>
          <w:lang w:val="uk-UA"/>
        </w:rPr>
        <w:t>та інших виконавчих органів</w:t>
      </w:r>
      <w:r w:rsidRPr="0010593E">
        <w:rPr>
          <w:sz w:val="28"/>
          <w:szCs w:val="28"/>
          <w:lang w:val="uk-UA"/>
        </w:rPr>
        <w:t xml:space="preserve"> Новоодеської міської </w:t>
      </w:r>
      <w:proofErr w:type="gramStart"/>
      <w:r w:rsidRPr="0010593E">
        <w:rPr>
          <w:sz w:val="28"/>
          <w:szCs w:val="28"/>
        </w:rPr>
        <w:t>ради</w:t>
      </w:r>
      <w:proofErr w:type="gramEnd"/>
      <w:r w:rsidRPr="0010593E">
        <w:rPr>
          <w:sz w:val="28"/>
          <w:szCs w:val="28"/>
        </w:rPr>
        <w:t xml:space="preserve"> (далі - конкурс), крім випадків, коли законами України встановлено інший порядок заміщення таких посад.</w:t>
      </w:r>
    </w:p>
    <w:p w:rsidR="0010593E" w:rsidRPr="0010593E" w:rsidRDefault="0010593E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0593E">
        <w:rPr>
          <w:sz w:val="28"/>
          <w:szCs w:val="28"/>
        </w:rPr>
        <w:t>1.2. Конкурс</w:t>
      </w:r>
      <w:r w:rsidRPr="0010593E">
        <w:rPr>
          <w:sz w:val="28"/>
          <w:szCs w:val="28"/>
          <w:lang w:val="uk-UA"/>
        </w:rPr>
        <w:t xml:space="preserve"> </w:t>
      </w:r>
      <w:r w:rsidRPr="0010593E">
        <w:rPr>
          <w:sz w:val="28"/>
          <w:szCs w:val="28"/>
        </w:rPr>
        <w:t xml:space="preserve">на заміщення вакантних посад посадових осіб місцевого самоврядування у апараті </w:t>
      </w:r>
      <w:r w:rsidRPr="0010593E">
        <w:rPr>
          <w:sz w:val="28"/>
          <w:szCs w:val="28"/>
          <w:lang w:val="uk-UA"/>
        </w:rPr>
        <w:t>виконавчого комітету</w:t>
      </w:r>
      <w:r w:rsidR="0098289F" w:rsidRPr="0098289F">
        <w:rPr>
          <w:sz w:val="28"/>
          <w:szCs w:val="28"/>
          <w:lang w:val="uk-UA"/>
        </w:rPr>
        <w:t xml:space="preserve"> </w:t>
      </w:r>
      <w:r w:rsidR="0098289F">
        <w:rPr>
          <w:sz w:val="28"/>
          <w:szCs w:val="28"/>
          <w:lang w:val="uk-UA"/>
        </w:rPr>
        <w:t>та інших виконавчих органів</w:t>
      </w:r>
      <w:r w:rsidRPr="0010593E">
        <w:rPr>
          <w:sz w:val="28"/>
          <w:szCs w:val="28"/>
          <w:lang w:val="uk-UA"/>
        </w:rPr>
        <w:t xml:space="preserve"> Новоодеської міської </w:t>
      </w:r>
      <w:r w:rsidRPr="0010593E">
        <w:rPr>
          <w:sz w:val="28"/>
          <w:szCs w:val="28"/>
        </w:rPr>
        <w:t xml:space="preserve">ради проводиться з метою забезпечення конституційного права </w:t>
      </w:r>
      <w:proofErr w:type="gramStart"/>
      <w:r w:rsidRPr="0010593E">
        <w:rPr>
          <w:sz w:val="28"/>
          <w:szCs w:val="28"/>
        </w:rPr>
        <w:t>р</w:t>
      </w:r>
      <w:proofErr w:type="gramEnd"/>
      <w:r w:rsidRPr="0010593E">
        <w:rPr>
          <w:sz w:val="28"/>
          <w:szCs w:val="28"/>
        </w:rPr>
        <w:t>івного доступу до служби в органах місцевого самоврядування громадян України.</w:t>
      </w:r>
    </w:p>
    <w:p w:rsidR="0010593E" w:rsidRPr="0010593E" w:rsidRDefault="0010593E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10593E">
        <w:rPr>
          <w:sz w:val="28"/>
          <w:szCs w:val="28"/>
        </w:rPr>
        <w:t xml:space="preserve"> 1.3. Проведення відбору кандидатів на заміщення вакантних посад посадових осіб місцевого самоврядування у апараті </w:t>
      </w:r>
      <w:r w:rsidRPr="0010593E">
        <w:rPr>
          <w:sz w:val="28"/>
          <w:szCs w:val="28"/>
          <w:lang w:val="uk-UA"/>
        </w:rPr>
        <w:t xml:space="preserve">виконавчого комітету </w:t>
      </w:r>
      <w:r w:rsidR="0098289F">
        <w:rPr>
          <w:sz w:val="28"/>
          <w:szCs w:val="28"/>
          <w:lang w:val="uk-UA"/>
        </w:rPr>
        <w:t xml:space="preserve">та інших виконавчих органів </w:t>
      </w:r>
      <w:r w:rsidRPr="0010593E">
        <w:rPr>
          <w:sz w:val="28"/>
          <w:szCs w:val="28"/>
          <w:lang w:val="uk-UA"/>
        </w:rPr>
        <w:t xml:space="preserve">Новоодеської міської </w:t>
      </w:r>
      <w:r w:rsidRPr="0010593E">
        <w:rPr>
          <w:sz w:val="28"/>
          <w:szCs w:val="28"/>
        </w:rPr>
        <w:t>ради здійснює конкурсна комісія</w:t>
      </w:r>
      <w:r w:rsidRPr="0010593E">
        <w:rPr>
          <w:sz w:val="28"/>
          <w:szCs w:val="28"/>
          <w:lang w:val="uk-UA"/>
        </w:rPr>
        <w:t xml:space="preserve"> апарату виконавчого комітету Новоодеської міської </w:t>
      </w:r>
      <w:proofErr w:type="gramStart"/>
      <w:r w:rsidRPr="0010593E">
        <w:rPr>
          <w:sz w:val="28"/>
          <w:szCs w:val="28"/>
          <w:lang w:val="uk-UA"/>
        </w:rPr>
        <w:t>ради</w:t>
      </w:r>
      <w:proofErr w:type="gramEnd"/>
      <w:r w:rsidRPr="0010593E">
        <w:rPr>
          <w:sz w:val="28"/>
          <w:szCs w:val="28"/>
          <w:lang w:val="uk-UA"/>
        </w:rPr>
        <w:t xml:space="preserve"> (далі – конкурсна комісія)</w:t>
      </w:r>
      <w:r w:rsidRPr="0010593E">
        <w:rPr>
          <w:sz w:val="28"/>
          <w:szCs w:val="28"/>
        </w:rPr>
        <w:t xml:space="preserve"> </w:t>
      </w:r>
    </w:p>
    <w:p w:rsidR="0010593E" w:rsidRPr="0010593E" w:rsidRDefault="0010593E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0593E">
        <w:rPr>
          <w:sz w:val="28"/>
          <w:szCs w:val="28"/>
          <w:lang w:val="uk-UA"/>
        </w:rPr>
        <w:t xml:space="preserve">1.4. Склад конкурсної комісії затверджується розпорядженням міського голови. Конкурсна комісія складається з голови, секретаря та членів комісії. Очолює конкурсну комісію </w:t>
      </w:r>
      <w:r w:rsidR="0040678F">
        <w:rPr>
          <w:sz w:val="28"/>
          <w:szCs w:val="28"/>
          <w:lang w:val="uk-UA"/>
        </w:rPr>
        <w:t>заступник міського голови</w:t>
      </w:r>
      <w:r w:rsidRPr="0010593E">
        <w:rPr>
          <w:sz w:val="28"/>
          <w:szCs w:val="28"/>
          <w:lang w:val="uk-UA"/>
        </w:rPr>
        <w:t>. До складу конкурсної комісії входять</w:t>
      </w:r>
      <w:r w:rsidR="0040678F">
        <w:rPr>
          <w:sz w:val="28"/>
          <w:szCs w:val="28"/>
          <w:lang w:val="uk-UA"/>
        </w:rPr>
        <w:t xml:space="preserve"> керуючий справами,</w:t>
      </w:r>
      <w:r w:rsidRPr="0010593E">
        <w:rPr>
          <w:sz w:val="28"/>
          <w:szCs w:val="28"/>
          <w:lang w:val="uk-UA"/>
        </w:rPr>
        <w:t xml:space="preserve"> заступник міського голови представники відділу організаційно-кадрової роботи, юридичного відділу та відділу до складу якого проводиться відбір кандидатів апарату виконавчого комітету міської ради. </w:t>
      </w:r>
      <w:r w:rsidRPr="0010593E">
        <w:rPr>
          <w:sz w:val="28"/>
          <w:szCs w:val="28"/>
        </w:rPr>
        <w:t xml:space="preserve">Зміни </w:t>
      </w:r>
      <w:proofErr w:type="gramStart"/>
      <w:r w:rsidRPr="0010593E">
        <w:rPr>
          <w:sz w:val="28"/>
          <w:szCs w:val="28"/>
        </w:rPr>
        <w:t>до</w:t>
      </w:r>
      <w:proofErr w:type="gramEnd"/>
      <w:r w:rsidRPr="0010593E">
        <w:rPr>
          <w:sz w:val="28"/>
          <w:szCs w:val="28"/>
        </w:rPr>
        <w:t xml:space="preserve"> складу конкурсної комісії вносяться відповідним розпорядженням </w:t>
      </w:r>
      <w:r w:rsidRPr="0010593E">
        <w:rPr>
          <w:sz w:val="28"/>
          <w:szCs w:val="28"/>
          <w:lang w:val="uk-UA"/>
        </w:rPr>
        <w:t>міського голови</w:t>
      </w:r>
      <w:r w:rsidRPr="0010593E">
        <w:rPr>
          <w:sz w:val="28"/>
          <w:szCs w:val="28"/>
        </w:rPr>
        <w:t>.</w:t>
      </w:r>
    </w:p>
    <w:p w:rsidR="0010593E" w:rsidRDefault="0010593E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 w:rsidRPr="0010593E">
        <w:rPr>
          <w:sz w:val="28"/>
          <w:szCs w:val="28"/>
        </w:rPr>
        <w:t xml:space="preserve">1.5. Переведення на </w:t>
      </w:r>
      <w:proofErr w:type="gramStart"/>
      <w:r w:rsidRPr="0010593E">
        <w:rPr>
          <w:sz w:val="28"/>
          <w:szCs w:val="28"/>
        </w:rPr>
        <w:t>р</w:t>
      </w:r>
      <w:proofErr w:type="gramEnd"/>
      <w:r w:rsidRPr="0010593E">
        <w:rPr>
          <w:sz w:val="28"/>
          <w:szCs w:val="28"/>
        </w:rPr>
        <w:t>івнозначну або нижчу посаду (за згодою сторін), а також просування у  апараті</w:t>
      </w:r>
      <w:r w:rsidRPr="0010593E">
        <w:rPr>
          <w:sz w:val="28"/>
          <w:szCs w:val="28"/>
          <w:lang w:val="uk-UA"/>
        </w:rPr>
        <w:t xml:space="preserve"> виконавчого комітету Новоодеської міської ради</w:t>
      </w:r>
      <w:r w:rsidRPr="0010593E">
        <w:rPr>
          <w:sz w:val="28"/>
          <w:szCs w:val="28"/>
        </w:rPr>
        <w:t xml:space="preserve"> по службі посадових осіб місцевого самоврядування, які зараховані до кадрового резерву чи успішно пройшли стажування у порядку, визначеному Кабінетом Міністрів України, може здійснюватися без конкурсного відбору.</w:t>
      </w:r>
    </w:p>
    <w:p w:rsidR="0098289F" w:rsidRPr="0098289F" w:rsidRDefault="0098289F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1.6. </w:t>
      </w:r>
      <w:r w:rsidRPr="0098289F">
        <w:rPr>
          <w:color w:val="000000"/>
          <w:sz w:val="28"/>
          <w:szCs w:val="28"/>
          <w:lang w:val="uk-UA"/>
        </w:rPr>
        <w:t xml:space="preserve">Конкурсна комісія є комісією вищого рівня для виконавчих органів </w:t>
      </w:r>
      <w:r>
        <w:rPr>
          <w:color w:val="000000"/>
          <w:sz w:val="28"/>
          <w:szCs w:val="28"/>
          <w:lang w:val="uk-UA"/>
        </w:rPr>
        <w:t>Новоодеської</w:t>
      </w:r>
      <w:r w:rsidRPr="0098289F">
        <w:rPr>
          <w:color w:val="000000"/>
          <w:sz w:val="28"/>
          <w:szCs w:val="28"/>
          <w:lang w:val="uk-UA"/>
        </w:rPr>
        <w:t xml:space="preserve"> міської ради, що є юридичними особами</w:t>
      </w:r>
      <w:r>
        <w:rPr>
          <w:color w:val="000000"/>
          <w:sz w:val="28"/>
          <w:szCs w:val="28"/>
          <w:lang w:val="uk-UA"/>
        </w:rPr>
        <w:t>.</w:t>
      </w:r>
    </w:p>
    <w:p w:rsidR="0010593E" w:rsidRPr="00996E72" w:rsidRDefault="0010593E" w:rsidP="0010593E">
      <w:pPr>
        <w:pStyle w:val="3"/>
        <w:shd w:val="clear" w:color="auto" w:fill="FFFFFF"/>
        <w:spacing w:before="300" w:after="150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r w:rsidRPr="00996E72">
        <w:rPr>
          <w:rFonts w:ascii="Times New Roman" w:hAnsi="Times New Roman" w:cs="Times New Roman"/>
          <w:bCs w:val="0"/>
          <w:color w:val="auto"/>
          <w:sz w:val="28"/>
          <w:szCs w:val="28"/>
        </w:rPr>
        <w:lastRenderedPageBreak/>
        <w:t>2. Умови проведення конкурсу</w:t>
      </w:r>
    </w:p>
    <w:p w:rsidR="0010593E" w:rsidRPr="0010593E" w:rsidRDefault="0010593E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0593E">
        <w:rPr>
          <w:sz w:val="28"/>
          <w:szCs w:val="28"/>
        </w:rPr>
        <w:t xml:space="preserve">2.1. Умови проведення конкурсу відповідно до цього Порядку визначаються </w:t>
      </w:r>
      <w:r w:rsidRPr="0010593E">
        <w:rPr>
          <w:sz w:val="28"/>
          <w:szCs w:val="28"/>
          <w:lang w:val="uk-UA"/>
        </w:rPr>
        <w:t>міським головою</w:t>
      </w:r>
      <w:r w:rsidRPr="0010593E">
        <w:rPr>
          <w:sz w:val="28"/>
          <w:szCs w:val="28"/>
        </w:rPr>
        <w:t xml:space="preserve">, який призначає </w:t>
      </w:r>
      <w:proofErr w:type="gramStart"/>
      <w:r w:rsidRPr="0010593E">
        <w:rPr>
          <w:sz w:val="28"/>
          <w:szCs w:val="28"/>
        </w:rPr>
        <w:t>на</w:t>
      </w:r>
      <w:proofErr w:type="gramEnd"/>
      <w:r w:rsidRPr="0010593E">
        <w:rPr>
          <w:sz w:val="28"/>
          <w:szCs w:val="28"/>
        </w:rPr>
        <w:t xml:space="preserve"> посади </w:t>
      </w:r>
      <w:proofErr w:type="gramStart"/>
      <w:r w:rsidRPr="0010593E">
        <w:rPr>
          <w:sz w:val="28"/>
          <w:szCs w:val="28"/>
        </w:rPr>
        <w:t>та</w:t>
      </w:r>
      <w:proofErr w:type="gramEnd"/>
      <w:r w:rsidRPr="0010593E">
        <w:rPr>
          <w:sz w:val="28"/>
          <w:szCs w:val="28"/>
        </w:rPr>
        <w:t xml:space="preserve"> звільняє з посад посадових осіб місцевого самоврядування. </w:t>
      </w:r>
      <w:proofErr w:type="gramStart"/>
      <w:r w:rsidRPr="0010593E">
        <w:rPr>
          <w:sz w:val="28"/>
          <w:szCs w:val="28"/>
        </w:rPr>
        <w:t>Р</w:t>
      </w:r>
      <w:proofErr w:type="gramEnd"/>
      <w:r w:rsidRPr="0010593E">
        <w:rPr>
          <w:sz w:val="28"/>
          <w:szCs w:val="28"/>
        </w:rPr>
        <w:t xml:space="preserve">ішення про проведення конкурсу приймається </w:t>
      </w:r>
      <w:r w:rsidRPr="0010593E">
        <w:rPr>
          <w:sz w:val="28"/>
          <w:szCs w:val="28"/>
          <w:lang w:val="uk-UA"/>
        </w:rPr>
        <w:t>міським головою</w:t>
      </w:r>
      <w:r w:rsidRPr="0010593E">
        <w:rPr>
          <w:sz w:val="28"/>
          <w:szCs w:val="28"/>
        </w:rPr>
        <w:t xml:space="preserve"> за наявності вакантної посади.</w:t>
      </w:r>
    </w:p>
    <w:p w:rsidR="0010593E" w:rsidRPr="0010593E" w:rsidRDefault="0010593E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0593E">
        <w:rPr>
          <w:sz w:val="28"/>
          <w:szCs w:val="28"/>
        </w:rPr>
        <w:t xml:space="preserve">2.2. До участі </w:t>
      </w:r>
      <w:proofErr w:type="gramStart"/>
      <w:r w:rsidRPr="0010593E">
        <w:rPr>
          <w:sz w:val="28"/>
          <w:szCs w:val="28"/>
        </w:rPr>
        <w:t>у</w:t>
      </w:r>
      <w:proofErr w:type="gramEnd"/>
      <w:r w:rsidRPr="0010593E">
        <w:rPr>
          <w:sz w:val="28"/>
          <w:szCs w:val="28"/>
        </w:rPr>
        <w:t xml:space="preserve"> </w:t>
      </w:r>
      <w:proofErr w:type="gramStart"/>
      <w:r w:rsidRPr="0010593E">
        <w:rPr>
          <w:sz w:val="28"/>
          <w:szCs w:val="28"/>
        </w:rPr>
        <w:t>конкурс</w:t>
      </w:r>
      <w:proofErr w:type="gramEnd"/>
      <w:r w:rsidRPr="0010593E">
        <w:rPr>
          <w:sz w:val="28"/>
          <w:szCs w:val="28"/>
        </w:rPr>
        <w:t>і не допускаються особи, які:</w:t>
      </w:r>
    </w:p>
    <w:p w:rsidR="0010593E" w:rsidRPr="0010593E" w:rsidRDefault="0010593E" w:rsidP="00105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E">
        <w:rPr>
          <w:rFonts w:ascii="Times New Roman" w:hAnsi="Times New Roman" w:cs="Times New Roman"/>
          <w:sz w:val="28"/>
          <w:szCs w:val="28"/>
        </w:rPr>
        <w:t xml:space="preserve">досягли установленого законодавством </w:t>
      </w:r>
      <w:proofErr w:type="gramStart"/>
      <w:r w:rsidRPr="0010593E">
        <w:rPr>
          <w:rFonts w:ascii="Times New Roman" w:hAnsi="Times New Roman" w:cs="Times New Roman"/>
          <w:sz w:val="28"/>
          <w:szCs w:val="28"/>
        </w:rPr>
        <w:t>граничного</w:t>
      </w:r>
      <w:proofErr w:type="gramEnd"/>
      <w:r w:rsidRPr="0010593E">
        <w:rPr>
          <w:rFonts w:ascii="Times New Roman" w:hAnsi="Times New Roman" w:cs="Times New Roman"/>
          <w:sz w:val="28"/>
          <w:szCs w:val="28"/>
        </w:rPr>
        <w:t xml:space="preserve"> віку перебування на службі в органах місцевого самоврядування;</w:t>
      </w:r>
    </w:p>
    <w:p w:rsidR="0010593E" w:rsidRPr="0010593E" w:rsidRDefault="0010593E" w:rsidP="00105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E">
        <w:rPr>
          <w:rFonts w:ascii="Times New Roman" w:hAnsi="Times New Roman" w:cs="Times New Roman"/>
          <w:sz w:val="28"/>
          <w:szCs w:val="28"/>
        </w:rPr>
        <w:t>визнані в установленому порядку недієздатними;</w:t>
      </w:r>
    </w:p>
    <w:p w:rsidR="0010593E" w:rsidRPr="0010593E" w:rsidRDefault="0010593E" w:rsidP="00105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E">
        <w:rPr>
          <w:rFonts w:ascii="Times New Roman" w:hAnsi="Times New Roman" w:cs="Times New Roman"/>
          <w:sz w:val="28"/>
          <w:szCs w:val="28"/>
        </w:rPr>
        <w:t xml:space="preserve">мають судимість, що є несумісною із зайняттям посади в органах </w:t>
      </w:r>
      <w:proofErr w:type="gramStart"/>
      <w:r w:rsidRPr="0010593E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10593E">
        <w:rPr>
          <w:rFonts w:ascii="Times New Roman" w:hAnsi="Times New Roman" w:cs="Times New Roman"/>
          <w:sz w:val="28"/>
          <w:szCs w:val="28"/>
        </w:rPr>
        <w:t>ісцевого самоврядування;</w:t>
      </w:r>
    </w:p>
    <w:p w:rsidR="0010593E" w:rsidRPr="0010593E" w:rsidRDefault="0010593E" w:rsidP="00105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E">
        <w:rPr>
          <w:rFonts w:ascii="Times New Roman" w:hAnsi="Times New Roman" w:cs="Times New Roman"/>
          <w:sz w:val="28"/>
          <w:szCs w:val="28"/>
        </w:rPr>
        <w:t xml:space="preserve">відповідно </w:t>
      </w:r>
      <w:proofErr w:type="gramStart"/>
      <w:r w:rsidRPr="0010593E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10593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0593E">
        <w:rPr>
          <w:rFonts w:ascii="Times New Roman" w:hAnsi="Times New Roman" w:cs="Times New Roman"/>
          <w:sz w:val="28"/>
          <w:szCs w:val="28"/>
        </w:rPr>
        <w:t>закону</w:t>
      </w:r>
      <w:proofErr w:type="gramEnd"/>
      <w:r w:rsidRPr="0010593E">
        <w:rPr>
          <w:rFonts w:ascii="Times New Roman" w:hAnsi="Times New Roman" w:cs="Times New Roman"/>
          <w:sz w:val="28"/>
          <w:szCs w:val="28"/>
        </w:rPr>
        <w:t xml:space="preserve"> позбавлені права займати посади в органах державної влади або в органах місцевого самоврядування протягом установленого строку;</w:t>
      </w:r>
    </w:p>
    <w:p w:rsidR="0010593E" w:rsidRPr="0010593E" w:rsidRDefault="0010593E" w:rsidP="00105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E">
        <w:rPr>
          <w:rFonts w:ascii="Times New Roman" w:hAnsi="Times New Roman" w:cs="Times New Roman"/>
          <w:sz w:val="28"/>
          <w:szCs w:val="28"/>
        </w:rPr>
        <w:t xml:space="preserve">у разі прийняття на службу будуть безпосередньо </w:t>
      </w:r>
      <w:proofErr w:type="gramStart"/>
      <w:r w:rsidRPr="0010593E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0593E">
        <w:rPr>
          <w:rFonts w:ascii="Times New Roman" w:hAnsi="Times New Roman" w:cs="Times New Roman"/>
          <w:sz w:val="28"/>
          <w:szCs w:val="28"/>
        </w:rPr>
        <w:t>ідпорядковані або підлеглі особам, які є близькими родичами чи свояками;</w:t>
      </w:r>
    </w:p>
    <w:p w:rsidR="0010593E" w:rsidRPr="0010593E" w:rsidRDefault="0010593E" w:rsidP="0010593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0593E">
        <w:rPr>
          <w:rFonts w:ascii="Times New Roman" w:hAnsi="Times New Roman" w:cs="Times New Roman"/>
          <w:sz w:val="28"/>
          <w:szCs w:val="28"/>
        </w:rPr>
        <w:t>в інших випадках, установлених законами.</w:t>
      </w:r>
    </w:p>
    <w:p w:rsidR="0010593E" w:rsidRPr="0010593E" w:rsidRDefault="0010593E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0593E">
        <w:rPr>
          <w:sz w:val="28"/>
          <w:szCs w:val="28"/>
        </w:rPr>
        <w:t xml:space="preserve">2.3. Особи, які подали до </w:t>
      </w:r>
      <w:r w:rsidRPr="0010593E">
        <w:rPr>
          <w:sz w:val="28"/>
          <w:szCs w:val="28"/>
          <w:lang w:val="uk-UA"/>
        </w:rPr>
        <w:t>міської</w:t>
      </w:r>
      <w:r w:rsidRPr="0010593E">
        <w:rPr>
          <w:sz w:val="28"/>
          <w:szCs w:val="28"/>
        </w:rPr>
        <w:t xml:space="preserve"> ради необхідні документи з метою участі </w:t>
      </w:r>
      <w:proofErr w:type="gramStart"/>
      <w:r w:rsidRPr="0010593E">
        <w:rPr>
          <w:sz w:val="28"/>
          <w:szCs w:val="28"/>
        </w:rPr>
        <w:t>у</w:t>
      </w:r>
      <w:proofErr w:type="gramEnd"/>
      <w:r w:rsidRPr="0010593E">
        <w:rPr>
          <w:sz w:val="28"/>
          <w:szCs w:val="28"/>
        </w:rPr>
        <w:t xml:space="preserve"> </w:t>
      </w:r>
      <w:proofErr w:type="gramStart"/>
      <w:r w:rsidRPr="0010593E">
        <w:rPr>
          <w:sz w:val="28"/>
          <w:szCs w:val="28"/>
        </w:rPr>
        <w:t>конкурс</w:t>
      </w:r>
      <w:proofErr w:type="gramEnd"/>
      <w:r w:rsidRPr="0010593E">
        <w:rPr>
          <w:sz w:val="28"/>
          <w:szCs w:val="28"/>
        </w:rPr>
        <w:t>і, є кандидатами на зайняття вакантної посади посадової особи місцевого самоврядування (далі - кандидати).</w:t>
      </w:r>
    </w:p>
    <w:p w:rsidR="0010593E" w:rsidRPr="0010593E" w:rsidRDefault="0010593E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sz w:val="28"/>
          <w:szCs w:val="28"/>
        </w:rPr>
      </w:pPr>
      <w:r w:rsidRPr="0010593E">
        <w:rPr>
          <w:sz w:val="28"/>
          <w:szCs w:val="28"/>
        </w:rPr>
        <w:t>2.4. Конкурс проводиться поетапно:</w:t>
      </w:r>
    </w:p>
    <w:p w:rsidR="0098289F" w:rsidRPr="0098289F" w:rsidRDefault="0098289F" w:rsidP="0098289F">
      <w:pPr>
        <w:pStyle w:val="a6"/>
        <w:rPr>
          <w:rFonts w:ascii="Times New Roman" w:hAnsi="Times New Roman" w:cs="Times New Roman"/>
          <w:sz w:val="28"/>
          <w:szCs w:val="28"/>
        </w:rPr>
      </w:pPr>
      <w:r w:rsidRPr="0098289F">
        <w:rPr>
          <w:rFonts w:ascii="Times New Roman" w:hAnsi="Times New Roman" w:cs="Times New Roman"/>
          <w:sz w:val="28"/>
          <w:szCs w:val="28"/>
        </w:rPr>
        <w:t>а) публікація оголошення про проведення Конкурсу в пресі або поширення його через інші засоби масової інформації;</w:t>
      </w:r>
    </w:p>
    <w:p w:rsidR="0098289F" w:rsidRPr="0098289F" w:rsidRDefault="0098289F" w:rsidP="0098289F">
      <w:pPr>
        <w:pStyle w:val="a6"/>
        <w:rPr>
          <w:rFonts w:ascii="Times New Roman" w:hAnsi="Times New Roman" w:cs="Times New Roman"/>
          <w:sz w:val="28"/>
          <w:szCs w:val="28"/>
        </w:rPr>
      </w:pPr>
      <w:r w:rsidRPr="0098289F">
        <w:rPr>
          <w:rFonts w:ascii="Times New Roman" w:hAnsi="Times New Roman" w:cs="Times New Roman"/>
          <w:sz w:val="28"/>
          <w:szCs w:val="28"/>
        </w:rPr>
        <w:t xml:space="preserve">б) прийом документів </w:t>
      </w:r>
      <w:proofErr w:type="gramStart"/>
      <w:r w:rsidRPr="0098289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8289F">
        <w:rPr>
          <w:rFonts w:ascii="Times New Roman" w:hAnsi="Times New Roman" w:cs="Times New Roman"/>
          <w:sz w:val="28"/>
          <w:szCs w:val="28"/>
        </w:rPr>
        <w:t>ід осіб, які бажають взяти участь у Конкурсі, та їх попередній розгляд на відповідність встановленим кваліфікаційним вимогам до відповідного рівня посади;</w:t>
      </w:r>
    </w:p>
    <w:p w:rsidR="0098289F" w:rsidRPr="0098289F" w:rsidRDefault="0098289F" w:rsidP="0098289F">
      <w:pPr>
        <w:pStyle w:val="a6"/>
        <w:rPr>
          <w:rFonts w:ascii="Times New Roman" w:hAnsi="Times New Roman" w:cs="Times New Roman"/>
          <w:sz w:val="28"/>
          <w:szCs w:val="28"/>
        </w:rPr>
      </w:pPr>
      <w:r w:rsidRPr="0098289F">
        <w:rPr>
          <w:rFonts w:ascii="Times New Roman" w:hAnsi="Times New Roman" w:cs="Times New Roman"/>
          <w:sz w:val="28"/>
          <w:szCs w:val="28"/>
        </w:rPr>
        <w:t>в) проведення письмового іспиту та співбесіди;</w:t>
      </w:r>
    </w:p>
    <w:p w:rsidR="0010593E" w:rsidRPr="0098289F" w:rsidRDefault="0098289F" w:rsidP="0098289F">
      <w:pPr>
        <w:pStyle w:val="a6"/>
        <w:rPr>
          <w:rFonts w:ascii="Times New Roman" w:hAnsi="Times New Roman" w:cs="Times New Roman"/>
          <w:sz w:val="28"/>
          <w:szCs w:val="28"/>
        </w:rPr>
      </w:pPr>
      <w:r w:rsidRPr="0098289F">
        <w:rPr>
          <w:rFonts w:ascii="Times New Roman" w:hAnsi="Times New Roman" w:cs="Times New Roman"/>
          <w:sz w:val="28"/>
          <w:szCs w:val="28"/>
        </w:rPr>
        <w:t xml:space="preserve">г) </w:t>
      </w:r>
      <w:proofErr w:type="gramStart"/>
      <w:r w:rsidRPr="0098289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8289F">
        <w:rPr>
          <w:rFonts w:ascii="Times New Roman" w:hAnsi="Times New Roman" w:cs="Times New Roman"/>
          <w:sz w:val="28"/>
          <w:szCs w:val="28"/>
        </w:rPr>
        <w:t>ідведення підсумків Конкурсу та відбір кандидатів</w:t>
      </w:r>
      <w:r w:rsidR="0010593E" w:rsidRPr="0098289F">
        <w:rPr>
          <w:rFonts w:ascii="Times New Roman" w:hAnsi="Times New Roman" w:cs="Times New Roman"/>
          <w:sz w:val="28"/>
          <w:szCs w:val="28"/>
        </w:rPr>
        <w:t>.</w:t>
      </w:r>
    </w:p>
    <w:p w:rsidR="0010593E" w:rsidRPr="0010593E" w:rsidRDefault="0010593E" w:rsidP="0098289F">
      <w:pPr>
        <w:pStyle w:val="a3"/>
        <w:shd w:val="clear" w:color="auto" w:fill="FFFFFF"/>
        <w:spacing w:before="225" w:beforeAutospacing="0" w:after="225" w:afterAutospacing="0"/>
        <w:rPr>
          <w:sz w:val="28"/>
          <w:szCs w:val="28"/>
        </w:rPr>
      </w:pPr>
      <w:r>
        <w:rPr>
          <w:rFonts w:ascii="Arial" w:hAnsi="Arial" w:cs="Arial"/>
          <w:color w:val="171717"/>
          <w:sz w:val="27"/>
          <w:szCs w:val="27"/>
        </w:rPr>
        <w:t> </w:t>
      </w:r>
      <w:r w:rsidRPr="0010593E">
        <w:rPr>
          <w:b/>
          <w:bCs/>
          <w:sz w:val="28"/>
          <w:szCs w:val="28"/>
        </w:rPr>
        <w:t>3. Оголошення про конкурс</w:t>
      </w:r>
    </w:p>
    <w:p w:rsidR="0010593E" w:rsidRPr="0010593E" w:rsidRDefault="0010593E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71717"/>
          <w:sz w:val="28"/>
          <w:szCs w:val="28"/>
        </w:rPr>
      </w:pPr>
      <w:r w:rsidRPr="0010593E">
        <w:rPr>
          <w:color w:val="171717"/>
          <w:sz w:val="28"/>
          <w:szCs w:val="28"/>
        </w:rPr>
        <w:t xml:space="preserve">3.1. </w:t>
      </w:r>
      <w:r>
        <w:rPr>
          <w:color w:val="171717"/>
          <w:sz w:val="28"/>
          <w:szCs w:val="28"/>
          <w:lang w:val="uk-UA"/>
        </w:rPr>
        <w:t>Міська</w:t>
      </w:r>
      <w:r w:rsidRPr="0010593E">
        <w:rPr>
          <w:color w:val="171717"/>
          <w:sz w:val="28"/>
          <w:szCs w:val="28"/>
        </w:rPr>
        <w:t xml:space="preserve"> рада опубліковує оголошення про проведення конкурсу в пресі або поширює його через інші офіційні засоби масової інформації </w:t>
      </w:r>
      <w:r w:rsidR="009F26E5">
        <w:rPr>
          <w:color w:val="171717"/>
          <w:sz w:val="28"/>
          <w:szCs w:val="28"/>
        </w:rPr>
        <w:t xml:space="preserve">(офіційний сайт Новоодеської міської ради) </w:t>
      </w:r>
      <w:r w:rsidRPr="0010593E">
        <w:rPr>
          <w:color w:val="171717"/>
          <w:sz w:val="28"/>
          <w:szCs w:val="28"/>
        </w:rPr>
        <w:t xml:space="preserve">не пізніше, ніж за </w:t>
      </w:r>
      <w:r w:rsidR="007D439E">
        <w:rPr>
          <w:color w:val="171717"/>
          <w:sz w:val="28"/>
          <w:szCs w:val="28"/>
          <w:lang w:val="uk-UA"/>
        </w:rPr>
        <w:t>30 днів</w:t>
      </w:r>
      <w:r w:rsidRPr="0010593E">
        <w:rPr>
          <w:color w:val="171717"/>
          <w:sz w:val="28"/>
          <w:szCs w:val="28"/>
        </w:rPr>
        <w:t xml:space="preserve"> до початку конкурсу та доводить його до відома працівників </w:t>
      </w:r>
      <w:r w:rsidR="007D439E">
        <w:rPr>
          <w:color w:val="171717"/>
          <w:sz w:val="28"/>
          <w:szCs w:val="28"/>
          <w:lang w:val="uk-UA"/>
        </w:rPr>
        <w:t>місько</w:t>
      </w:r>
      <w:r w:rsidRPr="0010593E">
        <w:rPr>
          <w:color w:val="171717"/>
          <w:sz w:val="28"/>
          <w:szCs w:val="28"/>
        </w:rPr>
        <w:t>ї ради.</w:t>
      </w:r>
    </w:p>
    <w:p w:rsidR="0010593E" w:rsidRPr="0010593E" w:rsidRDefault="0010593E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71717"/>
          <w:sz w:val="28"/>
          <w:szCs w:val="28"/>
        </w:rPr>
      </w:pPr>
      <w:r w:rsidRPr="0010593E">
        <w:rPr>
          <w:color w:val="171717"/>
          <w:sz w:val="28"/>
          <w:szCs w:val="28"/>
        </w:rPr>
        <w:t xml:space="preserve">3.2. В оголошенні про проведення конкурсу </w:t>
      </w:r>
      <w:proofErr w:type="gramStart"/>
      <w:r w:rsidR="007D439E">
        <w:rPr>
          <w:color w:val="171717"/>
          <w:sz w:val="28"/>
          <w:szCs w:val="28"/>
          <w:lang w:val="uk-UA"/>
        </w:rPr>
        <w:t>м</w:t>
      </w:r>
      <w:proofErr w:type="gramEnd"/>
      <w:r w:rsidR="007D439E">
        <w:rPr>
          <w:color w:val="171717"/>
          <w:sz w:val="28"/>
          <w:szCs w:val="28"/>
          <w:lang w:val="uk-UA"/>
        </w:rPr>
        <w:t>іською</w:t>
      </w:r>
      <w:r w:rsidRPr="0010593E">
        <w:rPr>
          <w:color w:val="171717"/>
          <w:sz w:val="28"/>
          <w:szCs w:val="28"/>
        </w:rPr>
        <w:t xml:space="preserve"> радою містяться такі відомості:</w:t>
      </w:r>
    </w:p>
    <w:p w:rsidR="0010593E" w:rsidRPr="0010593E" w:rsidRDefault="0010593E" w:rsidP="007D439E">
      <w:pPr>
        <w:pStyle w:val="a3"/>
        <w:shd w:val="clear" w:color="auto" w:fill="FFFFFF"/>
        <w:spacing w:before="225" w:beforeAutospacing="0" w:after="225" w:afterAutospacing="0"/>
        <w:rPr>
          <w:color w:val="171717"/>
          <w:sz w:val="28"/>
          <w:szCs w:val="28"/>
        </w:rPr>
      </w:pPr>
      <w:r w:rsidRPr="0010593E">
        <w:rPr>
          <w:color w:val="171717"/>
          <w:sz w:val="28"/>
          <w:szCs w:val="28"/>
        </w:rPr>
        <w:t xml:space="preserve">1) місцезнаходження </w:t>
      </w:r>
      <w:r w:rsidR="007D439E">
        <w:rPr>
          <w:color w:val="171717"/>
          <w:sz w:val="28"/>
          <w:szCs w:val="28"/>
          <w:lang w:val="uk-UA"/>
        </w:rPr>
        <w:t>міської</w:t>
      </w:r>
      <w:r w:rsidRPr="0010593E">
        <w:rPr>
          <w:color w:val="171717"/>
          <w:sz w:val="28"/>
          <w:szCs w:val="28"/>
        </w:rPr>
        <w:t xml:space="preserve"> ради, адреса та номери телефонів;</w:t>
      </w:r>
      <w:r w:rsidRPr="0010593E">
        <w:rPr>
          <w:color w:val="171717"/>
          <w:sz w:val="28"/>
          <w:szCs w:val="28"/>
        </w:rPr>
        <w:br/>
        <w:t xml:space="preserve">2) назви вакантних посад із зазначенням, що додаткова інформація щодо </w:t>
      </w:r>
      <w:r w:rsidRPr="0010593E">
        <w:rPr>
          <w:color w:val="171717"/>
          <w:sz w:val="28"/>
          <w:szCs w:val="28"/>
        </w:rPr>
        <w:lastRenderedPageBreak/>
        <w:t>основних функціональних обов'язків, розмі</w:t>
      </w:r>
      <w:proofErr w:type="gramStart"/>
      <w:r w:rsidRPr="0010593E">
        <w:rPr>
          <w:color w:val="171717"/>
          <w:sz w:val="28"/>
          <w:szCs w:val="28"/>
        </w:rPr>
        <w:t>ру та</w:t>
      </w:r>
      <w:proofErr w:type="gramEnd"/>
      <w:r w:rsidRPr="0010593E">
        <w:rPr>
          <w:color w:val="171717"/>
          <w:sz w:val="28"/>
          <w:szCs w:val="28"/>
        </w:rPr>
        <w:t xml:space="preserve"> умов оплати праці надається відділом</w:t>
      </w:r>
      <w:r w:rsidR="007D439E">
        <w:rPr>
          <w:color w:val="171717"/>
          <w:sz w:val="28"/>
          <w:szCs w:val="28"/>
          <w:lang w:val="uk-UA"/>
        </w:rPr>
        <w:t xml:space="preserve"> організаційно-кадрової роботи та контролю;</w:t>
      </w:r>
      <w:r w:rsidRPr="0010593E">
        <w:rPr>
          <w:color w:val="171717"/>
          <w:sz w:val="28"/>
          <w:szCs w:val="28"/>
        </w:rPr>
        <w:br/>
        <w:t xml:space="preserve">3) основні вимоги </w:t>
      </w:r>
      <w:proofErr w:type="gramStart"/>
      <w:r w:rsidRPr="0010593E">
        <w:rPr>
          <w:color w:val="171717"/>
          <w:sz w:val="28"/>
          <w:szCs w:val="28"/>
        </w:rPr>
        <w:t>до</w:t>
      </w:r>
      <w:proofErr w:type="gramEnd"/>
      <w:r w:rsidRPr="0010593E">
        <w:rPr>
          <w:color w:val="171717"/>
          <w:sz w:val="28"/>
          <w:szCs w:val="28"/>
        </w:rPr>
        <w:t xml:space="preserve"> </w:t>
      </w:r>
      <w:proofErr w:type="gramStart"/>
      <w:r w:rsidRPr="0010593E">
        <w:rPr>
          <w:color w:val="171717"/>
          <w:sz w:val="28"/>
          <w:szCs w:val="28"/>
        </w:rPr>
        <w:t>кандидат</w:t>
      </w:r>
      <w:proofErr w:type="gramEnd"/>
      <w:r w:rsidRPr="0010593E">
        <w:rPr>
          <w:color w:val="171717"/>
          <w:sz w:val="28"/>
          <w:szCs w:val="28"/>
        </w:rPr>
        <w:t>ів, визначені згідно з типовими професійно-кваліфікаційними характеристиками посад посадових осіб органів місцевого самоврядування;</w:t>
      </w:r>
      <w:r w:rsidRPr="0010593E">
        <w:rPr>
          <w:color w:val="171717"/>
          <w:sz w:val="28"/>
          <w:szCs w:val="28"/>
        </w:rPr>
        <w:br/>
        <w:t>4) строк прийняття документів (протягом 30 календарних днів з дня оголошення про проведення конкурсу).</w:t>
      </w:r>
    </w:p>
    <w:p w:rsidR="0010593E" w:rsidRPr="0010593E" w:rsidRDefault="0010593E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71717"/>
          <w:sz w:val="28"/>
          <w:szCs w:val="28"/>
        </w:rPr>
      </w:pPr>
      <w:r w:rsidRPr="0010593E">
        <w:rPr>
          <w:color w:val="171717"/>
          <w:sz w:val="28"/>
          <w:szCs w:val="28"/>
        </w:rPr>
        <w:t xml:space="preserve">В оголошенні </w:t>
      </w:r>
      <w:proofErr w:type="gramStart"/>
      <w:r w:rsidRPr="0010593E">
        <w:rPr>
          <w:color w:val="171717"/>
          <w:sz w:val="28"/>
          <w:szCs w:val="28"/>
        </w:rPr>
        <w:t>може м</w:t>
      </w:r>
      <w:proofErr w:type="gramEnd"/>
      <w:r w:rsidRPr="0010593E">
        <w:rPr>
          <w:color w:val="171717"/>
          <w:sz w:val="28"/>
          <w:szCs w:val="28"/>
        </w:rPr>
        <w:t>іститися додаткова інформація, що не суперечить законодавству про службу в органах місцевого самоврядування.</w:t>
      </w:r>
    </w:p>
    <w:p w:rsidR="0010593E" w:rsidRPr="0010593E" w:rsidRDefault="0010593E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71717"/>
          <w:sz w:val="28"/>
          <w:szCs w:val="28"/>
        </w:rPr>
      </w:pPr>
      <w:r w:rsidRPr="0010593E">
        <w:rPr>
          <w:color w:val="171717"/>
          <w:sz w:val="28"/>
          <w:szCs w:val="28"/>
        </w:rPr>
        <w:t xml:space="preserve">3.3. При заміщенні вакантних посад, призначення на які відповідно до чинного законодавства здійснюється за іншою процедурою, а також у разі прийняття </w:t>
      </w:r>
      <w:r w:rsidR="007D439E">
        <w:rPr>
          <w:color w:val="171717"/>
          <w:sz w:val="28"/>
          <w:szCs w:val="28"/>
          <w:lang w:val="uk-UA"/>
        </w:rPr>
        <w:t>міським головою</w:t>
      </w:r>
      <w:r w:rsidRPr="0010593E">
        <w:rPr>
          <w:color w:val="171717"/>
          <w:sz w:val="28"/>
          <w:szCs w:val="28"/>
        </w:rPr>
        <w:t xml:space="preserve"> ради </w:t>
      </w:r>
      <w:proofErr w:type="gramStart"/>
      <w:r w:rsidRPr="0010593E">
        <w:rPr>
          <w:color w:val="171717"/>
          <w:sz w:val="28"/>
          <w:szCs w:val="28"/>
        </w:rPr>
        <w:t>р</w:t>
      </w:r>
      <w:proofErr w:type="gramEnd"/>
      <w:r w:rsidRPr="0010593E">
        <w:rPr>
          <w:color w:val="171717"/>
          <w:sz w:val="28"/>
          <w:szCs w:val="28"/>
        </w:rPr>
        <w:t>ішення про призначення осіб згідно з пунктом 5 цього Порядку конкурс не оголошується.</w:t>
      </w:r>
    </w:p>
    <w:p w:rsidR="0010593E" w:rsidRPr="005D375A" w:rsidRDefault="0010593E" w:rsidP="005D375A">
      <w:pPr>
        <w:pStyle w:val="a3"/>
        <w:shd w:val="clear" w:color="auto" w:fill="FFFFFF"/>
        <w:spacing w:before="225" w:beforeAutospacing="0" w:after="225" w:afterAutospacing="0"/>
        <w:rPr>
          <w:b/>
          <w:bCs/>
          <w:sz w:val="28"/>
          <w:szCs w:val="28"/>
        </w:rPr>
      </w:pPr>
      <w:r w:rsidRPr="005D375A">
        <w:rPr>
          <w:rFonts w:ascii="Arial" w:hAnsi="Arial" w:cs="Arial"/>
          <w:b/>
          <w:color w:val="171717"/>
          <w:sz w:val="27"/>
          <w:szCs w:val="27"/>
        </w:rPr>
        <w:t> </w:t>
      </w:r>
      <w:r w:rsidRPr="005D375A">
        <w:rPr>
          <w:b/>
          <w:sz w:val="28"/>
          <w:szCs w:val="28"/>
        </w:rPr>
        <w:t xml:space="preserve">4. Прийом та розгляд документів на участь </w:t>
      </w:r>
      <w:proofErr w:type="gramStart"/>
      <w:r w:rsidRPr="005D375A">
        <w:rPr>
          <w:b/>
          <w:sz w:val="28"/>
          <w:szCs w:val="28"/>
        </w:rPr>
        <w:t>у</w:t>
      </w:r>
      <w:proofErr w:type="gramEnd"/>
      <w:r w:rsidRPr="005D375A">
        <w:rPr>
          <w:b/>
          <w:sz w:val="28"/>
          <w:szCs w:val="28"/>
        </w:rPr>
        <w:t xml:space="preserve"> конкурсі</w:t>
      </w:r>
    </w:p>
    <w:p w:rsidR="0010593E" w:rsidRPr="00536E82" w:rsidRDefault="0010593E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71717"/>
          <w:sz w:val="28"/>
          <w:szCs w:val="28"/>
        </w:rPr>
      </w:pPr>
      <w:r w:rsidRPr="00536E82">
        <w:rPr>
          <w:color w:val="171717"/>
          <w:sz w:val="28"/>
          <w:szCs w:val="28"/>
        </w:rPr>
        <w:t xml:space="preserve">4.1. Особи, які бажають взяти участь </w:t>
      </w:r>
      <w:proofErr w:type="gramStart"/>
      <w:r w:rsidRPr="00536E82">
        <w:rPr>
          <w:color w:val="171717"/>
          <w:sz w:val="28"/>
          <w:szCs w:val="28"/>
        </w:rPr>
        <w:t>у</w:t>
      </w:r>
      <w:proofErr w:type="gramEnd"/>
      <w:r w:rsidRPr="00536E82">
        <w:rPr>
          <w:color w:val="171717"/>
          <w:sz w:val="28"/>
          <w:szCs w:val="28"/>
        </w:rPr>
        <w:t xml:space="preserve"> конкурсі, подають до конкурсної комісії </w:t>
      </w:r>
      <w:r w:rsidR="00536E82">
        <w:rPr>
          <w:color w:val="171717"/>
          <w:sz w:val="28"/>
          <w:szCs w:val="28"/>
          <w:lang w:val="uk-UA"/>
        </w:rPr>
        <w:t>міської</w:t>
      </w:r>
      <w:r w:rsidRPr="00536E82">
        <w:rPr>
          <w:color w:val="171717"/>
          <w:sz w:val="28"/>
          <w:szCs w:val="28"/>
        </w:rPr>
        <w:t xml:space="preserve"> ради такі документи:</w:t>
      </w:r>
    </w:p>
    <w:p w:rsidR="00996E72" w:rsidRPr="00996E72" w:rsidRDefault="00996E72" w:rsidP="00996E72">
      <w:pPr>
        <w:pStyle w:val="a6"/>
        <w:rPr>
          <w:rFonts w:ascii="Times New Roman" w:hAnsi="Times New Roman" w:cs="Times New Roman"/>
          <w:sz w:val="28"/>
          <w:szCs w:val="28"/>
        </w:rPr>
      </w:pPr>
      <w:r w:rsidRPr="00996E72">
        <w:rPr>
          <w:rFonts w:ascii="Times New Roman" w:hAnsi="Times New Roman" w:cs="Times New Roman"/>
          <w:sz w:val="28"/>
          <w:szCs w:val="28"/>
        </w:rPr>
        <w:t xml:space="preserve">а) заяву про участь </w:t>
      </w:r>
      <w:proofErr w:type="gramStart"/>
      <w:r w:rsidRPr="00996E72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96E72">
        <w:rPr>
          <w:rFonts w:ascii="Times New Roman" w:hAnsi="Times New Roman" w:cs="Times New Roman"/>
          <w:sz w:val="28"/>
          <w:szCs w:val="28"/>
        </w:rPr>
        <w:t xml:space="preserve"> Конкурсі, в якій зазначається про ознайомлення заявника із встановленими законодавством обмеженнями щодо прийняття на службу в органи місцевого самоврядування та її проходження;</w:t>
      </w:r>
    </w:p>
    <w:p w:rsidR="00996E72" w:rsidRPr="00996E72" w:rsidRDefault="00996E72" w:rsidP="00996E72">
      <w:pPr>
        <w:pStyle w:val="a6"/>
        <w:rPr>
          <w:rFonts w:ascii="Times New Roman" w:hAnsi="Times New Roman" w:cs="Times New Roman"/>
          <w:sz w:val="28"/>
          <w:szCs w:val="28"/>
        </w:rPr>
      </w:pPr>
      <w:r w:rsidRPr="00996E72">
        <w:rPr>
          <w:rFonts w:ascii="Times New Roman" w:hAnsi="Times New Roman" w:cs="Times New Roman"/>
          <w:sz w:val="28"/>
          <w:szCs w:val="28"/>
        </w:rPr>
        <w:t>б) заповнену особову картку (форма П-2 ДС) з відповідними додатками;</w:t>
      </w:r>
    </w:p>
    <w:p w:rsidR="00996E72" w:rsidRPr="00996E72" w:rsidRDefault="00996E72" w:rsidP="00996E72">
      <w:pPr>
        <w:pStyle w:val="a6"/>
        <w:rPr>
          <w:rFonts w:ascii="Times New Roman" w:hAnsi="Times New Roman" w:cs="Times New Roman"/>
          <w:sz w:val="28"/>
          <w:szCs w:val="28"/>
        </w:rPr>
      </w:pPr>
      <w:r w:rsidRPr="00996E72">
        <w:rPr>
          <w:rFonts w:ascii="Times New Roman" w:hAnsi="Times New Roman" w:cs="Times New Roman"/>
          <w:sz w:val="28"/>
          <w:szCs w:val="28"/>
        </w:rPr>
        <w:t xml:space="preserve">в) дві фотокартки розміром 4 х </w:t>
      </w:r>
      <w:smartTag w:uri="urn:schemas-microsoft-com:office:smarttags" w:element="metricconverter">
        <w:smartTagPr>
          <w:attr w:name="ProductID" w:val="6 см"/>
        </w:smartTagPr>
        <w:r w:rsidRPr="00996E72">
          <w:rPr>
            <w:rFonts w:ascii="Times New Roman" w:hAnsi="Times New Roman" w:cs="Times New Roman"/>
            <w:sz w:val="28"/>
            <w:szCs w:val="28"/>
          </w:rPr>
          <w:t>6 см</w:t>
        </w:r>
      </w:smartTag>
      <w:r w:rsidRPr="00996E72">
        <w:rPr>
          <w:rFonts w:ascii="Times New Roman" w:hAnsi="Times New Roman" w:cs="Times New Roman"/>
          <w:sz w:val="28"/>
          <w:szCs w:val="28"/>
        </w:rPr>
        <w:t>;</w:t>
      </w:r>
    </w:p>
    <w:p w:rsidR="00996E72" w:rsidRPr="00996E72" w:rsidRDefault="00996E72" w:rsidP="00996E72">
      <w:pPr>
        <w:pStyle w:val="a6"/>
        <w:rPr>
          <w:rFonts w:ascii="Times New Roman" w:hAnsi="Times New Roman" w:cs="Times New Roman"/>
          <w:sz w:val="28"/>
          <w:szCs w:val="28"/>
        </w:rPr>
      </w:pPr>
      <w:r w:rsidRPr="00996E72">
        <w:rPr>
          <w:rFonts w:ascii="Times New Roman" w:hAnsi="Times New Roman" w:cs="Times New Roman"/>
          <w:sz w:val="28"/>
          <w:szCs w:val="28"/>
        </w:rPr>
        <w:t xml:space="preserve">г) копії документів про освіту, </w:t>
      </w:r>
      <w:proofErr w:type="gramStart"/>
      <w:r w:rsidRPr="00996E72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996E72">
        <w:rPr>
          <w:rFonts w:ascii="Times New Roman" w:hAnsi="Times New Roman" w:cs="Times New Roman"/>
          <w:sz w:val="28"/>
          <w:szCs w:val="28"/>
        </w:rPr>
        <w:t>ідвищення кваліфікації, присвоєння наукового ступеня або вченого звання, засвідчені нотаріально чи в іншому встановленому законодавством порядку;</w:t>
      </w:r>
    </w:p>
    <w:p w:rsidR="00996E72" w:rsidRPr="00996E72" w:rsidRDefault="00996E72" w:rsidP="00996E72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996E72">
        <w:rPr>
          <w:rFonts w:ascii="Times New Roman" w:hAnsi="Times New Roman" w:cs="Times New Roman"/>
          <w:sz w:val="28"/>
          <w:szCs w:val="28"/>
        </w:rPr>
        <w:t>ґ) відомості про майно, доходи витрати, зобов'язання фінансового характеру, в тому числі за кордоном, наявність у себе та близьких осіб корпоративних прав;</w:t>
      </w:r>
      <w:proofErr w:type="gramEnd"/>
    </w:p>
    <w:p w:rsidR="00996E72" w:rsidRPr="00996E72" w:rsidRDefault="00996E72" w:rsidP="00996E72">
      <w:pPr>
        <w:pStyle w:val="a6"/>
        <w:rPr>
          <w:rFonts w:ascii="Times New Roman" w:hAnsi="Times New Roman" w:cs="Times New Roman"/>
          <w:sz w:val="28"/>
          <w:szCs w:val="28"/>
        </w:rPr>
      </w:pPr>
      <w:r w:rsidRPr="00996E72">
        <w:rPr>
          <w:rFonts w:ascii="Times New Roman" w:hAnsi="Times New Roman" w:cs="Times New Roman"/>
          <w:sz w:val="28"/>
          <w:szCs w:val="28"/>
        </w:rPr>
        <w:t>д) копію першої та другої сторінок паспорта громадянина України, засвідчену Кадровою службою;</w:t>
      </w:r>
    </w:p>
    <w:p w:rsidR="00996E72" w:rsidRPr="00996E72" w:rsidRDefault="00996E72" w:rsidP="00996E72">
      <w:pPr>
        <w:pStyle w:val="a6"/>
        <w:rPr>
          <w:rFonts w:ascii="Times New Roman" w:hAnsi="Times New Roman" w:cs="Times New Roman"/>
          <w:sz w:val="28"/>
          <w:szCs w:val="28"/>
        </w:rPr>
      </w:pPr>
      <w:r w:rsidRPr="00996E72">
        <w:rPr>
          <w:rFonts w:ascii="Times New Roman" w:hAnsi="Times New Roman" w:cs="Times New Roman"/>
          <w:sz w:val="28"/>
          <w:szCs w:val="28"/>
        </w:rPr>
        <w:t>е) довідку про стан здоров’я (у випадках, передбачених чинним законодавством України);</w:t>
      </w:r>
    </w:p>
    <w:p w:rsidR="00996E72" w:rsidRPr="00996E72" w:rsidRDefault="009F26E5" w:rsidP="00996E72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є</w:t>
      </w:r>
      <w:r w:rsidR="00996E72" w:rsidRPr="00996E72">
        <w:rPr>
          <w:rFonts w:ascii="Times New Roman" w:hAnsi="Times New Roman" w:cs="Times New Roman"/>
          <w:sz w:val="28"/>
          <w:szCs w:val="28"/>
          <w:lang w:val="uk-UA"/>
        </w:rPr>
        <w:t xml:space="preserve">) </w:t>
      </w:r>
      <w:r w:rsidR="00996E72" w:rsidRPr="00996E72">
        <w:rPr>
          <w:rFonts w:ascii="Times New Roman" w:hAnsi="Times New Roman" w:cs="Times New Roman"/>
          <w:sz w:val="28"/>
          <w:szCs w:val="28"/>
        </w:rPr>
        <w:t>довідку про допуск до державної таємниці ( у разі його наявності).</w:t>
      </w:r>
    </w:p>
    <w:p w:rsidR="0010593E" w:rsidRPr="00536E82" w:rsidRDefault="002513DA" w:rsidP="0010593E">
      <w:pPr>
        <w:pStyle w:val="a3"/>
        <w:shd w:val="clear" w:color="auto" w:fill="FFFFFF"/>
        <w:spacing w:before="225" w:beforeAutospacing="0" w:after="225" w:afterAutospacing="0"/>
        <w:jc w:val="both"/>
        <w:rPr>
          <w:color w:val="171717"/>
          <w:sz w:val="28"/>
          <w:szCs w:val="28"/>
        </w:rPr>
      </w:pPr>
      <w:r>
        <w:rPr>
          <w:color w:val="171717"/>
          <w:sz w:val="28"/>
          <w:szCs w:val="28"/>
          <w:lang w:val="uk-UA"/>
        </w:rPr>
        <w:t>О</w:t>
      </w:r>
      <w:r w:rsidR="0010593E" w:rsidRPr="00536E82">
        <w:rPr>
          <w:color w:val="171717"/>
          <w:sz w:val="28"/>
          <w:szCs w:val="28"/>
        </w:rPr>
        <w:t xml:space="preserve">соби, які працюють у </w:t>
      </w:r>
      <w:r w:rsidR="00996E72" w:rsidRPr="0010593E">
        <w:rPr>
          <w:sz w:val="28"/>
          <w:szCs w:val="28"/>
        </w:rPr>
        <w:t xml:space="preserve"> апараті </w:t>
      </w:r>
      <w:r w:rsidR="00996E72" w:rsidRPr="0010593E">
        <w:rPr>
          <w:sz w:val="28"/>
          <w:szCs w:val="28"/>
          <w:lang w:val="uk-UA"/>
        </w:rPr>
        <w:t>виконавчого комітету</w:t>
      </w:r>
      <w:r w:rsidR="00996E72" w:rsidRPr="0098289F">
        <w:rPr>
          <w:sz w:val="28"/>
          <w:szCs w:val="28"/>
          <w:lang w:val="uk-UA"/>
        </w:rPr>
        <w:t xml:space="preserve"> </w:t>
      </w:r>
      <w:r w:rsidR="00996E72" w:rsidRPr="0010593E">
        <w:rPr>
          <w:sz w:val="28"/>
          <w:szCs w:val="28"/>
          <w:lang w:val="uk-UA"/>
        </w:rPr>
        <w:t xml:space="preserve">Новоодеської міської </w:t>
      </w:r>
      <w:r w:rsidR="00996E72" w:rsidRPr="0010593E">
        <w:rPr>
          <w:sz w:val="28"/>
          <w:szCs w:val="28"/>
        </w:rPr>
        <w:t xml:space="preserve">ради </w:t>
      </w:r>
      <w:r w:rsidR="0010593E" w:rsidRPr="00536E82">
        <w:rPr>
          <w:color w:val="171717"/>
          <w:sz w:val="28"/>
          <w:szCs w:val="28"/>
        </w:rPr>
        <w:t>і бажають взяти участь у конкурсі, зазначених документів до заяви не додають.</w:t>
      </w:r>
    </w:p>
    <w:p w:rsidR="0010593E" w:rsidRPr="009F26E5" w:rsidRDefault="0010593E" w:rsidP="009F26E5">
      <w:pPr>
        <w:pStyle w:val="a6"/>
        <w:rPr>
          <w:rFonts w:ascii="Times New Roman" w:hAnsi="Times New Roman" w:cs="Times New Roman"/>
          <w:sz w:val="28"/>
          <w:szCs w:val="28"/>
        </w:rPr>
      </w:pPr>
      <w:r w:rsidRPr="009F26E5">
        <w:rPr>
          <w:rFonts w:ascii="Times New Roman" w:hAnsi="Times New Roman" w:cs="Times New Roman"/>
          <w:sz w:val="28"/>
          <w:szCs w:val="28"/>
        </w:rPr>
        <w:t xml:space="preserve">4.2. Особи можуть подавати додаткову інформацію стосовно своєї освіти, досвіду роботи, професійного </w:t>
      </w:r>
      <w:proofErr w:type="gramStart"/>
      <w:r w:rsidRPr="009F26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26E5">
        <w:rPr>
          <w:rFonts w:ascii="Times New Roman" w:hAnsi="Times New Roman" w:cs="Times New Roman"/>
          <w:sz w:val="28"/>
          <w:szCs w:val="28"/>
        </w:rPr>
        <w:t>івня і репутації (характеристики, рекомендації, наукові публікації тощо).</w:t>
      </w:r>
    </w:p>
    <w:p w:rsidR="0010593E" w:rsidRPr="009F26E5" w:rsidRDefault="0010593E" w:rsidP="009F26E5">
      <w:pPr>
        <w:pStyle w:val="a6"/>
        <w:rPr>
          <w:rFonts w:ascii="Times New Roman" w:hAnsi="Times New Roman" w:cs="Times New Roman"/>
          <w:sz w:val="28"/>
          <w:szCs w:val="28"/>
        </w:rPr>
      </w:pPr>
      <w:r w:rsidRPr="009F26E5">
        <w:rPr>
          <w:rFonts w:ascii="Times New Roman" w:hAnsi="Times New Roman" w:cs="Times New Roman"/>
          <w:sz w:val="28"/>
          <w:szCs w:val="28"/>
        </w:rPr>
        <w:t>4.3. Забороняється вимагати відомості та документи, подання яких не передбачено чинним законодавством.</w:t>
      </w:r>
    </w:p>
    <w:p w:rsidR="0010593E" w:rsidRPr="009F26E5" w:rsidRDefault="0010593E" w:rsidP="009F26E5">
      <w:pPr>
        <w:pStyle w:val="a6"/>
        <w:rPr>
          <w:rFonts w:ascii="Times New Roman" w:hAnsi="Times New Roman" w:cs="Times New Roman"/>
          <w:sz w:val="28"/>
          <w:szCs w:val="28"/>
        </w:rPr>
      </w:pPr>
      <w:r w:rsidRPr="009F26E5">
        <w:rPr>
          <w:rFonts w:ascii="Times New Roman" w:hAnsi="Times New Roman" w:cs="Times New Roman"/>
          <w:sz w:val="28"/>
          <w:szCs w:val="28"/>
        </w:rPr>
        <w:lastRenderedPageBreak/>
        <w:t xml:space="preserve">4.4. </w:t>
      </w:r>
      <w:proofErr w:type="gramStart"/>
      <w:r w:rsidRPr="009F26E5">
        <w:rPr>
          <w:rFonts w:ascii="Times New Roman" w:hAnsi="Times New Roman" w:cs="Times New Roman"/>
          <w:sz w:val="28"/>
          <w:szCs w:val="28"/>
        </w:rPr>
        <w:t xml:space="preserve">Перевірка поданих документів на їх відповідність установленим вимогам щодо прийняття на службу в органи місцевого самоврядування, передбаченим для кандидатів на посаду посадової особи органів місцевого самоврядування, проводиться відділом </w:t>
      </w:r>
      <w:r w:rsidR="00996E72" w:rsidRPr="009F26E5">
        <w:rPr>
          <w:rFonts w:ascii="Times New Roman" w:hAnsi="Times New Roman" w:cs="Times New Roman"/>
          <w:sz w:val="28"/>
          <w:szCs w:val="28"/>
          <w:lang w:val="uk-UA"/>
        </w:rPr>
        <w:t>організаційно-кадрової роботи та контролю</w:t>
      </w:r>
      <w:r w:rsidRPr="009F26E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0593E" w:rsidRPr="009F26E5" w:rsidRDefault="0010593E" w:rsidP="009F26E5">
      <w:pPr>
        <w:pStyle w:val="a6"/>
        <w:rPr>
          <w:rFonts w:ascii="Times New Roman" w:hAnsi="Times New Roman" w:cs="Times New Roman"/>
          <w:sz w:val="28"/>
          <w:szCs w:val="28"/>
        </w:rPr>
      </w:pPr>
      <w:r w:rsidRPr="009F26E5">
        <w:rPr>
          <w:rFonts w:ascii="Times New Roman" w:hAnsi="Times New Roman" w:cs="Times New Roman"/>
          <w:sz w:val="28"/>
          <w:szCs w:val="28"/>
        </w:rPr>
        <w:t xml:space="preserve">4.5. Особи, документи яких не відповідають установленим вимогам, за </w:t>
      </w:r>
      <w:proofErr w:type="gramStart"/>
      <w:r w:rsidRPr="009F26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26E5">
        <w:rPr>
          <w:rFonts w:ascii="Times New Roman" w:hAnsi="Times New Roman" w:cs="Times New Roman"/>
          <w:sz w:val="28"/>
          <w:szCs w:val="28"/>
        </w:rPr>
        <w:t xml:space="preserve">ішенням голови конкурсної комісії до конкурсу не допускаються, про що їм повідомляється </w:t>
      </w:r>
      <w:r w:rsidR="00996E72" w:rsidRPr="009F26E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96E72" w:rsidRPr="009F26E5">
        <w:rPr>
          <w:rFonts w:ascii="Times New Roman" w:hAnsi="Times New Roman" w:cs="Times New Roman"/>
          <w:sz w:val="28"/>
          <w:szCs w:val="28"/>
        </w:rPr>
        <w:t xml:space="preserve">відділом </w:t>
      </w:r>
      <w:r w:rsidR="00996E72" w:rsidRPr="009F26E5">
        <w:rPr>
          <w:rFonts w:ascii="Times New Roman" w:hAnsi="Times New Roman" w:cs="Times New Roman"/>
          <w:sz w:val="28"/>
          <w:szCs w:val="28"/>
          <w:lang w:val="uk-UA"/>
        </w:rPr>
        <w:t>організаційно-кадрової роботи та контролю</w:t>
      </w:r>
      <w:r w:rsidR="00996E72" w:rsidRPr="009F26E5">
        <w:rPr>
          <w:rFonts w:ascii="Times New Roman" w:hAnsi="Times New Roman" w:cs="Times New Roman"/>
          <w:sz w:val="28"/>
          <w:szCs w:val="28"/>
        </w:rPr>
        <w:t xml:space="preserve"> </w:t>
      </w:r>
      <w:r w:rsidR="00996E72" w:rsidRPr="009F26E5">
        <w:rPr>
          <w:rFonts w:ascii="Times New Roman" w:hAnsi="Times New Roman" w:cs="Times New Roman"/>
          <w:sz w:val="28"/>
          <w:szCs w:val="28"/>
          <w:lang w:val="uk-UA"/>
        </w:rPr>
        <w:t xml:space="preserve">апарату виконавчого комітету Новоодеської міської ради </w:t>
      </w:r>
      <w:r w:rsidRPr="009F26E5">
        <w:rPr>
          <w:rFonts w:ascii="Times New Roman" w:hAnsi="Times New Roman" w:cs="Times New Roman"/>
          <w:sz w:val="28"/>
          <w:szCs w:val="28"/>
        </w:rPr>
        <w:t>з відповідним обґрунтуванням.</w:t>
      </w:r>
    </w:p>
    <w:p w:rsidR="0010593E" w:rsidRPr="009F26E5" w:rsidRDefault="0010593E" w:rsidP="009F26E5">
      <w:pPr>
        <w:pStyle w:val="a6"/>
        <w:rPr>
          <w:rFonts w:ascii="Times New Roman" w:hAnsi="Times New Roman" w:cs="Times New Roman"/>
          <w:sz w:val="28"/>
          <w:szCs w:val="28"/>
        </w:rPr>
      </w:pPr>
      <w:r w:rsidRPr="009F26E5">
        <w:rPr>
          <w:rFonts w:ascii="Times New Roman" w:hAnsi="Times New Roman" w:cs="Times New Roman"/>
          <w:sz w:val="28"/>
          <w:szCs w:val="28"/>
        </w:rPr>
        <w:t xml:space="preserve">4.6. Якщо кандидат наполягає на участі у конкурсі за даних обставин, він допускається до участі у ньому, але остаточне </w:t>
      </w:r>
      <w:proofErr w:type="gramStart"/>
      <w:r w:rsidRPr="009F26E5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9F26E5">
        <w:rPr>
          <w:rFonts w:ascii="Times New Roman" w:hAnsi="Times New Roman" w:cs="Times New Roman"/>
          <w:sz w:val="28"/>
          <w:szCs w:val="28"/>
        </w:rPr>
        <w:t>ішення приймає конкурсна комісія.</w:t>
      </w:r>
    </w:p>
    <w:p w:rsidR="0010593E" w:rsidRPr="009F26E5" w:rsidRDefault="0010593E" w:rsidP="009F26E5">
      <w:pPr>
        <w:pStyle w:val="a6"/>
        <w:rPr>
          <w:rFonts w:ascii="Times New Roman" w:hAnsi="Times New Roman" w:cs="Times New Roman"/>
          <w:sz w:val="28"/>
          <w:szCs w:val="28"/>
        </w:rPr>
      </w:pPr>
      <w:r w:rsidRPr="009F26E5">
        <w:rPr>
          <w:rFonts w:ascii="Times New Roman" w:hAnsi="Times New Roman" w:cs="Times New Roman"/>
          <w:sz w:val="28"/>
          <w:szCs w:val="28"/>
        </w:rPr>
        <w:t xml:space="preserve">4.7. Подані документи та матеріали конкурсної комісії зберігаються </w:t>
      </w:r>
      <w:proofErr w:type="gramStart"/>
      <w:r w:rsidRPr="009F26E5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9F26E5">
        <w:rPr>
          <w:rFonts w:ascii="Times New Roman" w:hAnsi="Times New Roman" w:cs="Times New Roman"/>
          <w:sz w:val="28"/>
          <w:szCs w:val="28"/>
        </w:rPr>
        <w:t xml:space="preserve"> відділі </w:t>
      </w:r>
      <w:r w:rsidR="00996E72" w:rsidRPr="009F26E5">
        <w:rPr>
          <w:rFonts w:ascii="Times New Roman" w:hAnsi="Times New Roman" w:cs="Times New Roman"/>
          <w:sz w:val="28"/>
          <w:szCs w:val="28"/>
          <w:lang w:val="uk-UA"/>
        </w:rPr>
        <w:t xml:space="preserve"> організаційно-кадрової роботи та контролю</w:t>
      </w:r>
      <w:r w:rsidRPr="009F26E5">
        <w:rPr>
          <w:rFonts w:ascii="Times New Roman" w:hAnsi="Times New Roman" w:cs="Times New Roman"/>
          <w:sz w:val="28"/>
          <w:szCs w:val="28"/>
        </w:rPr>
        <w:t>.</w:t>
      </w:r>
    </w:p>
    <w:p w:rsidR="00996E72" w:rsidRPr="00F251A7" w:rsidRDefault="002513DA" w:rsidP="00F251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A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96E72" w:rsidRPr="00F251A7">
        <w:rPr>
          <w:rFonts w:ascii="Times New Roman" w:hAnsi="Times New Roman" w:cs="Times New Roman"/>
          <w:b/>
          <w:sz w:val="28"/>
          <w:szCs w:val="28"/>
        </w:rPr>
        <w:t xml:space="preserve">. Загальні положення </w:t>
      </w:r>
      <w:proofErr w:type="gramStart"/>
      <w:r w:rsidR="00996E72" w:rsidRPr="00F251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96E72" w:rsidRPr="00F251A7">
        <w:rPr>
          <w:rFonts w:ascii="Times New Roman" w:hAnsi="Times New Roman" w:cs="Times New Roman"/>
          <w:b/>
          <w:sz w:val="28"/>
          <w:szCs w:val="28"/>
        </w:rPr>
        <w:t>ідготовки і проведення</w:t>
      </w:r>
    </w:p>
    <w:p w:rsidR="00996E72" w:rsidRPr="00F251A7" w:rsidRDefault="00996E72" w:rsidP="00F251A7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51A7">
        <w:rPr>
          <w:rFonts w:ascii="Times New Roman" w:hAnsi="Times New Roman" w:cs="Times New Roman"/>
          <w:b/>
          <w:sz w:val="28"/>
          <w:szCs w:val="28"/>
        </w:rPr>
        <w:t>письмового іспиту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6E72" w:rsidRPr="002513DA" w:rsidRDefault="002513DA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>.</w:t>
      </w:r>
      <w:r w:rsidR="00F251A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96E72" w:rsidRPr="002513DA">
        <w:rPr>
          <w:rFonts w:ascii="Times New Roman" w:hAnsi="Times New Roman" w:cs="Times New Roman"/>
          <w:sz w:val="28"/>
          <w:szCs w:val="28"/>
        </w:rPr>
        <w:t>1. Мета проведення іспиту – об'єктивна оцінка знань і здібностей кандидаті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 заміщення вакантних посад посадових осіб місцевого самоврядування.</w:t>
      </w:r>
    </w:p>
    <w:p w:rsidR="00996E72" w:rsidRPr="002513DA" w:rsidRDefault="002513DA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F251A7">
        <w:rPr>
          <w:rFonts w:ascii="Times New Roman" w:hAnsi="Times New Roman" w:cs="Times New Roman"/>
          <w:sz w:val="28"/>
          <w:szCs w:val="28"/>
          <w:lang w:val="uk-UA"/>
        </w:rPr>
        <w:t>.1.</w:t>
      </w:r>
      <w:r w:rsidR="00996E72" w:rsidRPr="002513DA">
        <w:rPr>
          <w:rFonts w:ascii="Times New Roman" w:hAnsi="Times New Roman" w:cs="Times New Roman"/>
          <w:sz w:val="28"/>
          <w:szCs w:val="28"/>
        </w:rPr>
        <w:t>2. Відділ організаційно-кадрової роботи за погодженням з головою конкурсної комісії визначає дату проведення іспиту та повідомляє кандидатів про місце і час його проведення.</w:t>
      </w:r>
    </w:p>
    <w:p w:rsidR="00996E72" w:rsidRPr="002513DA" w:rsidRDefault="002513DA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>.</w:t>
      </w:r>
      <w:r w:rsidR="00F251A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96E72" w:rsidRPr="002513DA">
        <w:rPr>
          <w:rFonts w:ascii="Times New Roman" w:hAnsi="Times New Roman" w:cs="Times New Roman"/>
          <w:sz w:val="28"/>
          <w:szCs w:val="28"/>
        </w:rPr>
        <w:t>3. Іспит проводиться конкурсною комісією.</w:t>
      </w:r>
    </w:p>
    <w:p w:rsidR="00996E72" w:rsidRPr="002513DA" w:rsidRDefault="002513DA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5.</w:t>
      </w:r>
      <w:r w:rsidR="00F251A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4. Об’єктивність проведення іспиту забезпечується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івними умовами та відкритістю інформації про них, єдиними критеріями оцінки.</w:t>
      </w:r>
    </w:p>
    <w:p w:rsidR="00996E72" w:rsidRPr="002513DA" w:rsidRDefault="002513DA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>.</w:t>
      </w:r>
      <w:r w:rsidR="00F251A7"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5. Проведення іспиту для кандидатів на заміщення вакантних посад передбачає перевірку та оцінку їх знань Конституції України, Законів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їни «Про службу в органах місцевого самоврядування», «Про </w:t>
      </w:r>
      <w:r w:rsidR="00CD2419">
        <w:rPr>
          <w:rFonts w:ascii="Times New Roman" w:hAnsi="Times New Roman" w:cs="Times New Roman"/>
          <w:sz w:val="28"/>
          <w:szCs w:val="28"/>
          <w:lang w:val="uk-UA"/>
        </w:rPr>
        <w:t>місцеве самоврядування в Україні»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 та «Про запобігання корупції», а також законодавства з урахуванням специфіки функціональних повноважень відповідного виконавчого органу </w:t>
      </w:r>
      <w:r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іської ради.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13DA">
        <w:rPr>
          <w:rFonts w:ascii="Times New Roman" w:hAnsi="Times New Roman" w:cs="Times New Roman"/>
          <w:sz w:val="28"/>
          <w:szCs w:val="28"/>
        </w:rPr>
        <w:t xml:space="preserve">Переліки питань на перевірку знання Конституції України, Законів </w:t>
      </w:r>
      <w:proofErr w:type="gramStart"/>
      <w:r w:rsidRPr="002513DA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2513DA">
        <w:rPr>
          <w:rFonts w:ascii="Times New Roman" w:hAnsi="Times New Roman" w:cs="Times New Roman"/>
          <w:sz w:val="28"/>
          <w:szCs w:val="28"/>
        </w:rPr>
        <w:t>їни «Про службу в органах місцевого самоврядування», «Про звернення громадян», «Про запобігання  корупції» та питань на перевірку знання законодавства з урахуванням специфіки функціональних повноважень формуються відділом організаційно-кадрової роботи у встановленому порядку.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13DA">
        <w:rPr>
          <w:rFonts w:ascii="Times New Roman" w:hAnsi="Times New Roman" w:cs="Times New Roman"/>
          <w:sz w:val="28"/>
          <w:szCs w:val="28"/>
        </w:rPr>
        <w:t xml:space="preserve">Питання </w:t>
      </w:r>
      <w:proofErr w:type="gramStart"/>
      <w:r w:rsidRPr="002513D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2513DA">
        <w:rPr>
          <w:rFonts w:ascii="Times New Roman" w:hAnsi="Times New Roman" w:cs="Times New Roman"/>
          <w:sz w:val="28"/>
          <w:szCs w:val="28"/>
        </w:rPr>
        <w:t xml:space="preserve"> перевірку знань законодавства з урахуванням специфіки функціональних повноважень надаються відповідними виконавчими органами </w:t>
      </w:r>
      <w:r w:rsidR="00F251A7"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r w:rsidRPr="002513DA">
        <w:rPr>
          <w:rFonts w:ascii="Times New Roman" w:hAnsi="Times New Roman" w:cs="Times New Roman"/>
          <w:sz w:val="28"/>
          <w:szCs w:val="28"/>
        </w:rPr>
        <w:t xml:space="preserve"> міської ради та затверджуються розпорядженням міського голови.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13DA">
        <w:rPr>
          <w:rFonts w:ascii="Times New Roman" w:hAnsi="Times New Roman" w:cs="Times New Roman"/>
          <w:sz w:val="28"/>
          <w:szCs w:val="28"/>
        </w:rPr>
        <w:lastRenderedPageBreak/>
        <w:t xml:space="preserve">Питання мають бути актуальними, ґрунтуватися на нормах </w:t>
      </w:r>
      <w:proofErr w:type="gramStart"/>
      <w:r w:rsidRPr="002513DA">
        <w:rPr>
          <w:rFonts w:ascii="Times New Roman" w:hAnsi="Times New Roman" w:cs="Times New Roman"/>
          <w:sz w:val="28"/>
          <w:szCs w:val="28"/>
        </w:rPr>
        <w:t>чинного</w:t>
      </w:r>
      <w:proofErr w:type="gramEnd"/>
      <w:r w:rsidRPr="002513DA">
        <w:rPr>
          <w:rFonts w:ascii="Times New Roman" w:hAnsi="Times New Roman" w:cs="Times New Roman"/>
          <w:sz w:val="28"/>
          <w:szCs w:val="28"/>
        </w:rPr>
        <w:t xml:space="preserve"> законодавства. Питання, що ґрунтуються на правових нормах, які втратили чинність, мають бути своєчасно замінені в установленому порядку. </w:t>
      </w:r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6. Переліки питань для перевірки знання законодавства надаються для ознайомлення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ім учасникам Конкурсу при поданні документів для участі в Конкурсі.</w:t>
      </w:r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7. Екзаменаційні білети встановленої форми затверджуються головою конкурсної комісії. До кожного білета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включається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 по одному питанню на перевірку знання Конституції України, Законів України «Про службу в органах місцевого самоврядування», «Про  запобігання  корупції», «Про </w:t>
      </w:r>
      <w:r w:rsidR="00CD2419">
        <w:rPr>
          <w:rFonts w:ascii="Times New Roman" w:hAnsi="Times New Roman" w:cs="Times New Roman"/>
          <w:sz w:val="28"/>
          <w:szCs w:val="28"/>
          <w:lang w:val="uk-UA"/>
        </w:rPr>
        <w:t xml:space="preserve">місцеве самоврядування </w:t>
      </w:r>
      <w:r w:rsidR="00AB301D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CD2419">
        <w:rPr>
          <w:rFonts w:ascii="Times New Roman" w:hAnsi="Times New Roman" w:cs="Times New Roman"/>
          <w:sz w:val="28"/>
          <w:szCs w:val="28"/>
          <w:lang w:val="uk-UA"/>
        </w:rPr>
        <w:t xml:space="preserve"> Україні»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 та питання на перевірку знання законодавства з урахуванням специфіки повноважень відповідного виконавчого органу </w:t>
      </w:r>
      <w:r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 міської ради – усього 5 питань.</w:t>
      </w:r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1.8</w:t>
      </w:r>
      <w:r w:rsidR="00996E72" w:rsidRPr="002513DA">
        <w:rPr>
          <w:rFonts w:ascii="Times New Roman" w:hAnsi="Times New Roman" w:cs="Times New Roman"/>
          <w:sz w:val="28"/>
          <w:szCs w:val="28"/>
        </w:rPr>
        <w:t>. Кількість білетів має бути не менше 15.</w:t>
      </w:r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uk-UA"/>
        </w:rPr>
        <w:t>1.9</w:t>
      </w:r>
      <w:r w:rsidR="00996E72" w:rsidRPr="002513DA">
        <w:rPr>
          <w:rFonts w:ascii="Times New Roman" w:hAnsi="Times New Roman" w:cs="Times New Roman"/>
          <w:sz w:val="28"/>
          <w:szCs w:val="28"/>
        </w:rPr>
        <w:t>. Процедура іспиту складається з 3 етапі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: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13DA">
        <w:rPr>
          <w:rFonts w:ascii="Times New Roman" w:hAnsi="Times New Roman" w:cs="Times New Roman"/>
          <w:sz w:val="28"/>
          <w:szCs w:val="28"/>
        </w:rPr>
        <w:t xml:space="preserve">організаційна </w:t>
      </w:r>
      <w:proofErr w:type="gramStart"/>
      <w:r w:rsidRPr="00251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13DA">
        <w:rPr>
          <w:rFonts w:ascii="Times New Roman" w:hAnsi="Times New Roman" w:cs="Times New Roman"/>
          <w:sz w:val="28"/>
          <w:szCs w:val="28"/>
        </w:rPr>
        <w:t>ідготовка до іспиту;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13DA">
        <w:rPr>
          <w:rFonts w:ascii="Times New Roman" w:hAnsi="Times New Roman" w:cs="Times New Roman"/>
          <w:sz w:val="28"/>
          <w:szCs w:val="28"/>
        </w:rPr>
        <w:t>складання іспиту;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13DA">
        <w:rPr>
          <w:rFonts w:ascii="Times New Roman" w:hAnsi="Times New Roman" w:cs="Times New Roman"/>
          <w:sz w:val="28"/>
          <w:szCs w:val="28"/>
        </w:rPr>
        <w:t xml:space="preserve">оцінювання та </w:t>
      </w:r>
      <w:proofErr w:type="gramStart"/>
      <w:r w:rsidRPr="00251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13DA">
        <w:rPr>
          <w:rFonts w:ascii="Times New Roman" w:hAnsi="Times New Roman" w:cs="Times New Roman"/>
          <w:sz w:val="28"/>
          <w:szCs w:val="28"/>
        </w:rPr>
        <w:t>ідбиття підсумків іспиту.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6E72" w:rsidRPr="00F251A7" w:rsidRDefault="00F251A7" w:rsidP="002513D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251A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96E72" w:rsidRPr="00F251A7">
        <w:rPr>
          <w:rFonts w:ascii="Times New Roman" w:hAnsi="Times New Roman" w:cs="Times New Roman"/>
          <w:b/>
          <w:sz w:val="28"/>
          <w:szCs w:val="28"/>
        </w:rPr>
        <w:t xml:space="preserve">.2. Організаційна </w:t>
      </w:r>
      <w:proofErr w:type="gramStart"/>
      <w:r w:rsidR="00996E72" w:rsidRPr="00F251A7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996E72" w:rsidRPr="00F251A7">
        <w:rPr>
          <w:rFonts w:ascii="Times New Roman" w:hAnsi="Times New Roman" w:cs="Times New Roman"/>
          <w:b/>
          <w:sz w:val="28"/>
          <w:szCs w:val="28"/>
        </w:rPr>
        <w:t>ідготовка до іспиту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.2.1. Організаційна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ідготовка до іспиту проводиться з усіма кандидатами на заміщення вакантних посад в день проведення іспиту.</w:t>
      </w:r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>.2.2. Секретар конкурсної комісії інформує про тривалість та процедуру складання іспиту.</w:t>
      </w:r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.2.3. До початку іспиту секретар конкурсної комісії відповідає на запитання кандидатів щодо процедури іспиту. Інформація секретаря про умови складання іспиту має бути достатньою для кандидатів. Він повинен упевнитися, що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 кандидати зрозуміли умови іспиту, в іншому випадку надати додаткові роз’яснення. У разі виникнення спірних питань вони мають бути розв’язані головою конкурсної комі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ії.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6E72" w:rsidRPr="00F251A7" w:rsidRDefault="00F251A7" w:rsidP="002513D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F251A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96E72" w:rsidRPr="00F251A7">
        <w:rPr>
          <w:rFonts w:ascii="Times New Roman" w:hAnsi="Times New Roman" w:cs="Times New Roman"/>
          <w:b/>
          <w:sz w:val="28"/>
          <w:szCs w:val="28"/>
        </w:rPr>
        <w:t>.3. Складання іспиту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.3.1.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ід час підготовки відповідей на запитання екзаменаційного білета мають бути присутніми не менше трьох членів конкурсної комісії.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.3.2. Іспит складається одночасно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 кандидатів на заміщення однієї вакантної посади.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У разі невеликої кількості кандидатів та за наявності відповідних умов, передбачених пунктом 3.3.3. цього Порядку, іспит може проводитися одночасно на заміщення декількох вакантних посад.</w:t>
      </w:r>
      <w:proofErr w:type="gramEnd"/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.3.3. Приміщення для складання іспиту має відповідати умовам зручного розміщення та забезпечувати індивідуальну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ідготовку відповідей на питання білету. Кандидати не можуть самостійно залишати приміщення, в якому складається іспит, до його закінчення.</w:t>
      </w:r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.3.4. Іспит складається письмово за екзаменаційними білетами, які пропонують кандидату за його вибором і конверт з якими відкривається у присутності кандидатів на заміщення вакантних посад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ід час складання іспиту.</w:t>
      </w:r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>.3.5. Іспит складається державною мовою.</w:t>
      </w:r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.3.6. При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ідготовці відповідей на питання білета кандидат здійснює записи на аркуші зі штампом виконавчого комітету </w:t>
      </w:r>
      <w:r>
        <w:rPr>
          <w:rFonts w:ascii="Times New Roman" w:hAnsi="Times New Roman" w:cs="Times New Roman"/>
          <w:sz w:val="28"/>
          <w:szCs w:val="28"/>
          <w:lang w:val="uk-UA"/>
        </w:rPr>
        <w:t>Новоодесько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ї міської ради. Перед відповіддю обов’язково вказується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ізвище, ім’я та по батькові кандидата, номер білета та питання, зазначені в білеті.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251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13DA">
        <w:rPr>
          <w:rFonts w:ascii="Times New Roman" w:hAnsi="Times New Roman" w:cs="Times New Roman"/>
          <w:sz w:val="28"/>
          <w:szCs w:val="28"/>
        </w:rPr>
        <w:t>ісля підготовки відповідей на аркуші проставляється підпис кандидата та дата складання іспиту.</w:t>
      </w:r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.3.7. Загальний час для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ідготовки відповіді на екзаменаційний білет має становити не більше 60 хвилин.</w:t>
      </w:r>
    </w:p>
    <w:p w:rsidR="00F251A7" w:rsidRDefault="00F251A7" w:rsidP="002513D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96E72" w:rsidRPr="00F251A7" w:rsidRDefault="00F251A7" w:rsidP="002513DA">
      <w:pPr>
        <w:pStyle w:val="a6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F251A7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96E72" w:rsidRPr="00F251A7">
        <w:rPr>
          <w:rFonts w:ascii="Times New Roman" w:hAnsi="Times New Roman" w:cs="Times New Roman"/>
          <w:b/>
          <w:sz w:val="28"/>
          <w:szCs w:val="28"/>
          <w:lang w:val="uk-UA"/>
        </w:rPr>
        <w:t>.4. Оцінювання та підведення підсумків іспиту</w:t>
      </w:r>
    </w:p>
    <w:p w:rsidR="00996E72" w:rsidRPr="00F251A7" w:rsidRDefault="00996E72" w:rsidP="002513DA">
      <w:pPr>
        <w:pStyle w:val="a6"/>
        <w:rPr>
          <w:rFonts w:ascii="Times New Roman" w:hAnsi="Times New Roman" w:cs="Times New Roman"/>
          <w:sz w:val="28"/>
          <w:szCs w:val="28"/>
          <w:lang w:val="uk-UA"/>
        </w:rPr>
      </w:pPr>
    </w:p>
    <w:p w:rsidR="00996E72" w:rsidRPr="002513DA" w:rsidRDefault="00F251A7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6A2F45">
        <w:rPr>
          <w:rFonts w:ascii="Times New Roman" w:hAnsi="Times New Roman" w:cs="Times New Roman"/>
          <w:sz w:val="28"/>
          <w:szCs w:val="28"/>
          <w:lang w:val="uk-UA"/>
        </w:rPr>
        <w:t xml:space="preserve">.4.1. </w:t>
      </w:r>
      <w:r w:rsidR="00996E72" w:rsidRPr="002513DA">
        <w:rPr>
          <w:rFonts w:ascii="Times New Roman" w:hAnsi="Times New Roman" w:cs="Times New Roman"/>
          <w:sz w:val="28"/>
          <w:szCs w:val="28"/>
        </w:rPr>
        <w:t>Для оцінки знань кандидатів використовується п’ятибальна система.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F251A7">
        <w:rPr>
          <w:rFonts w:ascii="Times New Roman" w:hAnsi="Times New Roman" w:cs="Times New Roman"/>
          <w:b/>
          <w:sz w:val="28"/>
          <w:szCs w:val="28"/>
        </w:rPr>
        <w:t>П’ять</w:t>
      </w:r>
      <w:proofErr w:type="gramEnd"/>
      <w:r w:rsidRPr="00F251A7">
        <w:rPr>
          <w:rFonts w:ascii="Times New Roman" w:hAnsi="Times New Roman" w:cs="Times New Roman"/>
          <w:b/>
          <w:sz w:val="28"/>
          <w:szCs w:val="28"/>
        </w:rPr>
        <w:t xml:space="preserve"> балів </w:t>
      </w:r>
      <w:r w:rsidRPr="002513DA">
        <w:rPr>
          <w:rFonts w:ascii="Times New Roman" w:hAnsi="Times New Roman" w:cs="Times New Roman"/>
          <w:sz w:val="28"/>
          <w:szCs w:val="28"/>
        </w:rPr>
        <w:t xml:space="preserve">виставляється кандидатам, які виявили глибокі знання Конституції України, Законів України «Про службу в органах місцевого самоврядування», «Про  запобігання  корупції», «Про звернення громадян» та успішно справилися із запитаннями на перевірку знання законодавства з урахуванням специфіки функціональних повноважень відповідного виконавчого органу </w:t>
      </w:r>
      <w:r w:rsidR="00F251A7">
        <w:rPr>
          <w:rFonts w:ascii="Times New Roman" w:hAnsi="Times New Roman" w:cs="Times New Roman"/>
          <w:sz w:val="28"/>
          <w:szCs w:val="28"/>
          <w:lang w:val="uk-UA"/>
        </w:rPr>
        <w:t>Новоодесько</w:t>
      </w:r>
      <w:r w:rsidRPr="002513DA">
        <w:rPr>
          <w:rFonts w:ascii="Times New Roman" w:hAnsi="Times New Roman" w:cs="Times New Roman"/>
          <w:sz w:val="28"/>
          <w:szCs w:val="28"/>
        </w:rPr>
        <w:t>ї міської ради.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F251A7">
        <w:rPr>
          <w:rFonts w:ascii="Times New Roman" w:hAnsi="Times New Roman" w:cs="Times New Roman"/>
          <w:b/>
          <w:sz w:val="28"/>
          <w:szCs w:val="28"/>
        </w:rPr>
        <w:t>Чотири бали</w:t>
      </w:r>
      <w:r w:rsidRPr="002513DA">
        <w:rPr>
          <w:rFonts w:ascii="Times New Roman" w:hAnsi="Times New Roman" w:cs="Times New Roman"/>
          <w:sz w:val="28"/>
          <w:szCs w:val="28"/>
        </w:rPr>
        <w:t xml:space="preserve"> виставляється кандидатам, які виявили повні знання Конституції України, Законів </w:t>
      </w:r>
      <w:proofErr w:type="gramStart"/>
      <w:r w:rsidRPr="002513DA">
        <w:rPr>
          <w:rFonts w:ascii="Times New Roman" w:hAnsi="Times New Roman" w:cs="Times New Roman"/>
          <w:sz w:val="28"/>
          <w:szCs w:val="28"/>
        </w:rPr>
        <w:t>Укра</w:t>
      </w:r>
      <w:proofErr w:type="gramEnd"/>
      <w:r w:rsidRPr="002513DA">
        <w:rPr>
          <w:rFonts w:ascii="Times New Roman" w:hAnsi="Times New Roman" w:cs="Times New Roman"/>
          <w:sz w:val="28"/>
          <w:szCs w:val="28"/>
        </w:rPr>
        <w:t xml:space="preserve">їни «Про службу в органах місцевого самоврядування», «Про звернення громадян» та «Про запобігання корупції» і достатньо володіють знаннями законодавства з урахуванням специфіки функціональних повноважень відповідного виконавчого органу </w:t>
      </w:r>
      <w:r w:rsidR="00F251A7">
        <w:rPr>
          <w:rFonts w:ascii="Times New Roman" w:hAnsi="Times New Roman" w:cs="Times New Roman"/>
          <w:sz w:val="28"/>
          <w:szCs w:val="28"/>
          <w:lang w:val="uk-UA"/>
        </w:rPr>
        <w:t>Новоодесько</w:t>
      </w:r>
      <w:r w:rsidRPr="002513DA">
        <w:rPr>
          <w:rFonts w:ascii="Times New Roman" w:hAnsi="Times New Roman" w:cs="Times New Roman"/>
          <w:sz w:val="28"/>
          <w:szCs w:val="28"/>
        </w:rPr>
        <w:t>ї міської ради.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F251A7">
        <w:rPr>
          <w:rFonts w:ascii="Times New Roman" w:hAnsi="Times New Roman" w:cs="Times New Roman"/>
          <w:b/>
          <w:sz w:val="28"/>
          <w:szCs w:val="28"/>
        </w:rPr>
        <w:t>Три бали</w:t>
      </w:r>
      <w:r w:rsidRPr="002513DA">
        <w:rPr>
          <w:rFonts w:ascii="Times New Roman" w:hAnsi="Times New Roman" w:cs="Times New Roman"/>
          <w:sz w:val="28"/>
          <w:szCs w:val="28"/>
        </w:rPr>
        <w:t xml:space="preserve"> виставляється кандидатам, які виявили розуміння поставлених питань в обсязі, достатньому для подальшої роботи.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F251A7">
        <w:rPr>
          <w:rFonts w:ascii="Times New Roman" w:hAnsi="Times New Roman" w:cs="Times New Roman"/>
          <w:b/>
          <w:sz w:val="28"/>
          <w:szCs w:val="28"/>
        </w:rPr>
        <w:t>Два бали</w:t>
      </w:r>
      <w:r w:rsidRPr="002513DA">
        <w:rPr>
          <w:rFonts w:ascii="Times New Roman" w:hAnsi="Times New Roman" w:cs="Times New Roman"/>
          <w:sz w:val="28"/>
          <w:szCs w:val="28"/>
        </w:rPr>
        <w:t xml:space="preserve">  виставляється кандидатам, які розуміють основні поняття нормативно-правових актів, але в процесі відповіді допустили значну кількість помилок.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F251A7">
        <w:rPr>
          <w:rFonts w:ascii="Times New Roman" w:hAnsi="Times New Roman" w:cs="Times New Roman"/>
          <w:b/>
          <w:sz w:val="28"/>
          <w:szCs w:val="28"/>
        </w:rPr>
        <w:t>Один бал</w:t>
      </w:r>
      <w:r w:rsidRPr="002513DA">
        <w:rPr>
          <w:rFonts w:ascii="Times New Roman" w:hAnsi="Times New Roman" w:cs="Times New Roman"/>
          <w:sz w:val="28"/>
          <w:szCs w:val="28"/>
        </w:rPr>
        <w:t xml:space="preserve"> виставляється кандидатам, </w:t>
      </w:r>
      <w:proofErr w:type="gramStart"/>
      <w:r w:rsidRPr="002513DA">
        <w:rPr>
          <w:rFonts w:ascii="Times New Roman" w:hAnsi="Times New Roman" w:cs="Times New Roman"/>
          <w:sz w:val="28"/>
          <w:szCs w:val="28"/>
        </w:rPr>
        <w:t>як</w:t>
      </w:r>
      <w:proofErr w:type="gramEnd"/>
      <w:r w:rsidRPr="002513DA">
        <w:rPr>
          <w:rFonts w:ascii="Times New Roman" w:hAnsi="Times New Roman" w:cs="Times New Roman"/>
          <w:sz w:val="28"/>
          <w:szCs w:val="28"/>
        </w:rPr>
        <w:t>і не відповіли на питання у встановлений строк.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.4.2. По закінченні часу, відведеного на складання іспиту,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проводиться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 перевірка відповідей та їх оцінювання. Оцінювання проводиться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вс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іма членами комісії. Члени конкурсної комісії приймають спільне рішення щодо оцінки відповіді на кожне питання екзаменаційного білета. Такі оцінки виставляються на аркуші з відповідями кандидата.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.4.3.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ідбиття підсумку здійснюється шляхом додавання балів на кожне питання і занесення загальної суми балів у екзаменаційну відомість. Кандидат ознайомлюється з результатами іспиту.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.4.4. Аркуші з відповідями кандидатів зберігаються разом з іншими матеріалами та документами конкурсної комісії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 відділі організаційно-кадрової роботи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та контролю</w:t>
      </w:r>
      <w:r w:rsidR="00996E72" w:rsidRPr="002513DA">
        <w:rPr>
          <w:rFonts w:ascii="Times New Roman" w:hAnsi="Times New Roman" w:cs="Times New Roman"/>
          <w:sz w:val="28"/>
          <w:szCs w:val="28"/>
        </w:rPr>
        <w:t>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.4.5. Кандидати, які набрали загальну суму балів, що не є нижчою 50 відсотків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ід максимальної суми балів, яка може бути виставлена при наданні відповідей, вважаються такими, що успішно склали іспит.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.4.6. Кандидати, які набрали менше 50 відсотків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ід максимальної суми балів, вважаються такими, що не склали іспит.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.4.7. Кандидати, які не склали іспит, не можуть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бути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 рекомендовані конкурсною комісією для призначення на посаду.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.4.8. Результати іспиту можуть бути оскаржені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 порядку, передбаченому </w:t>
      </w:r>
      <w:r>
        <w:rPr>
          <w:rFonts w:ascii="Times New Roman" w:hAnsi="Times New Roman" w:cs="Times New Roman"/>
          <w:sz w:val="28"/>
          <w:szCs w:val="28"/>
          <w:lang w:val="uk-UA"/>
        </w:rPr>
        <w:t>чинним законодавством</w:t>
      </w:r>
      <w:r w:rsidR="00996E72" w:rsidRPr="002513DA">
        <w:rPr>
          <w:rFonts w:ascii="Times New Roman" w:hAnsi="Times New Roman" w:cs="Times New Roman"/>
          <w:sz w:val="28"/>
          <w:szCs w:val="28"/>
        </w:rPr>
        <w:t>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6E72" w:rsidRPr="003E339C" w:rsidRDefault="003E339C" w:rsidP="002513DA">
      <w:pPr>
        <w:pStyle w:val="a6"/>
        <w:rPr>
          <w:rFonts w:ascii="Times New Roman" w:hAnsi="Times New Roman" w:cs="Times New Roman"/>
          <w:b/>
          <w:sz w:val="28"/>
          <w:szCs w:val="28"/>
        </w:rPr>
      </w:pPr>
      <w:r w:rsidRPr="003E339C">
        <w:rPr>
          <w:rFonts w:ascii="Times New Roman" w:hAnsi="Times New Roman" w:cs="Times New Roman"/>
          <w:b/>
          <w:sz w:val="28"/>
          <w:szCs w:val="28"/>
          <w:lang w:val="uk-UA"/>
        </w:rPr>
        <w:t>5</w:t>
      </w:r>
      <w:r w:rsidR="00996E72" w:rsidRPr="003E339C">
        <w:rPr>
          <w:rFonts w:ascii="Times New Roman" w:hAnsi="Times New Roman" w:cs="Times New Roman"/>
          <w:b/>
          <w:sz w:val="28"/>
          <w:szCs w:val="28"/>
        </w:rPr>
        <w:t>.5. Проведення співбесіди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.5.1. У разі набрання одним або декількома кандидатами більше 50 відсотків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ід максимальної суми балів з ними в день письмового іспиту проводиться співбесіда. 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13DA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251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13DA">
        <w:rPr>
          <w:rFonts w:ascii="Times New Roman" w:hAnsi="Times New Roman" w:cs="Times New Roman"/>
          <w:sz w:val="28"/>
          <w:szCs w:val="28"/>
        </w:rPr>
        <w:t>ішенням голови конкурсної комісії співбесіда може проводитися в інший день, про що кандидати повідомляються секретарем конкурсної комісії.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 У ході співбесіди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дається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 оцінка ділових, професійних, моральних та психофізіологічних якостей кандидата (здатність кандидата працювати на даній посаді, наявність у нього необхідної кваліфікації, відповідність поведінки кандидата принципам служби в органах місцевого самоврядування (служіння територіальній громаді, професіоналі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зм, компетентність, чесність, відданість справі</w:t>
      </w:r>
      <w:r w:rsidR="00AB301D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 тощо).</w:t>
      </w:r>
      <w:proofErr w:type="gramEnd"/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  <w:lang w:val="uk-UA"/>
        </w:rPr>
        <w:t>3</w:t>
      </w:r>
      <w:r w:rsidR="00996E72" w:rsidRPr="002513DA">
        <w:rPr>
          <w:rFonts w:ascii="Times New Roman" w:hAnsi="Times New Roman" w:cs="Times New Roman"/>
          <w:sz w:val="28"/>
          <w:szCs w:val="28"/>
        </w:rPr>
        <w:t>. При проведенні співбесіди необхідно дотримуватися певних умов: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13DA">
        <w:rPr>
          <w:rFonts w:ascii="Times New Roman" w:hAnsi="Times New Roman" w:cs="Times New Roman"/>
          <w:sz w:val="28"/>
          <w:szCs w:val="28"/>
        </w:rPr>
        <w:t>а) співбесіда повинна проводитись членами конкурсної комісії;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13DA">
        <w:rPr>
          <w:rFonts w:ascii="Times New Roman" w:hAnsi="Times New Roman" w:cs="Times New Roman"/>
          <w:sz w:val="28"/>
          <w:szCs w:val="28"/>
        </w:rPr>
        <w:t xml:space="preserve">б) члени конкурсної комісії повинні бути </w:t>
      </w:r>
      <w:proofErr w:type="gramStart"/>
      <w:r w:rsidRPr="00251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513DA">
        <w:rPr>
          <w:rFonts w:ascii="Times New Roman" w:hAnsi="Times New Roman" w:cs="Times New Roman"/>
          <w:sz w:val="28"/>
          <w:szCs w:val="28"/>
        </w:rPr>
        <w:t>ідготовлені до співбесіди (мати примірний перелік питань до кандидатів, критерії оцінювання відповідей);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13DA">
        <w:rPr>
          <w:rFonts w:ascii="Times New Roman" w:hAnsi="Times New Roman" w:cs="Times New Roman"/>
          <w:sz w:val="28"/>
          <w:szCs w:val="28"/>
        </w:rPr>
        <w:t>в) співбесіда проводиться з кожним кандидатом окремо;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13DA">
        <w:rPr>
          <w:rFonts w:ascii="Times New Roman" w:hAnsi="Times New Roman" w:cs="Times New Roman"/>
          <w:sz w:val="28"/>
          <w:szCs w:val="28"/>
        </w:rPr>
        <w:t xml:space="preserve">г) тривалість співбесіди для кожного кандидата </w:t>
      </w:r>
      <w:proofErr w:type="gramStart"/>
      <w:r w:rsidRPr="002513DA">
        <w:rPr>
          <w:rFonts w:ascii="Times New Roman" w:hAnsi="Times New Roman" w:cs="Times New Roman"/>
          <w:sz w:val="28"/>
          <w:szCs w:val="28"/>
        </w:rPr>
        <w:t>повинна</w:t>
      </w:r>
      <w:proofErr w:type="gramEnd"/>
      <w:r w:rsidRPr="002513DA">
        <w:rPr>
          <w:rFonts w:ascii="Times New Roman" w:hAnsi="Times New Roman" w:cs="Times New Roman"/>
          <w:sz w:val="28"/>
          <w:szCs w:val="28"/>
        </w:rPr>
        <w:t xml:space="preserve"> бути не більше 15 хвилин;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proofErr w:type="gramStart"/>
      <w:r w:rsidRPr="002513DA">
        <w:rPr>
          <w:rFonts w:ascii="Times New Roman" w:hAnsi="Times New Roman" w:cs="Times New Roman"/>
          <w:sz w:val="28"/>
          <w:szCs w:val="28"/>
        </w:rPr>
        <w:t>ґ) співбесіда повинна відбуватися в зручному приміщенні, що забезпечує повний психічний і фізичний комфорт, як кандидатам, так і членам комісії.</w:t>
      </w:r>
      <w:proofErr w:type="gramEnd"/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996E72" w:rsidRPr="002513DA">
        <w:rPr>
          <w:rFonts w:ascii="Times New Roman" w:hAnsi="Times New Roman" w:cs="Times New Roman"/>
          <w:sz w:val="28"/>
          <w:szCs w:val="28"/>
        </w:rPr>
        <w:t>.5.</w:t>
      </w:r>
      <w:r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 результатами співбесіди кандидат ознайомлюється в день її проведення.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6E72" w:rsidRPr="003E339C" w:rsidRDefault="003E339C" w:rsidP="003E339C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E339C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996E72" w:rsidRPr="003E339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3E339C">
        <w:rPr>
          <w:rFonts w:ascii="Times New Roman" w:hAnsi="Times New Roman" w:cs="Times New Roman"/>
          <w:b/>
          <w:sz w:val="28"/>
          <w:szCs w:val="28"/>
          <w:lang w:val="uk-UA"/>
        </w:rPr>
        <w:t>Підведення підсумків конкурсу та відбір кандидатів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.1. Конкурсна комісія на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ідставі поданих документів, результатів іспиту та співбесіди з кандидатами, які успішно склали іспит, на своєму засіданні здійснює відбір осіб для зайняття вакантних посад посадових осіб місцевого самоврядування.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6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.2. Інші кандидати, які успішно склали іспит, але не були відібрані для призначення на посади, у разі їх згоди, за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ішенням конкурсної комісії можуть бути рекомендовані для зарахування до кадрового резерву посадових осіб місцевого самоврядування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Новоодеської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 міської ради і протягом року прийняті на вакантну рівнозначну або нижчу посаду без повторного конкурсу.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13DA">
        <w:rPr>
          <w:rFonts w:ascii="Times New Roman" w:hAnsi="Times New Roman" w:cs="Times New Roman"/>
          <w:sz w:val="28"/>
          <w:szCs w:val="28"/>
        </w:rPr>
        <w:t xml:space="preserve">Якщо за результатами конкурсу не відібрано жодного з кандидатів для призначення на посаду, конкурсна комісія не може рекомендувати цих кандидатів до </w:t>
      </w:r>
      <w:proofErr w:type="gramStart"/>
      <w:r w:rsidRPr="002513DA">
        <w:rPr>
          <w:rFonts w:ascii="Times New Roman" w:hAnsi="Times New Roman" w:cs="Times New Roman"/>
          <w:sz w:val="28"/>
          <w:szCs w:val="28"/>
        </w:rPr>
        <w:t>кадрового</w:t>
      </w:r>
      <w:proofErr w:type="gramEnd"/>
      <w:r w:rsidRPr="002513DA">
        <w:rPr>
          <w:rFonts w:ascii="Times New Roman" w:hAnsi="Times New Roman" w:cs="Times New Roman"/>
          <w:sz w:val="28"/>
          <w:szCs w:val="28"/>
        </w:rPr>
        <w:t xml:space="preserve"> резерву.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.3. Якщо жоден з кандидатів не рекомендований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конкурсною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 комісією для зайняття вакантної посади посадової особи місцевого самоврядування </w:t>
      </w:r>
      <w:r>
        <w:rPr>
          <w:rFonts w:ascii="Times New Roman" w:hAnsi="Times New Roman" w:cs="Times New Roman"/>
          <w:sz w:val="28"/>
          <w:szCs w:val="28"/>
          <w:lang w:val="uk-UA"/>
        </w:rPr>
        <w:t>Новоодесько</w:t>
      </w:r>
      <w:r w:rsidR="00996E72" w:rsidRPr="002513DA">
        <w:rPr>
          <w:rFonts w:ascii="Times New Roman" w:hAnsi="Times New Roman" w:cs="Times New Roman"/>
          <w:sz w:val="28"/>
          <w:szCs w:val="28"/>
        </w:rPr>
        <w:t>ї міської ради, оголошується повторний конкурс.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6E72" w:rsidRPr="002513DA">
        <w:rPr>
          <w:rFonts w:ascii="Times New Roman" w:hAnsi="Times New Roman" w:cs="Times New Roman"/>
          <w:sz w:val="28"/>
          <w:szCs w:val="28"/>
        </w:rPr>
        <w:t>.4. Засідання конкурсної комісії вважається правоможним, якщо на ньому присутні не менше ніж 2/3 її складу.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.5.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ішення комісії приймається простою більшістю голосів присутніх на її засіданні членів конкурсної комісії. У разі рівного розподілу голосів вирішальним є голос голови комісії.</w:t>
      </w:r>
    </w:p>
    <w:p w:rsidR="00996E72" w:rsidRPr="002513DA" w:rsidRDefault="00996E72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 w:rsidRPr="002513DA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251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513DA">
        <w:rPr>
          <w:rFonts w:ascii="Times New Roman" w:hAnsi="Times New Roman" w:cs="Times New Roman"/>
          <w:sz w:val="28"/>
          <w:szCs w:val="28"/>
        </w:rPr>
        <w:t>ішенні комісії, що подається міському голові, обов’язково зазначаються пропозиції щодо призначення конкретного кандидата на вакантну посаду та визначаються кандидатури для зарахування до кадрового резерву.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.6. Засідання конкурсної комісії оформляється протоколом, який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ідписується всіма присутніми на засіданні членами комісії і подається міському голові не пізніше ніж через два дні після голосування. Кожний член комісії може додати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 xml:space="preserve"> протоколу свою окрему думку.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.7. Конкурсна комісія повідомляє кандидатів про результати конкурсу протягом трьох днів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ісля його завершення.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.8.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ішення про призначення на посаду та зарахування до кадрового резерву приймає керівник відповідного органу на підставі пропозиції конкурсної комісії протягом місяця з дня прийняття рішення конкурсною комісією.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.9.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ішення конкурсної комісії може бути оскаржене міськ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996E72" w:rsidRPr="002513DA">
        <w:rPr>
          <w:rFonts w:ascii="Times New Roman" w:hAnsi="Times New Roman" w:cs="Times New Roman"/>
          <w:sz w:val="28"/>
          <w:szCs w:val="28"/>
        </w:rPr>
        <w:t>м голов</w:t>
      </w:r>
      <w:r>
        <w:rPr>
          <w:rFonts w:ascii="Times New Roman" w:hAnsi="Times New Roman" w:cs="Times New Roman"/>
          <w:sz w:val="28"/>
          <w:szCs w:val="28"/>
          <w:lang w:val="uk-UA"/>
        </w:rPr>
        <w:t>ою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 протягом трьох днів після ознайомлення з цим рішенням.</w:t>
      </w:r>
    </w:p>
    <w:p w:rsidR="00996E72" w:rsidRPr="002513DA" w:rsidRDefault="003E339C" w:rsidP="002513DA">
      <w:pPr>
        <w:pStyle w:val="a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6</w:t>
      </w:r>
      <w:r w:rsidR="00996E72" w:rsidRPr="002513DA">
        <w:rPr>
          <w:rFonts w:ascii="Times New Roman" w:hAnsi="Times New Roman" w:cs="Times New Roman"/>
          <w:sz w:val="28"/>
          <w:szCs w:val="28"/>
        </w:rPr>
        <w:t xml:space="preserve">.10. </w:t>
      </w:r>
      <w:proofErr w:type="gramStart"/>
      <w:r w:rsidR="00996E72" w:rsidRPr="002513DA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96E72" w:rsidRPr="002513DA">
        <w:rPr>
          <w:rFonts w:ascii="Times New Roman" w:hAnsi="Times New Roman" w:cs="Times New Roman"/>
          <w:sz w:val="28"/>
          <w:szCs w:val="28"/>
        </w:rPr>
        <w:t>ішення керівника може бути оскаржене у порядку, визначеному законодавством.</w:t>
      </w:r>
    </w:p>
    <w:p w:rsidR="00996E72" w:rsidRDefault="00996E72" w:rsidP="00996E72">
      <w:pPr>
        <w:jc w:val="center"/>
        <w:rPr>
          <w:sz w:val="28"/>
          <w:szCs w:val="28"/>
        </w:rPr>
      </w:pPr>
    </w:p>
    <w:p w:rsidR="00996E72" w:rsidRDefault="00996E72" w:rsidP="00996E72">
      <w:pPr>
        <w:jc w:val="center"/>
        <w:rPr>
          <w:sz w:val="28"/>
          <w:szCs w:val="28"/>
        </w:rPr>
      </w:pPr>
    </w:p>
    <w:tbl>
      <w:tblPr>
        <w:tblW w:w="9907" w:type="dxa"/>
        <w:tblInd w:w="288" w:type="dxa"/>
        <w:tblCellMar>
          <w:left w:w="0" w:type="dxa"/>
          <w:right w:w="0" w:type="dxa"/>
        </w:tblCellMar>
        <w:tblLook w:val="04A0"/>
      </w:tblPr>
      <w:tblGrid>
        <w:gridCol w:w="4500"/>
        <w:gridCol w:w="5407"/>
      </w:tblGrid>
      <w:tr w:rsidR="00CD2419" w:rsidRPr="00026AC1" w:rsidTr="00EB490E">
        <w:tc>
          <w:tcPr>
            <w:tcW w:w="450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A" w:rsidRDefault="005D375A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5D375A" w:rsidRDefault="005D375A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  <w:p w:rsidR="00CD2419" w:rsidRDefault="00CD2419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:rsidR="005D375A" w:rsidRPr="005D375A" w:rsidRDefault="005D375A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</w:p>
        </w:tc>
        <w:tc>
          <w:tcPr>
            <w:tcW w:w="5407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A" w:rsidRDefault="005D375A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  <w:p w:rsidR="005D375A" w:rsidRDefault="005D375A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  <w:p w:rsidR="005D375A" w:rsidRDefault="005D375A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  <w:p w:rsidR="005D375A" w:rsidRDefault="005D375A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  <w:p w:rsidR="005D375A" w:rsidRDefault="005D375A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  <w:p w:rsidR="005D375A" w:rsidRDefault="005D375A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  <w:p w:rsidR="005D375A" w:rsidRDefault="005D375A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  <w:p w:rsidR="005D375A" w:rsidRDefault="005D375A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  <w:p w:rsidR="00CD2419" w:rsidRPr="00026AC1" w:rsidRDefault="00CD2419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AC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>Додаток 1 </w:t>
            </w:r>
          </w:p>
          <w:p w:rsidR="00CD2419" w:rsidRPr="00026AC1" w:rsidRDefault="00CD2419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до </w:t>
            </w: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П</w:t>
            </w: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орядк</w:t>
            </w: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у</w:t>
            </w: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  проведення конкурсу на заміщення вакантних посад  посадових осіб місцевого самоврядування </w:t>
            </w: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Новоодесько</w:t>
            </w: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ї </w:t>
            </w:r>
            <w:r w:rsidR="00AB301D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міської</w:t>
            </w: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</w:t>
            </w:r>
            <w:proofErr w:type="gramStart"/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ради</w:t>
            </w:r>
            <w:proofErr w:type="gramEnd"/>
          </w:p>
          <w:p w:rsidR="00CD2419" w:rsidRPr="00026AC1" w:rsidRDefault="00CD2419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CD2419" w:rsidRPr="00026AC1" w:rsidTr="00EB490E">
        <w:tc>
          <w:tcPr>
            <w:tcW w:w="450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19" w:rsidRPr="00026AC1" w:rsidRDefault="00CD2419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 </w:t>
            </w:r>
          </w:p>
        </w:tc>
        <w:tc>
          <w:tcPr>
            <w:tcW w:w="5407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2419" w:rsidRPr="00026AC1" w:rsidRDefault="00CD2419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Голові конкурсної комі</w:t>
            </w:r>
            <w:proofErr w:type="gramStart"/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с</w:t>
            </w:r>
            <w:proofErr w:type="gramEnd"/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ії</w:t>
            </w:r>
          </w:p>
          <w:p w:rsidR="00CD2419" w:rsidRPr="00026AC1" w:rsidRDefault="00CD2419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val="uk-UA" w:eastAsia="ru-RU"/>
              </w:rPr>
              <w:t>Новоодеської міської</w:t>
            </w: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 xml:space="preserve"> ради</w:t>
            </w:r>
          </w:p>
          <w:p w:rsidR="00CD2419" w:rsidRPr="00026AC1" w:rsidRDefault="00CD2419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____________________________</w:t>
            </w:r>
          </w:p>
          <w:p w:rsidR="00CD2419" w:rsidRPr="00026AC1" w:rsidRDefault="00CD2419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____________________________</w:t>
            </w:r>
          </w:p>
          <w:p w:rsidR="00CD2419" w:rsidRPr="00026AC1" w:rsidRDefault="00CD2419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(П.І.Б. кандидата в родовому відмінку)</w:t>
            </w:r>
            <w:proofErr w:type="gramEnd"/>
          </w:p>
          <w:p w:rsidR="00CD2419" w:rsidRPr="00026AC1" w:rsidRDefault="00CD2419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яки</w:t>
            </w:r>
            <w:proofErr w:type="gramStart"/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й(</w:t>
            </w:r>
            <w:proofErr w:type="gramEnd"/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а) проживає за адресою:</w:t>
            </w:r>
          </w:p>
          <w:p w:rsidR="00CD2419" w:rsidRPr="00026AC1" w:rsidRDefault="00CD2419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                                                                        __________________________ </w:t>
            </w:r>
          </w:p>
          <w:p w:rsidR="00CD2419" w:rsidRPr="00026AC1" w:rsidRDefault="00CD2419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bdr w:val="none" w:sz="0" w:space="0" w:color="auto" w:frame="1"/>
                <w:shd w:val="clear" w:color="auto" w:fill="FFFFFF"/>
                <w:lang w:eastAsia="ru-RU"/>
              </w:rPr>
              <w:t>тел._______________________ </w:t>
            </w:r>
          </w:p>
          <w:p w:rsidR="00CD2419" w:rsidRPr="00026AC1" w:rsidRDefault="00CD2419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26AC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:rsidR="00CD2419" w:rsidRPr="00026AC1" w:rsidRDefault="00CD2419" w:rsidP="00CD2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26AC1">
        <w:rPr>
          <w:rFonts w:ascii="Arial" w:eastAsia="Times New Roman" w:hAnsi="Arial" w:cs="Arial"/>
          <w:color w:val="333333"/>
          <w:sz w:val="28"/>
          <w:szCs w:val="28"/>
          <w:lang w:eastAsia="ru-RU"/>
        </w:rPr>
        <w:t> </w:t>
      </w:r>
    </w:p>
    <w:p w:rsidR="00CD2419" w:rsidRPr="00026AC1" w:rsidRDefault="00CD2419" w:rsidP="00CD2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26A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</w:t>
      </w:r>
    </w:p>
    <w:p w:rsidR="00CD2419" w:rsidRPr="00026AC1" w:rsidRDefault="00CD2419" w:rsidP="00CD24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26AC1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ЗАЯВА</w:t>
      </w:r>
    </w:p>
    <w:p w:rsidR="00CD2419" w:rsidRPr="00026AC1" w:rsidRDefault="00CD2419" w:rsidP="00CD2419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8"/>
          <w:szCs w:val="28"/>
          <w:lang w:eastAsia="ru-RU"/>
        </w:rPr>
      </w:pPr>
      <w:r w:rsidRPr="00026AC1">
        <w:rPr>
          <w:rFonts w:ascii="Times New Roman" w:eastAsia="Times New Roman" w:hAnsi="Times New Roman" w:cs="Times New Roman"/>
          <w:color w:val="333333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C16FDC" w:rsidRDefault="00CD2419" w:rsidP="00CD241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</w:pPr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         Прошу допустити мене до участі в конкурсі </w:t>
      </w:r>
      <w:proofErr w:type="gramStart"/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зам</w:t>
      </w:r>
      <w:proofErr w:type="gramEnd"/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іщення вакантної посади посадової особи місцевого самоврядування ___________</w:t>
      </w:r>
      <w:r w:rsid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_______</w:t>
      </w:r>
    </w:p>
    <w:p w:rsidR="00CD2419" w:rsidRPr="00C16FDC" w:rsidRDefault="00C16FDC" w:rsidP="00CD24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 xml:space="preserve">____________________________________ </w:t>
      </w:r>
      <w:r w:rsidR="00CD2419" w:rsidRPr="00C16FDC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  <w:r w:rsidR="00CD2419"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Новоодескої</w:t>
      </w:r>
      <w:r w:rsidR="00CD2419"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</w:t>
      </w:r>
      <w:r w:rsidR="00026AC1"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val="uk-UA" w:eastAsia="ru-RU"/>
        </w:rPr>
        <w:t>місько</w:t>
      </w:r>
      <w:r w:rsidR="00CD2419"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ї ради. </w:t>
      </w:r>
    </w:p>
    <w:p w:rsidR="00CD2419" w:rsidRPr="00C16FDC" w:rsidRDefault="00CD2419" w:rsidP="00CD24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CD2419" w:rsidRPr="00C16FDC" w:rsidRDefault="00CD2419" w:rsidP="00CD2419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        Ознайомлени</w:t>
      </w:r>
      <w:proofErr w:type="gramStart"/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й(</w:t>
      </w:r>
      <w:proofErr w:type="gramEnd"/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а) із встановленими ст. 12 Закону України «Про службу в органах місцевого самоврядування» обмеженнями, пов'язаними з прийняттям на службу в  органи місцевого самоврядування та проходженням служби.  </w:t>
      </w:r>
    </w:p>
    <w:p w:rsidR="00CD2419" w:rsidRPr="00C16FDC" w:rsidRDefault="00CD2419" w:rsidP="00CD24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До </w:t>
      </w:r>
      <w:proofErr w:type="gramStart"/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заяви</w:t>
      </w:r>
      <w:proofErr w:type="gramEnd"/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додаю наступні документи:</w:t>
      </w:r>
    </w:p>
    <w:p w:rsidR="00CD2419" w:rsidRPr="00C16FDC" w:rsidRDefault="00CD2419" w:rsidP="00CD24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1._________________________________________________________________</w:t>
      </w:r>
    </w:p>
    <w:p w:rsidR="00CD2419" w:rsidRPr="00C16FDC" w:rsidRDefault="00CD2419" w:rsidP="00CD24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2._________________________________________________________________</w:t>
      </w:r>
    </w:p>
    <w:p w:rsidR="00CD2419" w:rsidRPr="00C16FDC" w:rsidRDefault="00CD2419" w:rsidP="00CD24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3._________________________________________________________________</w:t>
      </w:r>
    </w:p>
    <w:p w:rsidR="00CD2419" w:rsidRPr="00C16FDC" w:rsidRDefault="00CD2419" w:rsidP="00CD24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4._________________________________________________________________</w:t>
      </w:r>
    </w:p>
    <w:p w:rsidR="00CD2419" w:rsidRPr="00C16FDC" w:rsidRDefault="00CD2419" w:rsidP="00CD24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5._________________________________________________________________</w:t>
      </w:r>
    </w:p>
    <w:p w:rsidR="00CD2419" w:rsidRPr="00C16FDC" w:rsidRDefault="00CD2419" w:rsidP="00CD24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6._________________________________________________________________</w:t>
      </w:r>
    </w:p>
    <w:p w:rsidR="00CD2419" w:rsidRPr="00C16FDC" w:rsidRDefault="00CD2419" w:rsidP="00CD24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 </w:t>
      </w:r>
    </w:p>
    <w:p w:rsidR="00CD2419" w:rsidRPr="00C16FDC" w:rsidRDefault="00CD2419" w:rsidP="00CD2419">
      <w:pPr>
        <w:shd w:val="clear" w:color="auto" w:fill="FFFFFF"/>
        <w:spacing w:after="0" w:line="240" w:lineRule="auto"/>
        <w:rPr>
          <w:rFonts w:ascii="Arial" w:eastAsia="Times New Roman" w:hAnsi="Arial" w:cs="Arial"/>
          <w:sz w:val="28"/>
          <w:szCs w:val="28"/>
          <w:lang w:eastAsia="ru-RU"/>
        </w:rPr>
      </w:pPr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«_____»___________20___року                </w:t>
      </w:r>
      <w:proofErr w:type="gramStart"/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C16FDC">
        <w:rPr>
          <w:rFonts w:ascii="Times New Roman" w:eastAsia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  <w:lang w:eastAsia="ru-RU"/>
        </w:rPr>
        <w:t>ідпис                                  /ПІБ/              </w:t>
      </w:r>
    </w:p>
    <w:p w:rsidR="00CD2419" w:rsidRPr="00D52192" w:rsidRDefault="00CD2419" w:rsidP="00CD241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2192">
        <w:rPr>
          <w:rFonts w:ascii="Times New Roman" w:eastAsia="Times New Roman" w:hAnsi="Times New Roman" w:cs="Times New Roman"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                     </w:t>
      </w:r>
    </w:p>
    <w:p w:rsidR="00996E72" w:rsidRPr="009E7B54" w:rsidRDefault="00996E72" w:rsidP="00996E72">
      <w:pPr>
        <w:jc w:val="center"/>
        <w:rPr>
          <w:sz w:val="28"/>
          <w:szCs w:val="28"/>
        </w:rPr>
      </w:pPr>
    </w:p>
    <w:p w:rsidR="00996E72" w:rsidRPr="00996E72" w:rsidRDefault="00996E72" w:rsidP="0010593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71717"/>
          <w:sz w:val="27"/>
          <w:szCs w:val="27"/>
        </w:rPr>
      </w:pPr>
    </w:p>
    <w:p w:rsidR="00996E72" w:rsidRDefault="00996E72" w:rsidP="0010593E">
      <w:pPr>
        <w:pStyle w:val="a3"/>
        <w:shd w:val="clear" w:color="auto" w:fill="FFFFFF"/>
        <w:spacing w:before="225" w:beforeAutospacing="0" w:after="225" w:afterAutospacing="0"/>
        <w:rPr>
          <w:rFonts w:ascii="Arial" w:hAnsi="Arial" w:cs="Arial"/>
          <w:color w:val="171717"/>
          <w:sz w:val="27"/>
          <w:szCs w:val="27"/>
          <w:lang w:val="uk-UA"/>
        </w:rPr>
      </w:pPr>
    </w:p>
    <w:tbl>
      <w:tblPr>
        <w:tblW w:w="10188" w:type="dxa"/>
        <w:tblCellMar>
          <w:left w:w="0" w:type="dxa"/>
          <w:right w:w="0" w:type="dxa"/>
        </w:tblCellMar>
        <w:tblLook w:val="04A0"/>
      </w:tblPr>
      <w:tblGrid>
        <w:gridCol w:w="4788"/>
        <w:gridCol w:w="5400"/>
      </w:tblGrid>
      <w:tr w:rsidR="00EB490E" w:rsidRPr="00D52192" w:rsidTr="00EB490E">
        <w:tc>
          <w:tcPr>
            <w:tcW w:w="4788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0E" w:rsidRDefault="00EB490E" w:rsidP="00E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</w:t>
            </w:r>
          </w:p>
          <w:p w:rsidR="005D375A" w:rsidRDefault="005D375A" w:rsidP="00E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val="uk-UA" w:eastAsia="ru-RU"/>
              </w:rPr>
            </w:pPr>
          </w:p>
          <w:p w:rsidR="005D375A" w:rsidRPr="005D375A" w:rsidRDefault="005D375A" w:rsidP="00E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540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A" w:rsidRDefault="005D375A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  <w:p w:rsidR="00EB490E" w:rsidRPr="00D52192" w:rsidRDefault="00EB490E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Додаток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val="uk-UA" w:eastAsia="ru-RU"/>
              </w:rPr>
              <w:t>2</w:t>
            </w:r>
          </w:p>
          <w:p w:rsidR="00EB490E" w:rsidRPr="00D52192" w:rsidRDefault="00EB490E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до Порядку проведення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val="uk-UA" w:eastAsia="ru-RU"/>
              </w:rPr>
              <w:t>конкурсу</w:t>
            </w: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 </w:t>
            </w:r>
          </w:p>
          <w:p w:rsidR="00EB490E" w:rsidRPr="00D52192" w:rsidRDefault="00EB490E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кандидаті</w:t>
            </w:r>
            <w:proofErr w:type="gramStart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proofErr w:type="gramEnd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 на заміщення вакантних</w:t>
            </w:r>
          </w:p>
          <w:p w:rsidR="00EB490E" w:rsidRPr="00D52192" w:rsidRDefault="00EB490E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посад  посадових осіб </w:t>
            </w:r>
            <w:proofErr w:type="gramStart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м</w:t>
            </w:r>
            <w:proofErr w:type="gramEnd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ісцевого     </w:t>
            </w:r>
          </w:p>
          <w:p w:rsidR="00EB490E" w:rsidRPr="00D52192" w:rsidRDefault="00EB490E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самоврядування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val="uk-UA" w:eastAsia="ru-RU"/>
              </w:rPr>
              <w:t>Новоодеської міської</w:t>
            </w: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 ради    </w:t>
            </w:r>
          </w:p>
        </w:tc>
      </w:tr>
    </w:tbl>
    <w:p w:rsidR="00EB490E" w:rsidRPr="00D52192" w:rsidRDefault="00EB490E" w:rsidP="00EB49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21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EB490E" w:rsidRPr="00D52192" w:rsidRDefault="00EB490E" w:rsidP="00EB49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219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I. ПЕРЕЛІК ПИТАНЬ</w:t>
      </w:r>
    </w:p>
    <w:p w:rsidR="00EB490E" w:rsidRPr="00D52192" w:rsidRDefault="00EB490E" w:rsidP="00EB49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219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на перевірку знання Конституції України, Законів </w:t>
      </w:r>
      <w:proofErr w:type="gramStart"/>
      <w:r w:rsidRPr="00D5219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Укра</w:t>
      </w:r>
      <w:proofErr w:type="gramEnd"/>
      <w:r w:rsidRPr="00D5219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eastAsia="ru-RU"/>
        </w:rPr>
        <w:t>їни  «Про місцеве самоврядування в Україні», «Про запобігання корупції»  та «Про службу в органах місцевого самоврядування»</w:t>
      </w:r>
    </w:p>
    <w:p w:rsidR="00EB490E" w:rsidRPr="00D52192" w:rsidRDefault="00EB490E" w:rsidP="00EB49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21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B490E" w:rsidRPr="00D52192" w:rsidRDefault="00EB490E" w:rsidP="00EB490E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219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 xml:space="preserve">Питання </w:t>
      </w:r>
      <w:proofErr w:type="gramStart"/>
      <w:r w:rsidRPr="00D5219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на перев</w:t>
      </w:r>
      <w:proofErr w:type="gramEnd"/>
      <w:r w:rsidRPr="00D52192"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u w:val="single"/>
          <w:bdr w:val="none" w:sz="0" w:space="0" w:color="auto" w:frame="1"/>
          <w:shd w:val="clear" w:color="auto" w:fill="FFFFFF"/>
          <w:lang w:eastAsia="ru-RU"/>
        </w:rPr>
        <w:t>ірку знання по  Конституції України</w:t>
      </w:r>
    </w:p>
    <w:p w:rsidR="00EB490E" w:rsidRPr="00EB490E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1.Основні розділи Конституції України.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2.Основні риси Української держави за Конституцією України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 1)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3.Форма правління в Україні.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5)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758F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4. Визнання найвищої соціальної цінності України.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3)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Конституційний статус державної мови та мов національних меншин України.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10)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6.Об'єкти права власності Українського народу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</w:t>
      </w:r>
      <w:proofErr w:type="gramStart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т. 13)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Найважливіші функції держави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17)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8. Державні символи України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20)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9. Конституційне право на працю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43)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 Конституційне право на освіту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53)</w:t>
      </w:r>
    </w:p>
    <w:p w:rsidR="00EB490E" w:rsidRPr="005B1EC6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11. Конституційне право на </w:t>
      </w:r>
      <w:r w:rsidR="005B1E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відпочинок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5B1E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5B1E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45)</w:t>
      </w:r>
    </w:p>
    <w:p w:rsidR="00EB490E" w:rsidRPr="005B1EC6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 Конституційне право на охорону здоров'я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5B1E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5B1EC6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49)</w:t>
      </w:r>
    </w:p>
    <w:p w:rsidR="00EB490E" w:rsidRPr="003D065A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13. Обов'язки громадянина України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</w:t>
      </w:r>
      <w:proofErr w:type="gramStart"/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</w:t>
      </w:r>
      <w:proofErr w:type="gramEnd"/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т. 65-68)</w:t>
      </w:r>
    </w:p>
    <w:p w:rsidR="00EB490E" w:rsidRPr="003D065A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14. Право громадянина України на вибори.</w:t>
      </w:r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Ст. (69-74)</w:t>
      </w:r>
    </w:p>
    <w:p w:rsidR="00EB490E" w:rsidRPr="003D065A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15. Повноваження Верховної Ради України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85)</w:t>
      </w:r>
    </w:p>
    <w:p w:rsidR="00EB490E" w:rsidRPr="003D065A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16. Питання, правове регулювання яких визначається та встановлюється виключно законами України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92)</w:t>
      </w:r>
    </w:p>
    <w:p w:rsidR="00EB490E" w:rsidRPr="003D065A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17. Державний бюджет України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92 ч.2 п.1, ст. 95-96)</w:t>
      </w:r>
    </w:p>
    <w:p w:rsidR="00EB490E" w:rsidRPr="003D065A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18. Система адміністративно-територіального устрою України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132-133)</w:t>
      </w:r>
    </w:p>
    <w:p w:rsidR="00EB490E" w:rsidRPr="00EB490E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19.</w:t>
      </w:r>
      <w:proofErr w:type="gramStart"/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Матер</w:t>
      </w:r>
      <w:proofErr w:type="gramEnd"/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іальна і фінансова основа місцевого самоврядування (ст142)</w:t>
      </w: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B490E" w:rsidRPr="003D065A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20. Набуття  чинності  Конституції України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3D065A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160)</w:t>
      </w:r>
    </w:p>
    <w:p w:rsidR="00EB490E" w:rsidRPr="00EB490E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90E" w:rsidRPr="00EB490E" w:rsidRDefault="00EB490E" w:rsidP="005D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Питання </w:t>
      </w:r>
      <w:proofErr w:type="gramStart"/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перев</w:t>
      </w:r>
      <w:proofErr w:type="gramEnd"/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ірку знання</w:t>
      </w:r>
    </w:p>
    <w:p w:rsidR="00EB490E" w:rsidRPr="00EB490E" w:rsidRDefault="00EB490E" w:rsidP="005D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Закону України</w:t>
      </w:r>
      <w:proofErr w:type="gramStart"/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«П</w:t>
      </w:r>
      <w:proofErr w:type="gramEnd"/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ро службу в органах місцевого самоврядування».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1. Поняття служби в органах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ісцевого самоврядування, посадової особи місцевого самоврядування.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1, ст. 2)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2. Посади в органах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ісцевого самоврядування.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3)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 3. Право на службу в органах місцевого самоврядування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5)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4. </w:t>
      </w:r>
      <w:r w:rsidR="007D2521" w:rsidRPr="007D2521">
        <w:rPr>
          <w:rFonts w:ascii="Times New Roman" w:hAnsi="Times New Roman" w:cs="Times New Roman"/>
          <w:sz w:val="24"/>
          <w:szCs w:val="24"/>
          <w:shd w:val="clear" w:color="auto" w:fill="FFFFFF"/>
        </w:rPr>
        <w:t>Державна політика щодо служби в органах місцевого самоврядуванн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6)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Основні обов'язки посадових осіб місцевого самоврядування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8)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Основні права посадових осіб місцевого самоврядування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9)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Обмеження, пов'язані з прийняттям на службу в органи місцевого самоврядування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12)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8. Порядок прийняття на службу в органи місцевого самоврядування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10)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9. Класифікація посад в органах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ісцевого самоврядування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14)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10. </w:t>
      </w:r>
      <w:r w:rsidR="007D2521" w:rsidRPr="007D2521">
        <w:rPr>
          <w:rFonts w:ascii="Times New Roman" w:hAnsi="Times New Roman" w:cs="Times New Roman"/>
          <w:sz w:val="24"/>
          <w:szCs w:val="24"/>
          <w:shd w:val="clear" w:color="auto" w:fill="FFFFFF"/>
        </w:rPr>
        <w:t>Фінансовий контроль</w:t>
      </w:r>
      <w:proofErr w:type="gramStart"/>
      <w:r w:rsidRP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</w:t>
      </w:r>
      <w:proofErr w:type="gramStart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т. 13)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 Кадровий резерв служби в органах місцевого самоврядування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16)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12. Атестація посадових осіб місцевого самоврядування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17)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13.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ідстави припинення служби в органах місцевого самоврядування.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20)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14. Оплата праці, відпустки та пенсійне забезпечення посадових осіб місцевого самоврядування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21)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15. Відповідальність за порушення законодавства про службу в органах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ісцевого самоврядування. 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(ст. 23)</w:t>
      </w:r>
    </w:p>
    <w:p w:rsidR="00EB490E" w:rsidRPr="00EB490E" w:rsidRDefault="00EB490E" w:rsidP="005D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lastRenderedPageBreak/>
        <w:t xml:space="preserve">Питання </w:t>
      </w:r>
      <w:proofErr w:type="gramStart"/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перев</w:t>
      </w:r>
      <w:proofErr w:type="gramEnd"/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ірку знання</w:t>
      </w:r>
    </w:p>
    <w:p w:rsidR="00EB490E" w:rsidRPr="00EB490E" w:rsidRDefault="00EB490E" w:rsidP="005D375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Закону України  «Про місцеве самоврядування в Украї</w:t>
      </w:r>
      <w:proofErr w:type="gramStart"/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н</w:t>
      </w:r>
      <w:proofErr w:type="gramEnd"/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і»</w:t>
      </w:r>
    </w:p>
    <w:p w:rsidR="00EB490E" w:rsidRPr="00A31417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1. Право громадян на участь у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м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ісцевому самоврядуванні.</w:t>
      </w:r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3)</w:t>
      </w:r>
    </w:p>
    <w:p w:rsidR="00EB490E" w:rsidRPr="00A31417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Основні принципи місцевого самоврядування.</w:t>
      </w:r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4</w:t>
      </w:r>
      <w:proofErr w:type="gramStart"/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)</w:t>
      </w:r>
      <w:proofErr w:type="gramEnd"/>
    </w:p>
    <w:p w:rsidR="00EB490E" w:rsidRPr="00A31417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Система місцевого самоврядування.</w:t>
      </w:r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</w:t>
      </w:r>
      <w:proofErr w:type="gramStart"/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</w:t>
      </w:r>
      <w:proofErr w:type="gramEnd"/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5)</w:t>
      </w:r>
    </w:p>
    <w:p w:rsidR="00EB490E" w:rsidRPr="00A31417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Ради – представниці органи місцевого самоврядування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10)</w:t>
      </w:r>
    </w:p>
    <w:p w:rsidR="00EB490E" w:rsidRPr="00A31417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Виконавчі органи сільських, селищних, міських рад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</w:t>
      </w:r>
      <w:proofErr w:type="gramStart"/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</w:t>
      </w:r>
      <w:proofErr w:type="gramEnd"/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т. 11)</w:t>
      </w:r>
    </w:p>
    <w:p w:rsidR="00EB490E" w:rsidRPr="00A31417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Сільський, селищний, міський голова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</w:t>
      </w:r>
      <w:proofErr w:type="gramStart"/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</w:t>
      </w:r>
      <w:proofErr w:type="gramEnd"/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т. 12)</w:t>
      </w:r>
    </w:p>
    <w:p w:rsidR="00EB490E" w:rsidRPr="00EB490E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7. </w:t>
      </w:r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Органи самоорганізації населення (ст. 14)</w:t>
      </w: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B490E" w:rsidRPr="00A31417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8. Організаційно-правова, матеріальна і фінансова основи місцевого самоврядування.</w:t>
      </w:r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16)</w:t>
      </w:r>
    </w:p>
    <w:p w:rsidR="00EB490E" w:rsidRPr="00A31417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9. </w:t>
      </w:r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Поняття місцевого самоврядування (ст</w:t>
      </w: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2)</w:t>
      </w:r>
    </w:p>
    <w:p w:rsidR="00EB490E" w:rsidRPr="00A31417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 Повноваження селищних рад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proofErr w:type="gramEnd"/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</w:t>
      </w:r>
      <w:proofErr w:type="gramStart"/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</w:t>
      </w:r>
      <w:proofErr w:type="gramEnd"/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т. 25)</w:t>
      </w:r>
    </w:p>
    <w:p w:rsidR="00EB490E" w:rsidRPr="00A31417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11.</w:t>
      </w:r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Повноваження виконавчих органів у галузі бюджету, фінансів і цін (ст. 28)</w:t>
      </w:r>
      <w:r w:rsidRP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.</w:t>
      </w:r>
    </w:p>
    <w:p w:rsidR="00EB490E" w:rsidRPr="00A31417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12. Повноваження 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міського</w:t>
      </w:r>
      <w:r w:rsidRP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голови.</w:t>
      </w:r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(ст. 42)</w:t>
      </w:r>
    </w:p>
    <w:p w:rsidR="00EB490E" w:rsidRPr="00A31417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13. Порядок формування рад.</w:t>
      </w:r>
      <w:r w:rsid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45)</w:t>
      </w:r>
    </w:p>
    <w:p w:rsidR="00EB490E" w:rsidRPr="00A31417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14. Постійні комісії 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міської</w:t>
      </w:r>
      <w:r w:rsidRP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ради.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47)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31417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15. Виконавчий комітет 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міської</w:t>
      </w: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ради.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(ст. 51)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16. Організація роботи виконавчого комітету 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місько</w:t>
      </w: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ї ради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(</w:t>
      </w:r>
      <w:proofErr w:type="gramEnd"/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ст. 53)</w:t>
      </w:r>
    </w:p>
    <w:p w:rsidR="00EB490E" w:rsidRPr="00EB490E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17. Відділи, управління та інші виконавчі органи 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>міської</w:t>
      </w: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ради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54)</w:t>
      </w: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18. Акти органі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посадових осіб місцевого самоврядування.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59)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19. Право комунальної власності.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60)</w:t>
      </w:r>
    </w:p>
    <w:p w:rsidR="00EB490E" w:rsidRPr="007D2521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20. Відповідальність органі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та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посадових осіб місцевого самоврядування.</w:t>
      </w:r>
      <w:r w:rsidR="007D2521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val="uk-UA" w:eastAsia="ru-RU"/>
        </w:rPr>
        <w:t xml:space="preserve"> (ст. 74)</w:t>
      </w:r>
    </w:p>
    <w:p w:rsidR="00EB490E" w:rsidRPr="00EB490E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Питання </w:t>
      </w:r>
      <w:proofErr w:type="gramStart"/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перев</w:t>
      </w:r>
      <w:proofErr w:type="gramEnd"/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shd w:val="clear" w:color="auto" w:fill="FFFFFF"/>
          <w:lang w:eastAsia="ru-RU"/>
        </w:rPr>
        <w:t>ірку знання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bdr w:val="none" w:sz="0" w:space="0" w:color="auto" w:frame="1"/>
          <w:shd w:val="clear" w:color="auto" w:fill="FFFFFF"/>
          <w:lang w:eastAsia="ru-RU"/>
        </w:rPr>
        <w:t>Закону України «Про запобігання корупції»</w:t>
      </w:r>
    </w:p>
    <w:p w:rsidR="00EB490E" w:rsidRPr="00EB490E" w:rsidRDefault="00EB490E" w:rsidP="00EB490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 1. Визначення термінів: пряме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ідпорядкування, близькі особи, корупційне правопорушення, корупція, потенційний конфлікт інтересів, реальний конфлікт інтересів.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2. Суб'єкти, на яких поширюється дія Закону України «Про запобігання корупції».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3. Статус та склад Національного агентства з питань запобігання корупції.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4. Повноваження Національного агентства з питань запобігання корупції.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5. Права Національного агентства з питань запобігання корупції.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6. Контроль за діяльністю Національного агентства з питань запобігання корупції.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7. Національна доповідь щодо реалізації засад антикорупційної політики.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8. Обмеження щодо використання службових повноважень чи свого становища та одержання подарункі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 9. Обмеження щодо сумісництва та суміщення з іншими видами діяльності та обмеження спільної роботи близьких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осіб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10. Запобігання та врегулювання конфлікту інтересі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11. Заходи зовнішнього та самостійного врегулювання конфлікту інтересі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в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12. Запобігання конфлікту інтересів у зв'язку з наявністю в особи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ідприємств чи корпоративних прав.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13. Вимоги до поведінки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осіб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14. Подання декларацій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осіб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уповноважених на виконання функцій держави або місцевого самоврядування.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15. Встановлення своєчасності подання декларації та повна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перев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ірка декларації.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16. Моніторинг способу життя суб'єктів декларування.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17. Державний захист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осіб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, які надають допомогу в запобіганні і протидії корупції.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18. Антикорупційна експертиза.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19. Спеціальна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перев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ірка.</w:t>
      </w:r>
    </w:p>
    <w:p w:rsidR="00EB490E" w:rsidRPr="00EB490E" w:rsidRDefault="00EB490E" w:rsidP="00EB490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20. Відповідальність за корупційні або </w:t>
      </w:r>
      <w:proofErr w:type="gramStart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пов'язан</w:t>
      </w:r>
      <w:proofErr w:type="gramEnd"/>
      <w:r w:rsidRPr="00EB490E">
        <w:rPr>
          <w:rFonts w:ascii="Times New Roman" w:eastAsia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  <w:lang w:eastAsia="ru-RU"/>
        </w:rPr>
        <w:t>і з корупцією правопорушення</w:t>
      </w: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788"/>
        <w:gridCol w:w="5040"/>
      </w:tblGrid>
      <w:tr w:rsidR="00EB490E" w:rsidRPr="00D52192" w:rsidTr="00EB490E">
        <w:tc>
          <w:tcPr>
            <w:tcW w:w="4788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0E" w:rsidRPr="00D52192" w:rsidRDefault="00EB490E" w:rsidP="00E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B490E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504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D375A" w:rsidRDefault="005D375A" w:rsidP="00C16FD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val="uk-UA" w:eastAsia="ru-RU"/>
              </w:rPr>
            </w:pPr>
          </w:p>
          <w:p w:rsidR="00C16FDC" w:rsidRPr="00D52192" w:rsidRDefault="00C16FDC" w:rsidP="00C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lastRenderedPageBreak/>
              <w:t xml:space="preserve">Додаток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val="uk-UA" w:eastAsia="ru-RU"/>
              </w:rPr>
              <w:t>3</w:t>
            </w:r>
          </w:p>
          <w:p w:rsidR="00C16FDC" w:rsidRPr="00D52192" w:rsidRDefault="00C16FDC" w:rsidP="00C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до Порядку проведення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val="uk-UA" w:eastAsia="ru-RU"/>
              </w:rPr>
              <w:t>конкурсу</w:t>
            </w: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 </w:t>
            </w:r>
          </w:p>
          <w:p w:rsidR="00C16FDC" w:rsidRPr="00D52192" w:rsidRDefault="00C16FDC" w:rsidP="00C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кандидаті</w:t>
            </w:r>
            <w:proofErr w:type="gramStart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proofErr w:type="gramEnd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 на заміщення вакантних</w:t>
            </w:r>
          </w:p>
          <w:p w:rsidR="00C16FDC" w:rsidRPr="00D52192" w:rsidRDefault="00C16FDC" w:rsidP="00C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посад  посадових осіб </w:t>
            </w:r>
            <w:proofErr w:type="gramStart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м</w:t>
            </w:r>
            <w:proofErr w:type="gramEnd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ісцевого     </w:t>
            </w:r>
          </w:p>
          <w:p w:rsidR="00EB490E" w:rsidRPr="00D52192" w:rsidRDefault="00C16FDC" w:rsidP="00C16F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самоврядування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val="uk-UA" w:eastAsia="ru-RU"/>
              </w:rPr>
              <w:t>Новоодеської міської</w:t>
            </w: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 ради    </w:t>
            </w:r>
          </w:p>
        </w:tc>
      </w:tr>
    </w:tbl>
    <w:p w:rsidR="00EB490E" w:rsidRPr="00D52192" w:rsidRDefault="00EB490E" w:rsidP="00EB490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21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 </w:t>
      </w:r>
    </w:p>
    <w:p w:rsidR="00EB490E" w:rsidRPr="00D52192" w:rsidRDefault="00C16FDC" w:rsidP="005D375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  <w:bdr w:val="none" w:sz="0" w:space="0" w:color="auto" w:frame="1"/>
          <w:shd w:val="clear" w:color="auto" w:fill="FFFFFF"/>
          <w:lang w:val="uk-UA" w:eastAsia="ru-RU"/>
        </w:rPr>
        <w:t>Новоодеська міська рада</w:t>
      </w:r>
    </w:p>
    <w:tbl>
      <w:tblPr>
        <w:tblW w:w="10168" w:type="dxa"/>
        <w:tblInd w:w="5" w:type="dxa"/>
        <w:tblCellMar>
          <w:left w:w="0" w:type="dxa"/>
          <w:right w:w="0" w:type="dxa"/>
        </w:tblCellMar>
        <w:tblLook w:val="04A0"/>
      </w:tblPr>
      <w:tblGrid>
        <w:gridCol w:w="5950"/>
        <w:gridCol w:w="4218"/>
      </w:tblGrid>
      <w:tr w:rsidR="00EB490E" w:rsidRPr="00D52192" w:rsidTr="00EB490E">
        <w:tc>
          <w:tcPr>
            <w:tcW w:w="595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0E" w:rsidRPr="00D52192" w:rsidRDefault="00EB490E" w:rsidP="00E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218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0E" w:rsidRPr="00D52192" w:rsidRDefault="00EB490E" w:rsidP="00EB490E">
            <w:pPr>
              <w:spacing w:after="0" w:line="240" w:lineRule="auto"/>
              <w:ind w:left="373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b/>
                <w:bCs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              ЗАТВЕРДЖУЮ</w:t>
            </w:r>
          </w:p>
          <w:p w:rsidR="00EB490E" w:rsidRPr="00D52192" w:rsidRDefault="00EB490E" w:rsidP="00EB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       Голова конкурсної комі</w:t>
            </w:r>
            <w:proofErr w:type="gramStart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с</w:t>
            </w:r>
            <w:proofErr w:type="gramEnd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ії</w:t>
            </w:r>
          </w:p>
          <w:p w:rsidR="00EB490E" w:rsidRPr="00D52192" w:rsidRDefault="00EB490E" w:rsidP="00E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         ____________       _______________</w:t>
            </w:r>
          </w:p>
          <w:p w:rsidR="00EB490E" w:rsidRPr="00D52192" w:rsidRDefault="00EB490E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                 </w:t>
            </w: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(</w:t>
            </w:r>
            <w:proofErr w:type="gramStart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п</w:t>
            </w:r>
            <w:proofErr w:type="gramEnd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vertAlign w:val="superscript"/>
                <w:lang w:eastAsia="ru-RU"/>
              </w:rPr>
              <w:t>ідпис)                               (прізвище, ініціали)</w:t>
            </w:r>
          </w:p>
          <w:p w:rsidR="00EB490E" w:rsidRPr="00D52192" w:rsidRDefault="00EB490E" w:rsidP="00EB490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</w:t>
            </w:r>
          </w:p>
          <w:p w:rsidR="00EB490E" w:rsidRPr="00D52192" w:rsidRDefault="00EB490E" w:rsidP="00E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“___” ______________ 20__ р.</w:t>
            </w:r>
          </w:p>
          <w:p w:rsidR="00EB490E" w:rsidRPr="00D52192" w:rsidRDefault="00EB490E" w:rsidP="00EB4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EB490E" w:rsidRPr="00D52192" w:rsidTr="00EB490E">
        <w:tc>
          <w:tcPr>
            <w:tcW w:w="10168" w:type="dxa"/>
            <w:gridSpan w:val="2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B490E" w:rsidRPr="00D52192" w:rsidRDefault="00EB490E" w:rsidP="00EB49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EB490E" w:rsidRPr="00D52192" w:rsidRDefault="00EB490E" w:rsidP="00EB490E">
      <w:pPr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D52192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 </w:t>
      </w:r>
    </w:p>
    <w:p w:rsidR="00EB490E" w:rsidRPr="00C16FDC" w:rsidRDefault="00EB490E" w:rsidP="00EB490E">
      <w:pPr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16FDC">
        <w:rPr>
          <w:rFonts w:ascii="Times New Roman" w:eastAsia="Times New Roman" w:hAnsi="Times New Roman" w:cs="Times New Roman"/>
          <w:b/>
          <w:bCs/>
          <w:sz w:val="21"/>
          <w:szCs w:val="21"/>
          <w:bdr w:val="none" w:sz="0" w:space="0" w:color="auto" w:frame="1"/>
          <w:shd w:val="clear" w:color="auto" w:fill="FFFFFF"/>
          <w:lang w:eastAsia="ru-RU"/>
        </w:rPr>
        <w:t>ЕКЗАМЕНАЦІЙНИЙ БІЛЕТ № __</w:t>
      </w:r>
    </w:p>
    <w:p w:rsidR="00EB490E" w:rsidRPr="00C16FDC" w:rsidRDefault="00EB490E" w:rsidP="00EB490E">
      <w:pPr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 </w:t>
      </w:r>
    </w:p>
    <w:p w:rsidR="00EB490E" w:rsidRPr="00C16FDC" w:rsidRDefault="00EB490E" w:rsidP="00EB490E">
      <w:pPr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proofErr w:type="gramStart"/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для складання іспиту кандидатів на заміщення вакантних посад</w:t>
      </w:r>
      <w:proofErr w:type="gramEnd"/>
    </w:p>
    <w:p w:rsidR="00EB490E" w:rsidRPr="00C16FDC" w:rsidRDefault="00EB490E" w:rsidP="00EB490E">
      <w:pPr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sz w:val="21"/>
          <w:szCs w:val="21"/>
          <w:lang w:val="uk-UA" w:eastAsia="ru-RU"/>
        </w:rPr>
      </w:pPr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посадових осіб</w:t>
      </w:r>
      <w:r w:rsidR="00C16FDC"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uk-UA" w:eastAsia="ru-RU"/>
        </w:rPr>
        <w:t xml:space="preserve"> </w:t>
      </w:r>
      <w:proofErr w:type="gramStart"/>
      <w:r w:rsidR="00C16FDC"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uk-UA" w:eastAsia="ru-RU"/>
        </w:rPr>
        <w:t>м</w:t>
      </w:r>
      <w:proofErr w:type="gramEnd"/>
      <w:r w:rsidR="00C16FDC"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val="uk-UA" w:eastAsia="ru-RU"/>
        </w:rPr>
        <w:t>ісцевого самоврядування</w:t>
      </w:r>
    </w:p>
    <w:p w:rsidR="00EB490E" w:rsidRPr="00C16FDC" w:rsidRDefault="00EB490E" w:rsidP="00EB490E">
      <w:pPr>
        <w:shd w:val="clear" w:color="auto" w:fill="FFFFFF"/>
        <w:spacing w:after="0" w:line="240" w:lineRule="auto"/>
        <w:ind w:left="5"/>
        <w:jc w:val="center"/>
        <w:rPr>
          <w:rFonts w:ascii="Arial" w:eastAsia="Times New Roman" w:hAnsi="Arial" w:cs="Arial"/>
          <w:sz w:val="21"/>
          <w:szCs w:val="21"/>
          <w:lang w:eastAsia="ru-RU"/>
        </w:rPr>
      </w:pPr>
      <w:r w:rsidRPr="00C16FDC">
        <w:rPr>
          <w:rFonts w:ascii="Arial" w:eastAsia="Times New Roman" w:hAnsi="Arial" w:cs="Arial"/>
          <w:sz w:val="21"/>
          <w:szCs w:val="21"/>
          <w:lang w:eastAsia="ru-RU"/>
        </w:rPr>
        <w:t> </w:t>
      </w:r>
    </w:p>
    <w:p w:rsidR="00EB490E" w:rsidRPr="00C16FDC" w:rsidRDefault="00EB490E" w:rsidP="00EB490E">
      <w:pPr>
        <w:numPr>
          <w:ilvl w:val="0"/>
          <w:numId w:val="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sz w:val="21"/>
          <w:szCs w:val="21"/>
          <w:lang w:eastAsia="ru-RU"/>
        </w:rPr>
      </w:pPr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Питання </w:t>
      </w:r>
      <w:proofErr w:type="gramStart"/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 перев</w:t>
      </w:r>
      <w:proofErr w:type="gramEnd"/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ірку знання Конституції України.</w:t>
      </w:r>
    </w:p>
    <w:p w:rsidR="00C16FDC" w:rsidRPr="00C16FDC" w:rsidRDefault="00EB490E" w:rsidP="00EB490E">
      <w:pPr>
        <w:numPr>
          <w:ilvl w:val="0"/>
          <w:numId w:val="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sz w:val="21"/>
          <w:szCs w:val="21"/>
          <w:lang w:eastAsia="ru-RU"/>
        </w:rPr>
      </w:pPr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Питання </w:t>
      </w:r>
      <w:proofErr w:type="gramStart"/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 перев</w:t>
      </w:r>
      <w:proofErr w:type="gramEnd"/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ірку знання Законів України «Про місцеве самоврядування в Україні»,</w:t>
      </w:r>
    </w:p>
    <w:p w:rsidR="00EB490E" w:rsidRPr="00C16FDC" w:rsidRDefault="00C16FDC" w:rsidP="00EB490E">
      <w:pPr>
        <w:numPr>
          <w:ilvl w:val="0"/>
          <w:numId w:val="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sz w:val="21"/>
          <w:szCs w:val="21"/>
          <w:lang w:eastAsia="ru-RU"/>
        </w:rPr>
      </w:pPr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Питання </w:t>
      </w:r>
      <w:proofErr w:type="gramStart"/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перевірку знання</w:t>
      </w:r>
      <w:r w:rsidR="00EB490E"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«Про службу в органах місцевого самоврядування».</w:t>
      </w:r>
    </w:p>
    <w:p w:rsidR="00C16FDC" w:rsidRPr="00C16FDC" w:rsidRDefault="00EB490E" w:rsidP="00EB490E">
      <w:pPr>
        <w:numPr>
          <w:ilvl w:val="0"/>
          <w:numId w:val="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sz w:val="21"/>
          <w:szCs w:val="21"/>
          <w:lang w:eastAsia="ru-RU"/>
        </w:rPr>
      </w:pPr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Питання </w:t>
      </w:r>
      <w:proofErr w:type="gramStart"/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>на</w:t>
      </w:r>
      <w:proofErr w:type="gramEnd"/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shd w:val="clear" w:color="auto" w:fill="FFFFFF"/>
          <w:lang w:eastAsia="ru-RU"/>
        </w:rPr>
        <w:t xml:space="preserve"> перевірку знання Закону України «Про запобігання корупції».</w:t>
      </w:r>
    </w:p>
    <w:p w:rsidR="00EB490E" w:rsidRPr="00C16FDC" w:rsidRDefault="00EB490E" w:rsidP="00EB490E">
      <w:pPr>
        <w:numPr>
          <w:ilvl w:val="0"/>
          <w:numId w:val="6"/>
        </w:numPr>
        <w:shd w:val="clear" w:color="auto" w:fill="FFFFFF"/>
        <w:spacing w:after="0" w:line="240" w:lineRule="auto"/>
        <w:ind w:left="225" w:right="225"/>
        <w:rPr>
          <w:rFonts w:ascii="Arial" w:eastAsia="Times New Roman" w:hAnsi="Arial" w:cs="Arial"/>
          <w:sz w:val="21"/>
          <w:szCs w:val="21"/>
          <w:lang w:eastAsia="ru-RU"/>
        </w:rPr>
      </w:pPr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Питання </w:t>
      </w:r>
      <w:proofErr w:type="gramStart"/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на перев</w:t>
      </w:r>
      <w:proofErr w:type="gramEnd"/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 xml:space="preserve">ірку знання законодавства з урахуванням специфіки функціональних повноважень </w:t>
      </w:r>
      <w:r w:rsidR="00C16FDC"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val="uk-UA" w:eastAsia="ru-RU"/>
        </w:rPr>
        <w:t>відділу (управління)</w:t>
      </w:r>
      <w:r w:rsidRPr="00C16FDC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.</w:t>
      </w:r>
    </w:p>
    <w:p w:rsidR="00EB490E" w:rsidRPr="00C16FDC" w:rsidRDefault="00EB490E" w:rsidP="00EB49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uk-UA" w:eastAsia="ru-RU"/>
        </w:rPr>
      </w:pPr>
    </w:p>
    <w:p w:rsidR="00EB490E" w:rsidRPr="00C16FDC" w:rsidRDefault="00EB490E" w:rsidP="00EB490E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sz w:val="16"/>
          <w:szCs w:val="16"/>
          <w:lang w:val="uk-UA" w:eastAsia="ru-RU"/>
        </w:rPr>
      </w:pPr>
    </w:p>
    <w:tbl>
      <w:tblPr>
        <w:tblW w:w="9828" w:type="dxa"/>
        <w:tblCellMar>
          <w:left w:w="0" w:type="dxa"/>
          <w:right w:w="0" w:type="dxa"/>
        </w:tblCellMar>
        <w:tblLook w:val="04A0"/>
      </w:tblPr>
      <w:tblGrid>
        <w:gridCol w:w="4788"/>
        <w:gridCol w:w="5040"/>
      </w:tblGrid>
      <w:tr w:rsidR="000B4B95" w:rsidRPr="00D52192" w:rsidTr="00811407">
        <w:tc>
          <w:tcPr>
            <w:tcW w:w="4788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5" w:rsidRPr="00D52192" w:rsidRDefault="000B4B95" w:rsidP="008114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lang w:eastAsia="ru-RU"/>
              </w:rPr>
              <w:t>  </w:t>
            </w:r>
          </w:p>
        </w:tc>
        <w:tc>
          <w:tcPr>
            <w:tcW w:w="5040" w:type="dxa"/>
            <w:tcBorders>
              <w:top w:val="single" w:sz="6" w:space="0" w:color="E9ECEF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B4B95" w:rsidRPr="00D52192" w:rsidRDefault="000B4B95" w:rsidP="0081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eastAsia="ru-RU"/>
              </w:rPr>
              <w:t xml:space="preserve">Додаток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1"/>
                <w:szCs w:val="21"/>
                <w:u w:val="single"/>
                <w:bdr w:val="none" w:sz="0" w:space="0" w:color="auto" w:frame="1"/>
                <w:shd w:val="clear" w:color="auto" w:fill="FFFFFF"/>
                <w:lang w:val="uk-UA" w:eastAsia="ru-RU"/>
              </w:rPr>
              <w:t>4</w:t>
            </w:r>
          </w:p>
          <w:p w:rsidR="000B4B95" w:rsidRPr="00D52192" w:rsidRDefault="000B4B95" w:rsidP="0081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до Порядку проведення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val="uk-UA" w:eastAsia="ru-RU"/>
              </w:rPr>
              <w:t>конкурсу</w:t>
            </w: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  </w:t>
            </w:r>
          </w:p>
          <w:p w:rsidR="000B4B95" w:rsidRPr="00D52192" w:rsidRDefault="000B4B95" w:rsidP="0081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кандидаті</w:t>
            </w:r>
            <w:proofErr w:type="gramStart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в</w:t>
            </w:r>
            <w:proofErr w:type="gramEnd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 на заміщення вакантних</w:t>
            </w:r>
          </w:p>
          <w:p w:rsidR="000B4B95" w:rsidRPr="00D52192" w:rsidRDefault="000B4B95" w:rsidP="0081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посад  посадових осіб </w:t>
            </w:r>
            <w:proofErr w:type="gramStart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м</w:t>
            </w:r>
            <w:proofErr w:type="gramEnd"/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>ісцевого     </w:t>
            </w:r>
          </w:p>
          <w:p w:rsidR="000B4B95" w:rsidRPr="00D52192" w:rsidRDefault="000B4B95" w:rsidP="008114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самоврядування </w:t>
            </w:r>
            <w:r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val="uk-UA" w:eastAsia="ru-RU"/>
              </w:rPr>
              <w:t>Новоодеської міської</w:t>
            </w:r>
            <w:r w:rsidRPr="00D52192">
              <w:rPr>
                <w:rFonts w:ascii="Times New Roman" w:eastAsia="Times New Roman" w:hAnsi="Times New Roman" w:cs="Times New Roman"/>
                <w:sz w:val="21"/>
                <w:szCs w:val="21"/>
                <w:bdr w:val="none" w:sz="0" w:space="0" w:color="auto" w:frame="1"/>
                <w:shd w:val="clear" w:color="auto" w:fill="FFFFFF"/>
                <w:lang w:eastAsia="ru-RU"/>
              </w:rPr>
              <w:t xml:space="preserve"> ради    </w:t>
            </w:r>
          </w:p>
        </w:tc>
      </w:tr>
    </w:tbl>
    <w:p w:rsidR="000B4B95" w:rsidRPr="000B4B95" w:rsidRDefault="000B4B95" w:rsidP="000B4B95">
      <w:pPr>
        <w:pStyle w:val="a6"/>
        <w:jc w:val="right"/>
        <w:rPr>
          <w:rFonts w:ascii="Calibri" w:eastAsia="Calibri" w:hAnsi="Calibri" w:cs="Times New Roman"/>
        </w:rPr>
      </w:pPr>
    </w:p>
    <w:p w:rsidR="000B4B95" w:rsidRPr="000B4B95" w:rsidRDefault="000B4B95" w:rsidP="000B4B95">
      <w:pPr>
        <w:pStyle w:val="a6"/>
        <w:rPr>
          <w:rFonts w:ascii="Calibri" w:eastAsia="Calibri" w:hAnsi="Calibri" w:cs="Times New Roman"/>
          <w:lang w:val="uk-UA"/>
        </w:rPr>
      </w:pPr>
    </w:p>
    <w:p w:rsidR="000B4B95" w:rsidRPr="000B4B95" w:rsidRDefault="000B4B95" w:rsidP="000B4B95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4B95">
        <w:rPr>
          <w:rFonts w:ascii="Times New Roman" w:eastAsia="Calibri" w:hAnsi="Times New Roman" w:cs="Times New Roman"/>
          <w:sz w:val="24"/>
          <w:szCs w:val="24"/>
          <w:lang w:val="uk-UA"/>
        </w:rPr>
        <w:t>Екзаменаційна відомість</w:t>
      </w:r>
    </w:p>
    <w:p w:rsidR="000B4B95" w:rsidRPr="000B4B95" w:rsidRDefault="000B4B95" w:rsidP="000B4B95">
      <w:pPr>
        <w:pStyle w:val="a6"/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4B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проведення іспиту кандидатів на заміщення вакантних посад </w:t>
      </w:r>
    </w:p>
    <w:p w:rsidR="000B4B95" w:rsidRPr="000B4B95" w:rsidRDefault="000B4B95" w:rsidP="000B4B95">
      <w:pPr>
        <w:pStyle w:val="a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4B95" w:rsidRPr="000B4B95" w:rsidRDefault="000B4B95" w:rsidP="000B4B95">
      <w:pPr>
        <w:pStyle w:val="a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4B95">
        <w:rPr>
          <w:rFonts w:ascii="Times New Roman" w:eastAsia="Calibri" w:hAnsi="Times New Roman" w:cs="Times New Roman"/>
          <w:sz w:val="24"/>
          <w:szCs w:val="24"/>
          <w:lang w:val="uk-UA"/>
        </w:rPr>
        <w:t>від "___" ____________ 20</w:t>
      </w:r>
      <w:r>
        <w:rPr>
          <w:rFonts w:ascii="Times New Roman" w:hAnsi="Times New Roman" w:cs="Times New Roman"/>
          <w:sz w:val="24"/>
          <w:szCs w:val="24"/>
          <w:lang w:val="uk-UA"/>
        </w:rPr>
        <w:t>__</w:t>
      </w:r>
      <w:r w:rsidRPr="000B4B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р. </w:t>
      </w:r>
    </w:p>
    <w:p w:rsidR="000B4B95" w:rsidRPr="000B4B95" w:rsidRDefault="000B4B95" w:rsidP="000B4B95">
      <w:pPr>
        <w:pStyle w:val="a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4B95" w:rsidRPr="000B4B95" w:rsidRDefault="000B4B95" w:rsidP="000B4B95">
      <w:pPr>
        <w:pStyle w:val="a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tbl>
      <w:tblPr>
        <w:tblStyle w:val="a8"/>
        <w:tblW w:w="9684" w:type="dxa"/>
        <w:tblLook w:val="01E0"/>
      </w:tblPr>
      <w:tblGrid>
        <w:gridCol w:w="828"/>
        <w:gridCol w:w="3420"/>
        <w:gridCol w:w="2160"/>
        <w:gridCol w:w="1210"/>
        <w:gridCol w:w="954"/>
        <w:gridCol w:w="1112"/>
      </w:tblGrid>
      <w:tr w:rsidR="000B4B95" w:rsidRPr="000B4B95" w:rsidTr="00811407">
        <w:tc>
          <w:tcPr>
            <w:tcW w:w="828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  <w:r w:rsidRPr="000B4B95">
              <w:rPr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342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  <w:r w:rsidRPr="000B4B95">
              <w:rPr>
                <w:sz w:val="24"/>
                <w:szCs w:val="24"/>
                <w:lang w:val="uk-UA"/>
              </w:rPr>
              <w:t>Прізвище ім’я по-батькові</w:t>
            </w:r>
          </w:p>
        </w:tc>
        <w:tc>
          <w:tcPr>
            <w:tcW w:w="216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  <w:r w:rsidRPr="000B4B95">
              <w:rPr>
                <w:sz w:val="24"/>
                <w:szCs w:val="24"/>
                <w:lang w:val="uk-UA"/>
              </w:rPr>
              <w:t>Посада, на яку претендує кандидат</w:t>
            </w:r>
          </w:p>
        </w:tc>
        <w:tc>
          <w:tcPr>
            <w:tcW w:w="121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  <w:r w:rsidRPr="000B4B95">
              <w:rPr>
                <w:sz w:val="24"/>
                <w:szCs w:val="24"/>
                <w:lang w:val="uk-UA"/>
              </w:rPr>
              <w:t>Категорія посади</w:t>
            </w:r>
          </w:p>
        </w:tc>
        <w:tc>
          <w:tcPr>
            <w:tcW w:w="954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  <w:r w:rsidRPr="000B4B95">
              <w:rPr>
                <w:sz w:val="24"/>
                <w:szCs w:val="24"/>
                <w:lang w:val="uk-UA"/>
              </w:rPr>
              <w:t>Номер білета</w:t>
            </w:r>
          </w:p>
        </w:tc>
        <w:tc>
          <w:tcPr>
            <w:tcW w:w="1112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  <w:r w:rsidRPr="000B4B95">
              <w:rPr>
                <w:sz w:val="24"/>
                <w:szCs w:val="24"/>
                <w:lang w:val="uk-UA"/>
              </w:rPr>
              <w:t>Загальна сума балів</w:t>
            </w:r>
          </w:p>
        </w:tc>
      </w:tr>
      <w:tr w:rsidR="000B4B95" w:rsidRPr="000B4B95" w:rsidTr="00811407">
        <w:tc>
          <w:tcPr>
            <w:tcW w:w="828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  <w:tr w:rsidR="000B4B95" w:rsidRPr="000B4B95" w:rsidTr="00811407">
        <w:tc>
          <w:tcPr>
            <w:tcW w:w="828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  <w:tr w:rsidR="000B4B95" w:rsidRPr="000B4B95" w:rsidTr="00811407">
        <w:tc>
          <w:tcPr>
            <w:tcW w:w="828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  <w:tr w:rsidR="000B4B95" w:rsidRPr="000B4B95" w:rsidTr="00811407">
        <w:tc>
          <w:tcPr>
            <w:tcW w:w="828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  <w:tr w:rsidR="000B4B95" w:rsidRPr="000B4B95" w:rsidTr="00811407">
        <w:tc>
          <w:tcPr>
            <w:tcW w:w="828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342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216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1210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954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  <w:tc>
          <w:tcPr>
            <w:tcW w:w="1112" w:type="dxa"/>
          </w:tcPr>
          <w:p w:rsidR="000B4B95" w:rsidRPr="000B4B95" w:rsidRDefault="000B4B95" w:rsidP="000B4B95">
            <w:pPr>
              <w:pStyle w:val="a6"/>
              <w:rPr>
                <w:sz w:val="24"/>
                <w:szCs w:val="24"/>
                <w:lang w:val="uk-UA"/>
              </w:rPr>
            </w:pPr>
          </w:p>
        </w:tc>
      </w:tr>
    </w:tbl>
    <w:p w:rsidR="000B4B95" w:rsidRPr="000B4B95" w:rsidRDefault="000B4B95" w:rsidP="000B4B95">
      <w:pPr>
        <w:pStyle w:val="a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0B4B95" w:rsidRDefault="000B4B95" w:rsidP="000B4B9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 w:rsidRPr="000B4B95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Голова комісії </w:t>
      </w:r>
      <w:r w:rsidRPr="000B4B9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p w:rsidR="000B4B95" w:rsidRPr="000B4B95" w:rsidRDefault="000B4B95" w:rsidP="000B4B95">
      <w:pPr>
        <w:pStyle w:val="a6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0B4B95">
        <w:rPr>
          <w:rFonts w:ascii="Times New Roman" w:eastAsia="Calibri" w:hAnsi="Times New Roman" w:cs="Times New Roman"/>
          <w:sz w:val="24"/>
          <w:szCs w:val="24"/>
          <w:lang w:val="uk-UA"/>
        </w:rPr>
        <w:t>Секретар комісії</w:t>
      </w:r>
    </w:p>
    <w:p w:rsidR="000B4B95" w:rsidRDefault="00A3758F" w:rsidP="00A3758F">
      <w:pPr>
        <w:pStyle w:val="a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>Ч</w:t>
      </w:r>
      <w:r w:rsidR="000B4B95" w:rsidRPr="000B4B95">
        <w:rPr>
          <w:rFonts w:ascii="Times New Roman" w:eastAsia="Calibri" w:hAnsi="Times New Roman" w:cs="Times New Roman"/>
          <w:sz w:val="24"/>
          <w:szCs w:val="24"/>
          <w:lang w:val="uk-UA"/>
        </w:rPr>
        <w:t>лени комісії</w:t>
      </w:r>
    </w:p>
    <w:p w:rsidR="00A3758F" w:rsidRDefault="00A3758F" w:rsidP="00A3758F">
      <w:pPr>
        <w:pStyle w:val="a6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A3758F" w:rsidRDefault="00A3758F" w:rsidP="00A3758F">
      <w:pPr>
        <w:pStyle w:val="a6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Начальник відділу організаційно-кадрової </w:t>
      </w:r>
    </w:p>
    <w:p w:rsidR="002A11F7" w:rsidRPr="000B4B95" w:rsidRDefault="00A3758F" w:rsidP="000B4B95">
      <w:pPr>
        <w:pStyle w:val="a6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роботи та </w:t>
      </w:r>
      <w:r w:rsidR="005D375A">
        <w:rPr>
          <w:rFonts w:ascii="Times New Roman" w:eastAsia="Calibri" w:hAnsi="Times New Roman" w:cs="Times New Roman"/>
          <w:sz w:val="24"/>
          <w:szCs w:val="24"/>
          <w:lang w:val="uk-UA"/>
        </w:rPr>
        <w:t>контролю</w:t>
      </w:r>
      <w:r w:rsidR="005D375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5D375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5D375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5D375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5D375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5D375A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  <w:r w:rsidR="005D375A">
        <w:rPr>
          <w:rFonts w:ascii="Times New Roman" w:eastAsia="Calibri" w:hAnsi="Times New Roman" w:cs="Times New Roman"/>
          <w:sz w:val="24"/>
          <w:szCs w:val="24"/>
          <w:lang w:val="uk-UA"/>
        </w:rPr>
        <w:tab/>
        <w:t>О.П.Пустовойтенко</w:t>
      </w:r>
      <w:r w:rsidR="000B4B95" w:rsidRPr="000B4B95">
        <w:rPr>
          <w:rFonts w:ascii="Times New Roman" w:eastAsia="Calibri" w:hAnsi="Times New Roman" w:cs="Times New Roman"/>
          <w:sz w:val="24"/>
          <w:szCs w:val="24"/>
          <w:lang w:val="uk-UA"/>
        </w:rPr>
        <w:tab/>
      </w:r>
    </w:p>
    <w:sectPr w:rsidR="002A11F7" w:rsidRPr="000B4B95" w:rsidSect="007C70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5097E"/>
    <w:multiLevelType w:val="multilevel"/>
    <w:tmpl w:val="D47C31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EC03CD"/>
    <w:multiLevelType w:val="multilevel"/>
    <w:tmpl w:val="E05CAA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E96802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5516063F"/>
    <w:multiLevelType w:val="multilevel"/>
    <w:tmpl w:val="7F902EA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7CD53AE3"/>
    <w:multiLevelType w:val="multilevel"/>
    <w:tmpl w:val="D03AD8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5">
    <w:nsid w:val="7EFB2F58"/>
    <w:multiLevelType w:val="multilevel"/>
    <w:tmpl w:val="1B42F34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8A4416"/>
    <w:rsid w:val="00026AC1"/>
    <w:rsid w:val="0003544E"/>
    <w:rsid w:val="000B4B95"/>
    <w:rsid w:val="0010593E"/>
    <w:rsid w:val="001B6A74"/>
    <w:rsid w:val="002513DA"/>
    <w:rsid w:val="002A11F7"/>
    <w:rsid w:val="003D065A"/>
    <w:rsid w:val="003E339C"/>
    <w:rsid w:val="0040678F"/>
    <w:rsid w:val="004D1939"/>
    <w:rsid w:val="00536E82"/>
    <w:rsid w:val="005B1EC6"/>
    <w:rsid w:val="005B7B9C"/>
    <w:rsid w:val="005D375A"/>
    <w:rsid w:val="005F069D"/>
    <w:rsid w:val="00625F2F"/>
    <w:rsid w:val="006A2F45"/>
    <w:rsid w:val="007C70DC"/>
    <w:rsid w:val="007D2521"/>
    <w:rsid w:val="007D439E"/>
    <w:rsid w:val="008A4416"/>
    <w:rsid w:val="0098289F"/>
    <w:rsid w:val="00996E72"/>
    <w:rsid w:val="009F26E5"/>
    <w:rsid w:val="00A31417"/>
    <w:rsid w:val="00A3758F"/>
    <w:rsid w:val="00AB301D"/>
    <w:rsid w:val="00B31C90"/>
    <w:rsid w:val="00C16FDC"/>
    <w:rsid w:val="00CD2419"/>
    <w:rsid w:val="00EB490E"/>
    <w:rsid w:val="00F25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4416"/>
  </w:style>
  <w:style w:type="paragraph" w:styleId="2">
    <w:name w:val="heading 2"/>
    <w:basedOn w:val="a"/>
    <w:link w:val="20"/>
    <w:uiPriority w:val="9"/>
    <w:qFormat/>
    <w:rsid w:val="002A11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93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A11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0593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rmal (Web)"/>
    <w:basedOn w:val="a"/>
    <w:uiPriority w:val="99"/>
    <w:unhideWhenUsed/>
    <w:rsid w:val="001059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footer"/>
    <w:basedOn w:val="a"/>
    <w:link w:val="a5"/>
    <w:rsid w:val="0098289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Нижний колонтитул Знак"/>
    <w:basedOn w:val="a0"/>
    <w:link w:val="a4"/>
    <w:rsid w:val="0098289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No Spacing"/>
    <w:uiPriority w:val="1"/>
    <w:qFormat/>
    <w:rsid w:val="0098289F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996E72"/>
    <w:pPr>
      <w:ind w:left="720"/>
      <w:contextualSpacing/>
    </w:pPr>
  </w:style>
  <w:style w:type="table" w:styleId="a8">
    <w:name w:val="Table Grid"/>
    <w:basedOn w:val="a1"/>
    <w:rsid w:val="000B4B9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02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6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267</TotalTime>
  <Pages>12</Pages>
  <Words>3973</Words>
  <Characters>22651</Characters>
  <Application>Microsoft Office Word</Application>
  <DocSecurity>0</DocSecurity>
  <Lines>188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8</cp:revision>
  <cp:lastPrinted>2021-02-04T10:05:00Z</cp:lastPrinted>
  <dcterms:created xsi:type="dcterms:W3CDTF">2021-02-02T12:48:00Z</dcterms:created>
  <dcterms:modified xsi:type="dcterms:W3CDTF">2021-02-20T09:24:00Z</dcterms:modified>
</cp:coreProperties>
</file>