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1621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847"/>
        <w:gridCol w:w="1477"/>
        <w:gridCol w:w="1663"/>
        <w:gridCol w:w="1293"/>
        <w:gridCol w:w="2528"/>
        <w:gridCol w:w="739"/>
        <w:gridCol w:w="1108"/>
        <w:gridCol w:w="1108"/>
        <w:gridCol w:w="2055"/>
      </w:tblGrid>
      <w:tr w:rsidR="00240679" w:rsidTr="0097762A">
        <w:trPr>
          <w:cantSplit/>
          <w:trHeight w:val="1885"/>
        </w:trPr>
        <w:tc>
          <w:tcPr>
            <w:tcW w:w="480" w:type="dxa"/>
            <w:vMerge w:val="restart"/>
            <w:vAlign w:val="center"/>
          </w:tcPr>
          <w:p w:rsidR="00240679" w:rsidRPr="00FC44F9" w:rsidRDefault="00240679" w:rsidP="0097762A">
            <w:pPr>
              <w:ind w:left="-142" w:right="-108"/>
              <w:jc w:val="center"/>
              <w:rPr>
                <w:lang w:val="uk-UA" w:eastAsia="en-US"/>
              </w:rPr>
            </w:pPr>
            <w:r w:rsidRPr="00FC44F9">
              <w:rPr>
                <w:lang w:val="uk-UA" w:eastAsia="en-US"/>
              </w:rPr>
              <w:t>№</w:t>
            </w:r>
          </w:p>
        </w:tc>
        <w:tc>
          <w:tcPr>
            <w:tcW w:w="1847" w:type="dxa"/>
            <w:vMerge w:val="restart"/>
            <w:textDirection w:val="tbRl"/>
            <w:vAlign w:val="center"/>
          </w:tcPr>
          <w:p w:rsidR="00240679" w:rsidRPr="00FC44F9" w:rsidRDefault="00240679" w:rsidP="0097762A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Реєстраційний номер </w:t>
            </w:r>
          </w:p>
          <w:p w:rsidR="00240679" w:rsidRPr="00FC44F9" w:rsidRDefault="00240679" w:rsidP="0097762A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заяви у Державному</w:t>
            </w:r>
          </w:p>
          <w:p w:rsidR="00240679" w:rsidRPr="00FC44F9" w:rsidRDefault="00240679" w:rsidP="0097762A">
            <w:pPr>
              <w:ind w:left="-142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реєстрі прав</w:t>
            </w:r>
            <w:r>
              <w:rPr>
                <w:b/>
                <w:lang w:val="uk-UA" w:eastAsia="en-US"/>
              </w:rPr>
              <w:t xml:space="preserve"> /дата укладання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0679" w:rsidRDefault="00240679" w:rsidP="0097762A">
            <w:pPr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Сторони договору</w:t>
            </w:r>
          </w:p>
          <w:p w:rsidR="00240679" w:rsidRPr="00FC44F9" w:rsidRDefault="00240679" w:rsidP="0097762A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купівлі-продажу</w:t>
            </w:r>
          </w:p>
        </w:tc>
        <w:tc>
          <w:tcPr>
            <w:tcW w:w="1293" w:type="dxa"/>
            <w:vMerge w:val="restart"/>
            <w:textDirection w:val="tbRl"/>
            <w:vAlign w:val="center"/>
          </w:tcPr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Форма власності земельної  ділянки</w:t>
            </w:r>
          </w:p>
        </w:tc>
        <w:tc>
          <w:tcPr>
            <w:tcW w:w="2528" w:type="dxa"/>
            <w:vMerge w:val="restart"/>
            <w:textDirection w:val="tbRl"/>
            <w:vAlign w:val="center"/>
          </w:tcPr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Цільове призначення</w:t>
            </w:r>
          </w:p>
        </w:tc>
        <w:tc>
          <w:tcPr>
            <w:tcW w:w="739" w:type="dxa"/>
            <w:vMerge w:val="restart"/>
            <w:textDirection w:val="tbRl"/>
            <w:vAlign w:val="center"/>
          </w:tcPr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Площа,</w:t>
            </w:r>
          </w:p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 xml:space="preserve"> кв.м.</w:t>
            </w:r>
          </w:p>
        </w:tc>
        <w:tc>
          <w:tcPr>
            <w:tcW w:w="1108" w:type="dxa"/>
            <w:vMerge w:val="restart"/>
            <w:textDirection w:val="tbRl"/>
            <w:vAlign w:val="center"/>
          </w:tcPr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Експертна грошова </w:t>
            </w:r>
            <w:r w:rsidRPr="00FC44F9">
              <w:rPr>
                <w:b/>
                <w:lang w:val="uk-UA" w:eastAsia="en-US"/>
              </w:rPr>
              <w:t>оцінка, грн.</w:t>
            </w:r>
          </w:p>
        </w:tc>
        <w:tc>
          <w:tcPr>
            <w:tcW w:w="1108" w:type="dxa"/>
            <w:vMerge w:val="restart"/>
            <w:textDirection w:val="tbRl"/>
            <w:vAlign w:val="center"/>
          </w:tcPr>
          <w:p w:rsidR="0024067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lang w:val="uk-UA" w:eastAsia="en-US"/>
                </w:rPr>
                <w:t>1 кв. м</w:t>
              </w:r>
            </w:smartTag>
            <w:r>
              <w:rPr>
                <w:b/>
                <w:lang w:val="uk-UA" w:eastAsia="en-US"/>
              </w:rPr>
              <w:t>.</w:t>
            </w:r>
          </w:p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(без ПДВ)</w:t>
            </w:r>
          </w:p>
        </w:tc>
        <w:tc>
          <w:tcPr>
            <w:tcW w:w="2055" w:type="dxa"/>
            <w:vMerge w:val="restart"/>
            <w:vAlign w:val="center"/>
          </w:tcPr>
          <w:p w:rsidR="00240679" w:rsidRPr="00FC44F9" w:rsidRDefault="00240679" w:rsidP="0097762A">
            <w:pPr>
              <w:ind w:left="-108" w:right="-108"/>
              <w:jc w:val="center"/>
              <w:rPr>
                <w:b/>
                <w:lang w:val="uk-UA" w:eastAsia="en-US"/>
              </w:rPr>
            </w:pPr>
            <w:r w:rsidRPr="00FC44F9">
              <w:rPr>
                <w:b/>
                <w:lang w:val="uk-UA" w:eastAsia="en-US"/>
              </w:rPr>
              <w:t>Адреса земельної ділянки</w:t>
            </w:r>
          </w:p>
        </w:tc>
      </w:tr>
      <w:tr w:rsidR="00240679" w:rsidTr="0097762A">
        <w:trPr>
          <w:cantSplit/>
          <w:trHeight w:val="497"/>
        </w:trPr>
        <w:tc>
          <w:tcPr>
            <w:tcW w:w="480" w:type="dxa"/>
            <w:vMerge/>
            <w:vAlign w:val="center"/>
          </w:tcPr>
          <w:p w:rsidR="00240679" w:rsidRPr="00576E8D" w:rsidRDefault="00240679" w:rsidP="0097762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7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79" w:rsidRPr="00576E8D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Продавець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679" w:rsidRPr="00576E8D" w:rsidRDefault="00240679" w:rsidP="0097762A">
            <w:pPr>
              <w:ind w:left="-108" w:right="-51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Покупець</w:t>
            </w:r>
          </w:p>
        </w:tc>
        <w:tc>
          <w:tcPr>
            <w:tcW w:w="1293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28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8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55" w:type="dxa"/>
            <w:vMerge/>
            <w:vAlign w:val="center"/>
          </w:tcPr>
          <w:p w:rsidR="00240679" w:rsidRPr="00576E8D" w:rsidRDefault="00240679" w:rsidP="0097762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40679" w:rsidTr="0097762A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Default="00240679" w:rsidP="0097762A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240679" w:rsidRPr="00523AFF" w:rsidRDefault="00240679" w:rsidP="0097762A">
            <w:pPr>
              <w:rPr>
                <w:b/>
                <w:sz w:val="18"/>
                <w:szCs w:val="18"/>
                <w:lang w:eastAsia="en-US"/>
              </w:rPr>
            </w:pPr>
            <w:r w:rsidRPr="00523AFF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06.09.2018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Поліщук Валерій Петрович</w:t>
            </w:r>
          </w:p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2611306035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ind w:left="-142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ind w:left="-119" w:right="-11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та обслуговування будівель торгівлі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7995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617 454,00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77,23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м. Нова Одеса, вул. Репіна, 56</w:t>
            </w:r>
          </w:p>
        </w:tc>
      </w:tr>
      <w:tr w:rsidR="00240679" w:rsidRPr="00624EE6" w:rsidTr="0097762A">
        <w:trPr>
          <w:trHeight w:val="34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Default="00240679" w:rsidP="0097762A">
            <w:pPr>
              <w:rPr>
                <w:b/>
                <w:sz w:val="18"/>
                <w:szCs w:val="18"/>
                <w:lang w:val="uk-UA" w:eastAsia="en-US"/>
              </w:rPr>
            </w:pPr>
          </w:p>
          <w:p w:rsidR="00240679" w:rsidRPr="009D4C8E" w:rsidRDefault="00240679" w:rsidP="0097762A">
            <w:pPr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149357619</w:t>
            </w: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13.12.2018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Новоодеська міська рада</w:t>
            </w: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35433613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Ільюк Олена Олександрівна</w:t>
            </w:r>
          </w:p>
          <w:p w:rsidR="00240679" w:rsidRPr="0097762A" w:rsidRDefault="00240679" w:rsidP="0097762A">
            <w:pPr>
              <w:ind w:left="-108" w:right="-74"/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3025903948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rPr>
                <w:sz w:val="20"/>
                <w:szCs w:val="20"/>
                <w:lang w:val="uk-UA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Комунальна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rPr>
                <w:sz w:val="20"/>
                <w:szCs w:val="20"/>
                <w:lang w:val="uk-UA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2716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65 863,00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24,25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240679" w:rsidRPr="0097762A" w:rsidRDefault="00240679" w:rsidP="0097762A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97762A">
              <w:rPr>
                <w:sz w:val="20"/>
                <w:szCs w:val="20"/>
                <w:lang w:val="uk-UA" w:eastAsia="en-US"/>
              </w:rPr>
              <w:t>м. Нова Одеса, вул. Підгірна,138</w:t>
            </w:r>
          </w:p>
        </w:tc>
      </w:tr>
    </w:tbl>
    <w:p w:rsidR="00240679" w:rsidRDefault="00240679" w:rsidP="00FC44F9">
      <w:pPr>
        <w:rPr>
          <w:lang w:val="uk-UA"/>
        </w:rPr>
      </w:pPr>
    </w:p>
    <w:p w:rsidR="00240679" w:rsidRDefault="00240679" w:rsidP="00FC44F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40679" w:rsidRPr="009D4C8E" w:rsidRDefault="00240679" w:rsidP="0097762A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  <w:r w:rsidRPr="009D4C8E">
        <w:rPr>
          <w:b/>
          <w:lang w:val="uk-UA"/>
        </w:rPr>
        <w:t>Додаток №</w:t>
      </w:r>
      <w:r>
        <w:rPr>
          <w:b/>
          <w:lang w:val="uk-UA"/>
        </w:rPr>
        <w:t>3</w:t>
      </w:r>
    </w:p>
    <w:p w:rsidR="00240679" w:rsidRDefault="00240679" w:rsidP="00FC44F9">
      <w:pPr>
        <w:rPr>
          <w:lang w:val="uk-UA"/>
        </w:rPr>
      </w:pPr>
    </w:p>
    <w:p w:rsidR="00240679" w:rsidRDefault="00240679" w:rsidP="00FC44F9">
      <w:pPr>
        <w:rPr>
          <w:lang w:val="uk-UA"/>
        </w:rPr>
      </w:pPr>
    </w:p>
    <w:p w:rsidR="00240679" w:rsidRDefault="00240679" w:rsidP="00893760">
      <w:pPr>
        <w:ind w:left="1416" w:firstLine="708"/>
        <w:rPr>
          <w:lang w:val="uk-UA"/>
        </w:rPr>
      </w:pPr>
    </w:p>
    <w:p w:rsidR="00240679" w:rsidRDefault="00240679" w:rsidP="00893760">
      <w:pPr>
        <w:ind w:left="1416" w:firstLine="708"/>
        <w:rPr>
          <w:lang w:val="uk-UA"/>
        </w:rPr>
      </w:pPr>
    </w:p>
    <w:p w:rsidR="00240679" w:rsidRDefault="00240679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Провідний спеціаліст                                                                                              Ю.А. Гойман  </w:t>
      </w:r>
    </w:p>
    <w:p w:rsidR="00240679" w:rsidRDefault="00240679" w:rsidP="00893760">
      <w:pPr>
        <w:ind w:left="1416" w:firstLine="708"/>
        <w:rPr>
          <w:lang w:val="uk-UA"/>
        </w:rPr>
      </w:pPr>
      <w:r>
        <w:rPr>
          <w:lang w:val="uk-UA"/>
        </w:rPr>
        <w:t xml:space="preserve">    </w:t>
      </w:r>
    </w:p>
    <w:sectPr w:rsidR="00240679" w:rsidSect="009D4C8E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6F"/>
    <w:rsid w:val="000005BA"/>
    <w:rsid w:val="00020CDC"/>
    <w:rsid w:val="00053F02"/>
    <w:rsid w:val="0006440D"/>
    <w:rsid w:val="000D76E5"/>
    <w:rsid w:val="000E48C7"/>
    <w:rsid w:val="001002A3"/>
    <w:rsid w:val="00105021"/>
    <w:rsid w:val="001130A7"/>
    <w:rsid w:val="00120C20"/>
    <w:rsid w:val="00133370"/>
    <w:rsid w:val="0016373F"/>
    <w:rsid w:val="001728B2"/>
    <w:rsid w:val="001B4EE4"/>
    <w:rsid w:val="001B50F7"/>
    <w:rsid w:val="001E1739"/>
    <w:rsid w:val="001E48C4"/>
    <w:rsid w:val="001E6391"/>
    <w:rsid w:val="001E74B4"/>
    <w:rsid w:val="00204015"/>
    <w:rsid w:val="0022618F"/>
    <w:rsid w:val="00227737"/>
    <w:rsid w:val="00240679"/>
    <w:rsid w:val="00244EEB"/>
    <w:rsid w:val="00263001"/>
    <w:rsid w:val="002D696F"/>
    <w:rsid w:val="002E7E80"/>
    <w:rsid w:val="002F0CEC"/>
    <w:rsid w:val="0031123F"/>
    <w:rsid w:val="003300D6"/>
    <w:rsid w:val="00340315"/>
    <w:rsid w:val="00351521"/>
    <w:rsid w:val="0035247A"/>
    <w:rsid w:val="00361FD0"/>
    <w:rsid w:val="00367893"/>
    <w:rsid w:val="003857BB"/>
    <w:rsid w:val="003C0E9A"/>
    <w:rsid w:val="003C1FAB"/>
    <w:rsid w:val="003D1156"/>
    <w:rsid w:val="004207B0"/>
    <w:rsid w:val="004258E2"/>
    <w:rsid w:val="00454845"/>
    <w:rsid w:val="004638CA"/>
    <w:rsid w:val="00467F79"/>
    <w:rsid w:val="00470C5E"/>
    <w:rsid w:val="004A4961"/>
    <w:rsid w:val="004C7970"/>
    <w:rsid w:val="004F5147"/>
    <w:rsid w:val="005010CC"/>
    <w:rsid w:val="00523AFF"/>
    <w:rsid w:val="00525E95"/>
    <w:rsid w:val="00551067"/>
    <w:rsid w:val="00551A21"/>
    <w:rsid w:val="00576E8D"/>
    <w:rsid w:val="00586818"/>
    <w:rsid w:val="00587EA1"/>
    <w:rsid w:val="005A2228"/>
    <w:rsid w:val="005A7F5A"/>
    <w:rsid w:val="005C3F17"/>
    <w:rsid w:val="00611D1C"/>
    <w:rsid w:val="00616279"/>
    <w:rsid w:val="00623ACE"/>
    <w:rsid w:val="00624EE6"/>
    <w:rsid w:val="00641E85"/>
    <w:rsid w:val="0064360F"/>
    <w:rsid w:val="006438BA"/>
    <w:rsid w:val="00655E93"/>
    <w:rsid w:val="006674FF"/>
    <w:rsid w:val="00671FE4"/>
    <w:rsid w:val="0067798D"/>
    <w:rsid w:val="006C12D6"/>
    <w:rsid w:val="006E10DA"/>
    <w:rsid w:val="006F08C9"/>
    <w:rsid w:val="00711793"/>
    <w:rsid w:val="00715EF6"/>
    <w:rsid w:val="00720504"/>
    <w:rsid w:val="00727DAF"/>
    <w:rsid w:val="00791DDB"/>
    <w:rsid w:val="007B2972"/>
    <w:rsid w:val="007B7BC8"/>
    <w:rsid w:val="007C2E4C"/>
    <w:rsid w:val="007E35B1"/>
    <w:rsid w:val="007F3E48"/>
    <w:rsid w:val="007F7A7A"/>
    <w:rsid w:val="00815388"/>
    <w:rsid w:val="00816B23"/>
    <w:rsid w:val="00836883"/>
    <w:rsid w:val="00841D2D"/>
    <w:rsid w:val="00853BE0"/>
    <w:rsid w:val="00853F6F"/>
    <w:rsid w:val="00893760"/>
    <w:rsid w:val="008B43A5"/>
    <w:rsid w:val="008B6243"/>
    <w:rsid w:val="00905ACD"/>
    <w:rsid w:val="00907997"/>
    <w:rsid w:val="0097762A"/>
    <w:rsid w:val="0099206F"/>
    <w:rsid w:val="009B6E4B"/>
    <w:rsid w:val="009D4C8E"/>
    <w:rsid w:val="009E1D9A"/>
    <w:rsid w:val="009E4407"/>
    <w:rsid w:val="009F68F3"/>
    <w:rsid w:val="00A12E6F"/>
    <w:rsid w:val="00A32937"/>
    <w:rsid w:val="00A505B9"/>
    <w:rsid w:val="00A9765D"/>
    <w:rsid w:val="00AE7B12"/>
    <w:rsid w:val="00B04923"/>
    <w:rsid w:val="00B1194B"/>
    <w:rsid w:val="00B512F9"/>
    <w:rsid w:val="00B65FB9"/>
    <w:rsid w:val="00B743A9"/>
    <w:rsid w:val="00B83E4E"/>
    <w:rsid w:val="00B842EC"/>
    <w:rsid w:val="00B87D53"/>
    <w:rsid w:val="00B9219D"/>
    <w:rsid w:val="00BA6303"/>
    <w:rsid w:val="00BC326F"/>
    <w:rsid w:val="00C0266D"/>
    <w:rsid w:val="00C1453A"/>
    <w:rsid w:val="00C20B8E"/>
    <w:rsid w:val="00C7723C"/>
    <w:rsid w:val="00C824D0"/>
    <w:rsid w:val="00CC54C3"/>
    <w:rsid w:val="00D220C8"/>
    <w:rsid w:val="00D64C97"/>
    <w:rsid w:val="00D7754C"/>
    <w:rsid w:val="00D905BC"/>
    <w:rsid w:val="00DA4F69"/>
    <w:rsid w:val="00DB1BE8"/>
    <w:rsid w:val="00DC3B0F"/>
    <w:rsid w:val="00DD5B7A"/>
    <w:rsid w:val="00DE230E"/>
    <w:rsid w:val="00DF7479"/>
    <w:rsid w:val="00E011D3"/>
    <w:rsid w:val="00E15616"/>
    <w:rsid w:val="00E40812"/>
    <w:rsid w:val="00E40F1E"/>
    <w:rsid w:val="00E55B9C"/>
    <w:rsid w:val="00E567F0"/>
    <w:rsid w:val="00E715B5"/>
    <w:rsid w:val="00E77F12"/>
    <w:rsid w:val="00E84F61"/>
    <w:rsid w:val="00EA5B0D"/>
    <w:rsid w:val="00EC7BD1"/>
    <w:rsid w:val="00ED6ECA"/>
    <w:rsid w:val="00F63B8E"/>
    <w:rsid w:val="00F90D0E"/>
    <w:rsid w:val="00FB1FF8"/>
    <w:rsid w:val="00FB2098"/>
    <w:rsid w:val="00FC44F9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B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4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15"/>
    <w:rPr>
      <w:rFonts w:ascii="Times New Roman" w:hAnsi="Times New Roman"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719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Ганна</dc:creator>
  <cp:keywords/>
  <dc:description/>
  <cp:lastModifiedBy>Нікалаїч</cp:lastModifiedBy>
  <cp:revision>7</cp:revision>
  <cp:lastPrinted>2019-01-23T08:42:00Z</cp:lastPrinted>
  <dcterms:created xsi:type="dcterms:W3CDTF">2018-02-09T06:44:00Z</dcterms:created>
  <dcterms:modified xsi:type="dcterms:W3CDTF">2019-01-23T08:43:00Z</dcterms:modified>
</cp:coreProperties>
</file>