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5E" w:rsidRPr="00C22E5E" w:rsidRDefault="00C22E5E" w:rsidP="00C22E5E">
      <w:pPr>
        <w:jc w:val="center"/>
        <w:rPr>
          <w:rFonts w:ascii="Times New Roman" w:hAnsi="Times New Roman" w:cs="Times New Roman"/>
          <w:b/>
          <w:color w:val="FF0000"/>
          <w:sz w:val="19"/>
        </w:rPr>
      </w:pPr>
      <w:r w:rsidRPr="00C22E5E">
        <w:rPr>
          <w:rFonts w:ascii="Times New Roman" w:hAnsi="Times New Roman" w:cs="Times New Roman"/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614404546" r:id="rId5"/>
        </w:object>
      </w:r>
    </w:p>
    <w:p w:rsidR="00C22E5E" w:rsidRPr="00C22E5E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У К Р А Ї Н А</w:t>
      </w:r>
    </w:p>
    <w:p w:rsidR="00C22E5E" w:rsidRPr="00C22E5E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НОВООДЕСЬКА МІСЬКА РАДА</w:t>
      </w:r>
    </w:p>
    <w:p w:rsidR="00C22E5E" w:rsidRPr="00C22E5E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НОВООДЕСЬКОГО РАЙОНУ МИКОЛАЇВСЬКОЇ ОБЛАСТІ</w:t>
      </w:r>
    </w:p>
    <w:p w:rsidR="00C22E5E" w:rsidRPr="00EC4BFB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C22E5E">
        <w:rPr>
          <w:rFonts w:ascii="Times New Roman" w:hAnsi="Times New Roman" w:cs="Times New Roman"/>
          <w:b/>
          <w:sz w:val="32"/>
        </w:rPr>
        <w:t xml:space="preserve">РІШЕННЯ №  </w:t>
      </w:r>
    </w:p>
    <w:p w:rsidR="00C22E5E" w:rsidRPr="00C22E5E" w:rsidRDefault="001C7F06" w:rsidP="00C22E5E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22 березня 2019</w:t>
      </w:r>
      <w:r w:rsidR="00C22E5E" w:rsidRPr="00C22E5E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C22E5E" w:rsidRPr="00EF6F1C" w:rsidRDefault="001C7F06" w:rsidP="00C22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ХХХ</w:t>
      </w:r>
      <w:r w:rsidR="00712C13"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lang w:val="uk-UA"/>
        </w:rPr>
        <w:t>ІІ</w:t>
      </w:r>
      <w:r w:rsidR="00C22E5E" w:rsidRPr="00C22E5E">
        <w:rPr>
          <w:rFonts w:ascii="Times New Roman" w:hAnsi="Times New Roman" w:cs="Times New Roman"/>
          <w:sz w:val="32"/>
          <w:szCs w:val="32"/>
          <w:lang w:val="uk-UA"/>
        </w:rPr>
        <w:t xml:space="preserve"> сесія  сьомого скликання                </w:t>
      </w:r>
      <w:r w:rsidR="00C22E5E" w:rsidRPr="00C22E5E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</w:t>
      </w:r>
      <w:r w:rsidR="00C22E5E" w:rsidRPr="00EF6F1C">
        <w:rPr>
          <w:sz w:val="32"/>
          <w:szCs w:val="32"/>
          <w:lang w:val="uk-UA"/>
        </w:rPr>
        <w:tab/>
      </w:r>
    </w:p>
    <w:p w:rsidR="00C22E5E" w:rsidRDefault="00C22E5E" w:rsidP="00AE599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AE5997">
        <w:rPr>
          <w:rFonts w:ascii="Times New Roman" w:hAnsi="Times New Roman"/>
          <w:b/>
          <w:sz w:val="28"/>
          <w:szCs w:val="28"/>
          <w:lang w:val="uk-UA"/>
        </w:rPr>
        <w:t>проведення інвентаризації масивів</w:t>
      </w:r>
    </w:p>
    <w:p w:rsidR="00AE5997" w:rsidRPr="00EB60AC" w:rsidRDefault="00AE5997" w:rsidP="00AE5997">
      <w:pPr>
        <w:pStyle w:val="a3"/>
        <w:tabs>
          <w:tab w:val="left" w:pos="762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земель сільсь</w:t>
      </w:r>
      <w:r w:rsidR="007E5EE8">
        <w:rPr>
          <w:rFonts w:ascii="Times New Roman" w:hAnsi="Times New Roman"/>
          <w:b/>
          <w:sz w:val="28"/>
          <w:szCs w:val="28"/>
          <w:lang w:val="uk-UA"/>
        </w:rPr>
        <w:t>ко</w:t>
      </w:r>
      <w:r>
        <w:rPr>
          <w:rFonts w:ascii="Times New Roman" w:hAnsi="Times New Roman"/>
          <w:b/>
          <w:sz w:val="28"/>
          <w:szCs w:val="28"/>
          <w:lang w:val="uk-UA"/>
        </w:rPr>
        <w:t>господарського призначення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ПРОЕКТ</w:t>
      </w:r>
    </w:p>
    <w:p w:rsidR="00C22E5E" w:rsidRPr="005F0AD2" w:rsidRDefault="00C22E5E" w:rsidP="00C22E5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Pr="007B16CD" w:rsidRDefault="00C22E5E" w:rsidP="00C22E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</w:t>
      </w:r>
      <w:r w:rsidR="00493C32">
        <w:rPr>
          <w:rFonts w:ascii="Times New Roman" w:hAnsi="Times New Roman" w:cs="Times New Roman"/>
          <w:sz w:val="28"/>
          <w:szCs w:val="28"/>
          <w:lang w:val="uk-UA"/>
        </w:rPr>
        <w:t xml:space="preserve">статей 12, 83, 122 Земельного кодексу України, статті 35 Закону України " Про землеустрій", частині 10 статті 21 Закону України "Про Державний земельний кадастр", </w:t>
      </w:r>
      <w:r w:rsidR="00AE5997">
        <w:rPr>
          <w:rFonts w:ascii="Times New Roman" w:hAnsi="Times New Roman" w:cs="Times New Roman"/>
          <w:sz w:val="28"/>
          <w:szCs w:val="28"/>
          <w:lang w:val="uk-UA"/>
        </w:rPr>
        <w:t>пункту 21 Перехідних Положень Земельного кодексу України, Закону України</w:t>
      </w:r>
      <w:r w:rsidR="00002C23">
        <w:rPr>
          <w:rFonts w:ascii="Times New Roman" w:hAnsi="Times New Roman" w:cs="Times New Roman"/>
          <w:sz w:val="28"/>
          <w:szCs w:val="28"/>
          <w:lang w:val="uk-UA"/>
        </w:rPr>
        <w:t xml:space="preserve"> №2498 від 10 липня 2</w:t>
      </w:r>
      <w:r w:rsidR="00493C32">
        <w:rPr>
          <w:rFonts w:ascii="Times New Roman" w:hAnsi="Times New Roman" w:cs="Times New Roman"/>
          <w:sz w:val="28"/>
          <w:szCs w:val="28"/>
          <w:lang w:val="uk-UA"/>
        </w:rPr>
        <w:t xml:space="preserve">018 року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 w:rsidR="00493C32">
        <w:rPr>
          <w:rFonts w:ascii="Times New Roman" w:hAnsi="Times New Roman" w:cs="Times New Roman"/>
          <w:sz w:val="28"/>
          <w:szCs w:val="28"/>
          <w:lang w:val="uk-UA"/>
        </w:rPr>
        <w:t>рейдерству</w:t>
      </w:r>
      <w:proofErr w:type="spellEnd"/>
      <w:r w:rsidR="00493C32">
        <w:rPr>
          <w:rFonts w:ascii="Times New Roman" w:hAnsi="Times New Roman" w:cs="Times New Roman"/>
          <w:sz w:val="28"/>
          <w:szCs w:val="28"/>
          <w:lang w:val="uk-UA"/>
        </w:rPr>
        <w:t xml:space="preserve"> та стимулювання зрошення в Україні"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3C32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</w:t>
      </w:r>
      <w:r w:rsidR="00002C23">
        <w:rPr>
          <w:rFonts w:ascii="Times New Roman" w:hAnsi="Times New Roman" w:cs="Times New Roman"/>
          <w:sz w:val="28"/>
          <w:szCs w:val="28"/>
          <w:lang w:val="uk-UA"/>
        </w:rPr>
        <w:t>№513  від 23 травня 2012 року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6B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02C23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інвентаризації земель"</w:t>
      </w:r>
      <w:r w:rsidR="002726B0">
        <w:rPr>
          <w:rFonts w:ascii="Times New Roman" w:hAnsi="Times New Roman" w:cs="Times New Roman"/>
          <w:sz w:val="28"/>
          <w:szCs w:val="28"/>
          <w:lang w:val="uk-UA"/>
        </w:rPr>
        <w:t>, Закону України "</w:t>
      </w:r>
      <w:r w:rsidR="00002C23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удосконалення правил землекористування у масивах земель сільськогосподарського призначення, забезпечення ведення Державного земельного кадастру, визначення якісного стану земельної ділянки, їх меж, розміру, складу угідь, розташованими у масиві земель сільськогосподарського призначення </w:t>
      </w:r>
      <w:proofErr w:type="spellStart"/>
      <w:r w:rsidR="00002C23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002C2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C22E5E" w:rsidRDefault="00C22E5E" w:rsidP="00C22E5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C22E5E" w:rsidRPr="007B16CD" w:rsidRDefault="00C22E5E" w:rsidP="00C22E5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34F98" w:rsidRDefault="00C22E5E" w:rsidP="00002C23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27280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інвентаризацію масиву земель сільськогосподарського призначення, розташованих в межах території </w:t>
      </w:r>
      <w:proofErr w:type="spellStart"/>
      <w:r w:rsidR="00C27280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C2728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за межами населеного пункту, орієнтований розмір земельної ділянки 3745,4 га згідно державного акту на право колективної власності на землю </w:t>
      </w:r>
      <w:r w:rsidR="00C31E81">
        <w:rPr>
          <w:rFonts w:ascii="Times New Roman" w:hAnsi="Times New Roman" w:cs="Times New Roman"/>
          <w:sz w:val="28"/>
          <w:szCs w:val="28"/>
          <w:lang w:val="uk-UA"/>
        </w:rPr>
        <w:t xml:space="preserve">серія </w:t>
      </w:r>
      <w:proofErr w:type="spellStart"/>
      <w:r w:rsidR="00C27280">
        <w:rPr>
          <w:rFonts w:ascii="Times New Roman" w:hAnsi="Times New Roman" w:cs="Times New Roman"/>
          <w:sz w:val="28"/>
          <w:szCs w:val="28"/>
          <w:lang w:val="uk-UA"/>
        </w:rPr>
        <w:t>МК</w:t>
      </w:r>
      <w:proofErr w:type="spellEnd"/>
      <w:r w:rsidR="00C27280">
        <w:rPr>
          <w:rFonts w:ascii="Times New Roman" w:hAnsi="Times New Roman" w:cs="Times New Roman"/>
          <w:sz w:val="28"/>
          <w:szCs w:val="28"/>
          <w:lang w:val="uk-UA"/>
        </w:rPr>
        <w:t xml:space="preserve">  від 2 листопада 1995 року</w:t>
      </w:r>
      <w:r w:rsidR="00C31E81">
        <w:rPr>
          <w:rFonts w:ascii="Times New Roman" w:hAnsi="Times New Roman" w:cs="Times New Roman"/>
          <w:sz w:val="28"/>
          <w:szCs w:val="28"/>
          <w:lang w:val="uk-UA"/>
        </w:rPr>
        <w:t xml:space="preserve"> виданого КСП "ім. Шевченка"</w:t>
      </w:r>
      <w:r w:rsidR="00C272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7280" w:rsidRDefault="00C27280" w:rsidP="00C2728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Провести інвентаризацію масиву земель сільськогосподарського призначення, розташованих в межах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за межами населеного пункту, орієнтований розмір земельної ділянки </w:t>
      </w:r>
      <w:r w:rsidR="00C31E81">
        <w:rPr>
          <w:rFonts w:ascii="Times New Roman" w:hAnsi="Times New Roman" w:cs="Times New Roman"/>
          <w:sz w:val="28"/>
          <w:szCs w:val="28"/>
          <w:lang w:val="uk-UA"/>
        </w:rPr>
        <w:t>8290,8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згідно державного акту на право колективної власності на землю </w:t>
      </w:r>
      <w:r w:rsidR="00C31E81">
        <w:rPr>
          <w:rFonts w:ascii="Times New Roman" w:hAnsi="Times New Roman" w:cs="Times New Roman"/>
          <w:sz w:val="28"/>
          <w:szCs w:val="28"/>
          <w:lang w:val="uk-UA"/>
        </w:rPr>
        <w:t xml:space="preserve">серія </w:t>
      </w:r>
      <w:proofErr w:type="spellStart"/>
      <w:r w:rsidR="00C31E81">
        <w:rPr>
          <w:rFonts w:ascii="Times New Roman" w:hAnsi="Times New Roman" w:cs="Times New Roman"/>
          <w:sz w:val="28"/>
          <w:szCs w:val="28"/>
          <w:lang w:val="uk-UA"/>
        </w:rPr>
        <w:t>МК</w:t>
      </w:r>
      <w:proofErr w:type="spellEnd"/>
      <w:r w:rsidR="00C31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31E81">
        <w:rPr>
          <w:rFonts w:ascii="Times New Roman" w:hAnsi="Times New Roman" w:cs="Times New Roman"/>
          <w:sz w:val="28"/>
          <w:szCs w:val="28"/>
          <w:lang w:val="uk-UA"/>
        </w:rPr>
        <w:t>11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1995 року</w:t>
      </w:r>
      <w:r w:rsidR="00C31E81">
        <w:rPr>
          <w:rFonts w:ascii="Times New Roman" w:hAnsi="Times New Roman" w:cs="Times New Roman"/>
          <w:sz w:val="28"/>
          <w:szCs w:val="28"/>
          <w:lang w:val="uk-UA"/>
        </w:rPr>
        <w:t xml:space="preserve"> виданого КСП "Шлях до комунізму".</w:t>
      </w:r>
    </w:p>
    <w:p w:rsidR="00FA4817" w:rsidRDefault="007A7AB4" w:rsidP="00C2728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Надати дозвіл </w:t>
      </w:r>
      <w:r w:rsidR="0007669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</w:t>
      </w:r>
      <w:proofErr w:type="spellStart"/>
      <w:r w:rsidR="00076690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</w:t>
      </w:r>
      <w:r w:rsidR="00076690">
        <w:rPr>
          <w:rFonts w:ascii="Times New Roman" w:hAnsi="Times New Roman" w:cs="Times New Roman"/>
          <w:sz w:val="28"/>
          <w:szCs w:val="28"/>
          <w:lang w:val="uk-UA"/>
        </w:rPr>
        <w:t>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7008D">
        <w:rPr>
          <w:rFonts w:ascii="Times New Roman" w:hAnsi="Times New Roman" w:cs="Times New Roman"/>
          <w:sz w:val="28"/>
          <w:szCs w:val="28"/>
          <w:lang w:val="uk-UA"/>
        </w:rPr>
        <w:t xml:space="preserve">амовити у </w:t>
      </w:r>
      <w:r w:rsidR="007E417C">
        <w:rPr>
          <w:rFonts w:ascii="Times New Roman" w:hAnsi="Times New Roman" w:cs="Times New Roman"/>
          <w:sz w:val="28"/>
          <w:szCs w:val="28"/>
          <w:lang w:val="uk-UA"/>
        </w:rPr>
        <w:t>землевпорядній організації, яка</w:t>
      </w:r>
      <w:r w:rsidR="00F7008D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на проведення робіт із землеустрою відповідно до закону, розроблення технічної документації із землеустрою </w:t>
      </w:r>
      <w:r w:rsidR="00FA4817">
        <w:rPr>
          <w:rFonts w:ascii="Times New Roman" w:hAnsi="Times New Roman" w:cs="Times New Roman"/>
          <w:sz w:val="28"/>
          <w:szCs w:val="28"/>
          <w:lang w:val="uk-UA"/>
        </w:rPr>
        <w:t>щодо проведення інвентаризації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вказаних масивів</w:t>
      </w:r>
      <w:r w:rsidR="00FA4817">
        <w:rPr>
          <w:rFonts w:ascii="Times New Roman" w:hAnsi="Times New Roman" w:cs="Times New Roman"/>
          <w:sz w:val="28"/>
          <w:szCs w:val="28"/>
          <w:lang w:val="uk-UA"/>
        </w:rPr>
        <w:t xml:space="preserve"> земель сільськогосподарського призначення.</w:t>
      </w:r>
    </w:p>
    <w:p w:rsidR="00B038F0" w:rsidRDefault="00B038F0" w:rsidP="00C2728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Після погодження  технічної документації з інвентаризації земель згідно до вимог чинного законодавства  України подати на розгляд та затвердження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7008D" w:rsidRDefault="00B038F0" w:rsidP="00C2728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12B7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FA4817">
        <w:rPr>
          <w:rFonts w:ascii="Times New Roman" w:hAnsi="Times New Roman" w:cs="Times New Roman"/>
          <w:sz w:val="28"/>
          <w:szCs w:val="28"/>
          <w:lang w:val="uk-UA"/>
        </w:rPr>
        <w:t xml:space="preserve">а результатами проведення інвентаризації масивів земель сільськогосподарського призначення </w:t>
      </w:r>
      <w:r w:rsidR="004912B7"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за </w:t>
      </w:r>
      <w:proofErr w:type="spellStart"/>
      <w:r w:rsidR="004912B7">
        <w:rPr>
          <w:rFonts w:ascii="Times New Roman" w:hAnsi="Times New Roman" w:cs="Times New Roman"/>
          <w:sz w:val="28"/>
          <w:szCs w:val="28"/>
          <w:lang w:val="uk-UA"/>
        </w:rPr>
        <w:t>Новоодеською</w:t>
      </w:r>
      <w:proofErr w:type="spellEnd"/>
      <w:r w:rsidR="004912B7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 </w:t>
      </w:r>
      <w:r w:rsidR="00FA4817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такі масиви та про земельні ділянки, розташовані в них ( у разі їх формування або за відсутності відомостей про них у Державному земельному кадастрі), внести відомості до Державного Реєстру речових прав на нерухоме майно. </w:t>
      </w:r>
      <w:r w:rsidR="00F7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2E5E" w:rsidRPr="00C22E5E" w:rsidRDefault="00B038F0" w:rsidP="00034F98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2E5E" w:rsidRPr="00C22E5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комунальної власності, містобудування, земельних ресурсів</w:t>
      </w:r>
      <w:r w:rsidR="00A831CF">
        <w:rPr>
          <w:rFonts w:ascii="Times New Roman" w:hAnsi="Times New Roman" w:cs="Times New Roman"/>
          <w:sz w:val="28"/>
          <w:szCs w:val="28"/>
          <w:lang w:val="uk-UA"/>
        </w:rPr>
        <w:t xml:space="preserve"> та охорони навколишнього середовища</w:t>
      </w:r>
      <w:r w:rsidR="00C22E5E" w:rsidRPr="00C22E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2E5E" w:rsidRPr="00C22E5E" w:rsidRDefault="00C22E5E" w:rsidP="00C22E5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Pr="00C22E5E" w:rsidRDefault="00C22E5E" w:rsidP="00C22E5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Pr="00C22E5E" w:rsidRDefault="00C22E5E" w:rsidP="00C22E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C22E5E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C22E5E" w:rsidRPr="00C22E5E" w:rsidRDefault="00C22E5E" w:rsidP="00C22E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5D422F" w:rsidRDefault="005D422F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sectPr w:rsidR="005D422F" w:rsidSect="004D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E5E"/>
    <w:rsid w:val="00002C23"/>
    <w:rsid w:val="00034F98"/>
    <w:rsid w:val="00067163"/>
    <w:rsid w:val="00076690"/>
    <w:rsid w:val="001848B4"/>
    <w:rsid w:val="001C7F06"/>
    <w:rsid w:val="002414C0"/>
    <w:rsid w:val="00256954"/>
    <w:rsid w:val="002726B0"/>
    <w:rsid w:val="00286B65"/>
    <w:rsid w:val="003F25E3"/>
    <w:rsid w:val="00450E21"/>
    <w:rsid w:val="004912B7"/>
    <w:rsid w:val="00493C32"/>
    <w:rsid w:val="004D1D24"/>
    <w:rsid w:val="00545CBD"/>
    <w:rsid w:val="005D422F"/>
    <w:rsid w:val="006A6B63"/>
    <w:rsid w:val="006B1A47"/>
    <w:rsid w:val="006C5386"/>
    <w:rsid w:val="006E3B1E"/>
    <w:rsid w:val="00712C13"/>
    <w:rsid w:val="007A7AB4"/>
    <w:rsid w:val="007E417C"/>
    <w:rsid w:val="007E5EE8"/>
    <w:rsid w:val="009878D4"/>
    <w:rsid w:val="00A177AC"/>
    <w:rsid w:val="00A37A47"/>
    <w:rsid w:val="00A831CF"/>
    <w:rsid w:val="00AE0EAB"/>
    <w:rsid w:val="00AE5997"/>
    <w:rsid w:val="00B038F0"/>
    <w:rsid w:val="00B501BA"/>
    <w:rsid w:val="00B924D8"/>
    <w:rsid w:val="00BA78CB"/>
    <w:rsid w:val="00BC341E"/>
    <w:rsid w:val="00C22E5E"/>
    <w:rsid w:val="00C27280"/>
    <w:rsid w:val="00C31E81"/>
    <w:rsid w:val="00CB0F64"/>
    <w:rsid w:val="00D12ECB"/>
    <w:rsid w:val="00D7485A"/>
    <w:rsid w:val="00DA2CCF"/>
    <w:rsid w:val="00E350E5"/>
    <w:rsid w:val="00E72339"/>
    <w:rsid w:val="00E93797"/>
    <w:rsid w:val="00EC4BFB"/>
    <w:rsid w:val="00EE7D5E"/>
    <w:rsid w:val="00F1614E"/>
    <w:rsid w:val="00F7008D"/>
    <w:rsid w:val="00FA4817"/>
    <w:rsid w:val="00FC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2E5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22E5E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22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22E5E"/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14</cp:revision>
  <cp:lastPrinted>2019-03-15T07:55:00Z</cp:lastPrinted>
  <dcterms:created xsi:type="dcterms:W3CDTF">2019-03-15T06:55:00Z</dcterms:created>
  <dcterms:modified xsi:type="dcterms:W3CDTF">2019-03-18T06:56:00Z</dcterms:modified>
</cp:coreProperties>
</file>