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61343096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F04AC6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18 вересня</w:t>
      </w:r>
      <w:r w:rsidR="00D42529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L</w:t>
      </w:r>
      <w:r w:rsidR="00D42529">
        <w:rPr>
          <w:sz w:val="32"/>
          <w:szCs w:val="32"/>
          <w:lang w:val="uk-UA"/>
        </w:rPr>
        <w:t>І</w:t>
      </w:r>
      <w:r w:rsidR="00485CFF">
        <w:rPr>
          <w:sz w:val="32"/>
          <w:szCs w:val="32"/>
          <w:lang w:val="uk-UA"/>
        </w:rPr>
        <w:t>І</w:t>
      </w:r>
      <w:r w:rsidR="00F04AC6">
        <w:rPr>
          <w:sz w:val="32"/>
          <w:szCs w:val="32"/>
          <w:lang w:val="uk-UA"/>
        </w:rPr>
        <w:t>І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451370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323768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23768">
        <w:rPr>
          <w:b/>
          <w:sz w:val="28"/>
          <w:szCs w:val="28"/>
          <w:lang w:val="uk-UA"/>
        </w:rPr>
        <w:tab/>
      </w:r>
    </w:p>
    <w:p w:rsidR="00F86AF7" w:rsidRPr="00F74D59" w:rsidRDefault="00F04AC6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земельних</w:t>
      </w:r>
      <w:r w:rsidR="00AE40EF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="00F86AF7"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F86AF7" w:rsidRPr="00F74D59" w:rsidRDefault="00F04AC6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</w:t>
      </w:r>
      <w:r w:rsidR="00F86AF7" w:rsidRPr="00F74D59">
        <w:rPr>
          <w:b/>
          <w:sz w:val="28"/>
          <w:szCs w:val="28"/>
          <w:lang w:val="uk-UA"/>
        </w:rPr>
        <w:t xml:space="preserve"> 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</w:t>
      </w:r>
      <w:r w:rsidR="00EC4588">
        <w:rPr>
          <w:sz w:val="28"/>
          <w:szCs w:val="28"/>
          <w:lang w:val="uk-UA"/>
        </w:rPr>
        <w:t>ують право власності на земельну ділянку</w:t>
      </w:r>
      <w:r w:rsidRPr="00EF6F1C">
        <w:rPr>
          <w:sz w:val="28"/>
          <w:szCs w:val="28"/>
          <w:lang w:val="uk-UA"/>
        </w:rPr>
        <w:t xml:space="preserve"> гром</w:t>
      </w:r>
      <w:r w:rsidR="00F04AC6">
        <w:rPr>
          <w:sz w:val="28"/>
          <w:szCs w:val="28"/>
          <w:lang w:val="uk-UA"/>
        </w:rPr>
        <w:t>адянам</w:t>
      </w:r>
      <w:r w:rsidR="00EC4588">
        <w:rPr>
          <w:sz w:val="28"/>
          <w:szCs w:val="28"/>
          <w:lang w:val="uk-UA"/>
        </w:rPr>
        <w:t xml:space="preserve"> України розроблену</w:t>
      </w:r>
      <w:r w:rsidR="0005202C">
        <w:rPr>
          <w:sz w:val="28"/>
          <w:szCs w:val="28"/>
          <w:lang w:val="uk-UA"/>
        </w:rPr>
        <w:t xml:space="preserve"> </w:t>
      </w:r>
      <w:r w:rsidR="00AE40EF">
        <w:rPr>
          <w:sz w:val="28"/>
          <w:szCs w:val="28"/>
          <w:lang w:val="uk-UA"/>
        </w:rPr>
        <w:t>ФОП Спиридонов</w:t>
      </w:r>
      <w:r w:rsidR="00F04AC6">
        <w:rPr>
          <w:sz w:val="28"/>
          <w:szCs w:val="28"/>
          <w:lang w:val="uk-UA"/>
        </w:rPr>
        <w:t>, ФОП Пуховий С.С.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земельних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EF6F1C">
        <w:rPr>
          <w:sz w:val="28"/>
          <w:szCs w:val="28"/>
          <w:lang w:val="uk-UA"/>
        </w:rPr>
        <w:t xml:space="preserve"> в натурі ( на місцевості) громадянам України </w:t>
      </w:r>
      <w:r w:rsidR="00195EFB">
        <w:rPr>
          <w:sz w:val="28"/>
          <w:szCs w:val="28"/>
          <w:lang w:val="uk-UA"/>
        </w:rPr>
        <w:t xml:space="preserve">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у приватну власність  громадянам України </w:t>
      </w:r>
      <w:r w:rsidR="00195EFB">
        <w:rPr>
          <w:sz w:val="28"/>
          <w:szCs w:val="28"/>
          <w:lang w:val="uk-UA"/>
        </w:rPr>
        <w:t xml:space="preserve">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земельні ділянки, які знаходилися в межах міста Нова Одеса із земель комунальної власності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</w:p>
    <w:p w:rsidR="00F04AC6" w:rsidRDefault="00F04AC6" w:rsidP="00F04AC6">
      <w:pPr>
        <w:jc w:val="both"/>
        <w:rPr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ромадянам України</w:t>
      </w:r>
      <w:r w:rsidR="00195EFB">
        <w:rPr>
          <w:sz w:val="28"/>
          <w:szCs w:val="28"/>
          <w:lang w:val="uk-UA"/>
        </w:rPr>
        <w:t xml:space="preserve"> (згідно </w:t>
      </w:r>
      <w:r w:rsidR="00F034C9">
        <w:rPr>
          <w:sz w:val="28"/>
          <w:szCs w:val="28"/>
          <w:lang w:val="uk-UA"/>
        </w:rPr>
        <w:t>додатку</w:t>
      </w:r>
      <w:r w:rsidR="00195EFB">
        <w:rPr>
          <w:sz w:val="28"/>
          <w:szCs w:val="28"/>
          <w:lang w:val="uk-UA"/>
        </w:rPr>
        <w:t>)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з питань </w:t>
      </w:r>
      <w:r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ресурсів.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</w:p>
    <w:p w:rsidR="00F04AC6" w:rsidRPr="00EF6F1C" w:rsidRDefault="00F04AC6" w:rsidP="00F04AC6">
      <w:pPr>
        <w:jc w:val="both"/>
        <w:rPr>
          <w:sz w:val="28"/>
          <w:szCs w:val="28"/>
          <w:lang w:val="uk-UA"/>
        </w:rPr>
      </w:pPr>
    </w:p>
    <w:p w:rsidR="00F04AC6" w:rsidRDefault="00F04AC6" w:rsidP="00F04AC6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Pr="00F034C9" w:rsidRDefault="00F034C9" w:rsidP="00F034C9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4C9">
        <w:rPr>
          <w:rFonts w:ascii="Times New Roman" w:hAnsi="Times New Roman" w:cs="Times New Roman"/>
          <w:bCs/>
          <w:sz w:val="28"/>
          <w:szCs w:val="28"/>
          <w:lang w:val="uk-UA"/>
        </w:rPr>
        <w:t>Додаток до рішення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№   </w:t>
      </w:r>
      <w:r w:rsidRPr="00F034C9">
        <w:rPr>
          <w:rFonts w:ascii="Times New Roman" w:hAnsi="Times New Roman" w:cs="Times New Roman"/>
          <w:sz w:val="28"/>
          <w:szCs w:val="28"/>
          <w:lang w:val="uk-UA"/>
        </w:rPr>
        <w:t xml:space="preserve">18 вересня 2020 року                                                    </w:t>
      </w:r>
    </w:p>
    <w:p w:rsidR="00F034C9" w:rsidRPr="00F034C9" w:rsidRDefault="00F034C9" w:rsidP="00F034C9">
      <w:pPr>
        <w:ind w:firstLine="708"/>
        <w:jc w:val="right"/>
        <w:rPr>
          <w:bCs/>
          <w:sz w:val="28"/>
          <w:szCs w:val="28"/>
          <w:lang w:val="uk-UA"/>
        </w:rPr>
      </w:pPr>
      <w:r w:rsidRPr="00F034C9">
        <w:rPr>
          <w:sz w:val="28"/>
          <w:szCs w:val="28"/>
          <w:lang w:val="en-US"/>
        </w:rPr>
        <w:t>L</w:t>
      </w:r>
      <w:r w:rsidRPr="00F034C9">
        <w:rPr>
          <w:sz w:val="28"/>
          <w:szCs w:val="28"/>
          <w:lang w:val="uk-UA"/>
        </w:rPr>
        <w:t xml:space="preserve">ІІІ сесія  сьомого скликання                </w:t>
      </w:r>
    </w:p>
    <w:p w:rsidR="00F034C9" w:rsidRDefault="00F034C9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034C9" w:rsidRPr="00F034C9" w:rsidRDefault="00F034C9" w:rsidP="00F034C9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F034C9">
        <w:rPr>
          <w:color w:val="000000" w:themeColor="text1"/>
          <w:sz w:val="28"/>
          <w:szCs w:val="28"/>
          <w:lang w:val="uk-UA"/>
        </w:rPr>
        <w:t>СПИСОК</w:t>
      </w:r>
    </w:p>
    <w:p w:rsidR="00F034C9" w:rsidRPr="00F034C9" w:rsidRDefault="00F034C9" w:rsidP="00F034C9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lang w:val="uk-UA"/>
        </w:rPr>
      </w:pPr>
      <w:r w:rsidRPr="00F034C9">
        <w:rPr>
          <w:color w:val="000000" w:themeColor="text1"/>
          <w:sz w:val="28"/>
          <w:szCs w:val="28"/>
          <w:lang w:val="uk-UA"/>
        </w:rPr>
        <w:t>громадян, яким затверджено технічну документацію із землеустрою щодо встановлення (відновлення) меж земельної ділянки в натурі (на місцевості ) та передано у власність земельну ділянку для будівництва та обслуговування житлового будинку, господарських будівель і споруд:</w:t>
      </w:r>
    </w:p>
    <w:p w:rsidR="00F034C9" w:rsidRPr="00F034C9" w:rsidRDefault="00F034C9" w:rsidP="00F04AC6">
      <w:pPr>
        <w:ind w:firstLine="708"/>
        <w:jc w:val="both"/>
        <w:rPr>
          <w:i/>
          <w:sz w:val="28"/>
          <w:szCs w:val="28"/>
          <w:lang w:val="uk-UA"/>
        </w:rPr>
      </w:pPr>
    </w:p>
    <w:p w:rsidR="00F04AC6" w:rsidRDefault="00F04AC6" w:rsidP="00F04AC6">
      <w:pPr>
        <w:rPr>
          <w:i/>
          <w:sz w:val="28"/>
          <w:szCs w:val="28"/>
          <w:lang w:val="uk-UA"/>
        </w:rPr>
      </w:pPr>
    </w:p>
    <w:p w:rsidR="00F04AC6" w:rsidRDefault="00F04AC6" w:rsidP="00F04AC6">
      <w:pPr>
        <w:rPr>
          <w:i/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F034C9" w:rsidRPr="00745B7C" w:rsidTr="000222BD">
        <w:tc>
          <w:tcPr>
            <w:tcW w:w="648" w:type="dxa"/>
          </w:tcPr>
          <w:p w:rsidR="00F034C9" w:rsidRPr="00EF6F1C" w:rsidRDefault="00F034C9" w:rsidP="000222B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F034C9" w:rsidRPr="00745B7C" w:rsidRDefault="00F034C9" w:rsidP="000222BD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F034C9" w:rsidRPr="00745B7C" w:rsidRDefault="00F034C9" w:rsidP="000222BD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F034C9" w:rsidRPr="00745B7C" w:rsidRDefault="00F034C9" w:rsidP="000222BD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F034C9" w:rsidRPr="00745B7C" w:rsidRDefault="00F034C9" w:rsidP="000222BD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F034C9" w:rsidRPr="00F27683" w:rsidTr="000222BD">
        <w:tc>
          <w:tcPr>
            <w:tcW w:w="648" w:type="dxa"/>
          </w:tcPr>
          <w:p w:rsidR="00F034C9" w:rsidRPr="003C4528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F034C9" w:rsidRPr="0019282C" w:rsidRDefault="00F034C9" w:rsidP="000222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Рішітєй Сергій Володимирович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2501208355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034C9" w:rsidRPr="0019282C" w:rsidRDefault="00F034C9" w:rsidP="000222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Маяковського, 27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19282C" w:rsidRDefault="00F034C9" w:rsidP="000222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(4824810100:04:0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97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F27683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F034C9" w:rsidRPr="00F27683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034C9" w:rsidRPr="00F27683" w:rsidTr="000222BD">
        <w:tc>
          <w:tcPr>
            <w:tcW w:w="648" w:type="dxa"/>
          </w:tcPr>
          <w:p w:rsidR="00F034C9" w:rsidRPr="003C4528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F034C9" w:rsidRPr="0019282C" w:rsidRDefault="00F034C9" w:rsidP="000222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Барвінський Микола Валерійович, 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 xml:space="preserve">(код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3032313212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 xml:space="preserve">)  вулиця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Центральна, 75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, місто Нова Одеса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(4824810100:04:0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5)</w:t>
            </w:r>
          </w:p>
        </w:tc>
        <w:tc>
          <w:tcPr>
            <w:tcW w:w="2127" w:type="dxa"/>
          </w:tcPr>
          <w:p w:rsidR="00F034C9" w:rsidRPr="00F27683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0,0936</w:t>
            </w:r>
          </w:p>
        </w:tc>
        <w:tc>
          <w:tcPr>
            <w:tcW w:w="1701" w:type="dxa"/>
          </w:tcPr>
          <w:p w:rsidR="00F034C9" w:rsidRPr="00F27683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0,0936</w:t>
            </w:r>
          </w:p>
        </w:tc>
      </w:tr>
      <w:tr w:rsidR="00F034C9" w:rsidTr="000222BD">
        <w:tc>
          <w:tcPr>
            <w:tcW w:w="648" w:type="dxa"/>
          </w:tcPr>
          <w:p w:rsidR="00F034C9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4847" w:type="dxa"/>
          </w:tcPr>
          <w:p w:rsidR="00F034C9" w:rsidRPr="0019282C" w:rsidRDefault="00F034C9" w:rsidP="000222B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Федюкевич Петро Іванович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(код 1818907167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 xml:space="preserve">)  вулиця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Зоряна, 12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, місто Нова Одеса  (4824810100:0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0,0927</w:t>
            </w:r>
          </w:p>
        </w:tc>
        <w:tc>
          <w:tcPr>
            <w:tcW w:w="1701" w:type="dxa"/>
          </w:tcPr>
          <w:p w:rsidR="00F034C9" w:rsidRDefault="00F034C9" w:rsidP="00022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0,0927</w:t>
            </w:r>
          </w:p>
        </w:tc>
      </w:tr>
      <w:tr w:rsidR="00F034C9" w:rsidRPr="007B16CD" w:rsidTr="000222BD">
        <w:tc>
          <w:tcPr>
            <w:tcW w:w="648" w:type="dxa"/>
          </w:tcPr>
          <w:p w:rsidR="00F034C9" w:rsidRPr="007B16CD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4847" w:type="dxa"/>
          </w:tcPr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Островська Парасковія Костянтинівна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 xml:space="preserve">, (код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2400212628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вулиця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Сапроненко, 37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, місто Нова Одеса</w:t>
            </w:r>
          </w:p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(4824810100:0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3:0019</w:t>
            </w:r>
            <w:r w:rsidRPr="001928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F034C9" w:rsidRPr="007B16CD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0,1000</w:t>
            </w:r>
          </w:p>
        </w:tc>
        <w:tc>
          <w:tcPr>
            <w:tcW w:w="1701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034C9" w:rsidRPr="007B16CD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34C9" w:rsidTr="000222BD">
        <w:tc>
          <w:tcPr>
            <w:tcW w:w="648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4847" w:type="dxa"/>
          </w:tcPr>
          <w:p w:rsidR="00F034C9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Петрова Олена Франківна, (код 2326716127), вулиця Миколи Хвильового, 17А, місто Нова Одеса</w:t>
            </w:r>
          </w:p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(4824810100:04:106:0023)</w:t>
            </w:r>
          </w:p>
        </w:tc>
        <w:tc>
          <w:tcPr>
            <w:tcW w:w="2127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034C9" w:rsidTr="000222BD">
        <w:tc>
          <w:tcPr>
            <w:tcW w:w="648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4847" w:type="dxa"/>
          </w:tcPr>
          <w:p w:rsidR="00F034C9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Галюк Ольга Миколаївна, вулиця Бузька , 2, місто Нова Одеса </w:t>
            </w:r>
          </w:p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(4824810100:03:008:0022)</w:t>
            </w:r>
          </w:p>
        </w:tc>
        <w:tc>
          <w:tcPr>
            <w:tcW w:w="2127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0,0502</w:t>
            </w:r>
          </w:p>
        </w:tc>
        <w:tc>
          <w:tcPr>
            <w:tcW w:w="1701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0,0502</w:t>
            </w:r>
          </w:p>
        </w:tc>
      </w:tr>
      <w:tr w:rsidR="00F034C9" w:rsidTr="000222BD">
        <w:tc>
          <w:tcPr>
            <w:tcW w:w="648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4847" w:type="dxa"/>
          </w:tcPr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Лабенко Марія Олександрівна, вулиця Маяковського, 25, місто Нова Одеса (4824810100:04:097:002)</w:t>
            </w:r>
          </w:p>
        </w:tc>
        <w:tc>
          <w:tcPr>
            <w:tcW w:w="2127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F034C9" w:rsidTr="000222BD">
        <w:tc>
          <w:tcPr>
            <w:tcW w:w="648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4847" w:type="dxa"/>
          </w:tcPr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Савченко Дмитро Олександрович, вулиця Аеродромна, 1, місто Нова Одеса (4824810100:01:025:0014</w:t>
            </w:r>
          </w:p>
        </w:tc>
        <w:tc>
          <w:tcPr>
            <w:tcW w:w="2127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0,0940</w:t>
            </w:r>
          </w:p>
        </w:tc>
        <w:tc>
          <w:tcPr>
            <w:tcW w:w="1701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0,0940</w:t>
            </w:r>
          </w:p>
        </w:tc>
      </w:tr>
      <w:tr w:rsidR="00F034C9" w:rsidTr="000222BD">
        <w:tc>
          <w:tcPr>
            <w:tcW w:w="648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4847" w:type="dxa"/>
          </w:tcPr>
          <w:p w:rsidR="00F034C9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Поляруш Наталія Дмитрівна, вулиця Пушкіна, 13, місто Нова Одеса</w:t>
            </w:r>
          </w:p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(4824810100:02:027:0049)</w:t>
            </w:r>
          </w:p>
        </w:tc>
        <w:tc>
          <w:tcPr>
            <w:tcW w:w="2127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0,0753</w:t>
            </w:r>
          </w:p>
        </w:tc>
        <w:tc>
          <w:tcPr>
            <w:tcW w:w="1701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0,0753</w:t>
            </w:r>
          </w:p>
        </w:tc>
      </w:tr>
      <w:tr w:rsidR="00F034C9" w:rsidTr="000222BD">
        <w:tc>
          <w:tcPr>
            <w:tcW w:w="648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4847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Яковлєв Олександр Іванович, вулиця Лермонтова, 38, місто Нова Одеса</w:t>
            </w:r>
          </w:p>
          <w:p w:rsidR="00F034C9" w:rsidRPr="0019282C" w:rsidRDefault="00F034C9" w:rsidP="000222B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</w:t>
            </w:r>
            <w:r w:rsidRPr="00F750EC">
              <w:rPr>
                <w:color w:val="000000" w:themeColor="text1"/>
                <w:sz w:val="28"/>
                <w:szCs w:val="28"/>
                <w:lang w:val="uk-UA"/>
              </w:rPr>
              <w:t xml:space="preserve"> 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4:101</w:t>
            </w:r>
            <w:r w:rsidRPr="00F750E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109)</w:t>
            </w:r>
          </w:p>
        </w:tc>
        <w:tc>
          <w:tcPr>
            <w:tcW w:w="2127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F034C9" w:rsidRDefault="00F034C9" w:rsidP="000222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</w:tbl>
    <w:p w:rsidR="00F034C9" w:rsidRDefault="00F034C9" w:rsidP="00F04AC6">
      <w:pPr>
        <w:jc w:val="both"/>
        <w:rPr>
          <w:i/>
          <w:sz w:val="28"/>
          <w:szCs w:val="28"/>
          <w:lang w:val="uk-UA"/>
        </w:rPr>
      </w:pPr>
    </w:p>
    <w:p w:rsidR="00F034C9" w:rsidRDefault="00F034C9" w:rsidP="00F034C9">
      <w:pPr>
        <w:rPr>
          <w:sz w:val="28"/>
          <w:szCs w:val="28"/>
          <w:lang w:val="uk-UA"/>
        </w:rPr>
      </w:pPr>
    </w:p>
    <w:p w:rsidR="00E51CB1" w:rsidRPr="00F034C9" w:rsidRDefault="00F034C9" w:rsidP="00F034C9">
      <w:pPr>
        <w:tabs>
          <w:tab w:val="left" w:pos="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Міський голова                                                О.П. Поляков</w:t>
      </w:r>
    </w:p>
    <w:sectPr w:rsidR="00E51CB1" w:rsidRPr="00F034C9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9D" w:rsidRDefault="000C4A9D" w:rsidP="00AF62D1">
      <w:r>
        <w:separator/>
      </w:r>
    </w:p>
  </w:endnote>
  <w:endnote w:type="continuationSeparator" w:id="1">
    <w:p w:rsidR="000C4A9D" w:rsidRDefault="000C4A9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9D" w:rsidRDefault="000C4A9D" w:rsidP="00AF62D1">
      <w:r>
        <w:separator/>
      </w:r>
    </w:p>
  </w:footnote>
  <w:footnote w:type="continuationSeparator" w:id="1">
    <w:p w:rsidR="000C4A9D" w:rsidRDefault="000C4A9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200DC"/>
    <w:rsid w:val="0002291D"/>
    <w:rsid w:val="000267D9"/>
    <w:rsid w:val="000275CE"/>
    <w:rsid w:val="00031EC0"/>
    <w:rsid w:val="00040E75"/>
    <w:rsid w:val="00051CE4"/>
    <w:rsid w:val="0005202C"/>
    <w:rsid w:val="00054F7E"/>
    <w:rsid w:val="000563F4"/>
    <w:rsid w:val="00062688"/>
    <w:rsid w:val="00070F7D"/>
    <w:rsid w:val="000821F0"/>
    <w:rsid w:val="000959AE"/>
    <w:rsid w:val="000B4C07"/>
    <w:rsid w:val="000C4A9D"/>
    <w:rsid w:val="000C74B7"/>
    <w:rsid w:val="000D2B1E"/>
    <w:rsid w:val="000E095E"/>
    <w:rsid w:val="000F1569"/>
    <w:rsid w:val="000F5CD9"/>
    <w:rsid w:val="00111D43"/>
    <w:rsid w:val="001312DB"/>
    <w:rsid w:val="0013273B"/>
    <w:rsid w:val="00140694"/>
    <w:rsid w:val="001412CE"/>
    <w:rsid w:val="00145B61"/>
    <w:rsid w:val="0014605E"/>
    <w:rsid w:val="001615A3"/>
    <w:rsid w:val="0016654D"/>
    <w:rsid w:val="001722B6"/>
    <w:rsid w:val="0018078A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106DB"/>
    <w:rsid w:val="00213B5F"/>
    <w:rsid w:val="0022311D"/>
    <w:rsid w:val="002342CA"/>
    <w:rsid w:val="00240761"/>
    <w:rsid w:val="002424E8"/>
    <w:rsid w:val="00244255"/>
    <w:rsid w:val="002510FB"/>
    <w:rsid w:val="00265041"/>
    <w:rsid w:val="00287FDE"/>
    <w:rsid w:val="00297D6C"/>
    <w:rsid w:val="002A70F6"/>
    <w:rsid w:val="002B1EFC"/>
    <w:rsid w:val="002B304A"/>
    <w:rsid w:val="002B695A"/>
    <w:rsid w:val="002D5E48"/>
    <w:rsid w:val="00307CA6"/>
    <w:rsid w:val="00311610"/>
    <w:rsid w:val="00312258"/>
    <w:rsid w:val="00323768"/>
    <w:rsid w:val="00341C83"/>
    <w:rsid w:val="00354475"/>
    <w:rsid w:val="0036304E"/>
    <w:rsid w:val="00373233"/>
    <w:rsid w:val="003911A2"/>
    <w:rsid w:val="00396263"/>
    <w:rsid w:val="003B243C"/>
    <w:rsid w:val="003B68BB"/>
    <w:rsid w:val="003C0328"/>
    <w:rsid w:val="003C4528"/>
    <w:rsid w:val="003F14D5"/>
    <w:rsid w:val="00412D27"/>
    <w:rsid w:val="004147C3"/>
    <w:rsid w:val="00426A53"/>
    <w:rsid w:val="004325D6"/>
    <w:rsid w:val="00433D0C"/>
    <w:rsid w:val="0043514E"/>
    <w:rsid w:val="00437DEC"/>
    <w:rsid w:val="00445351"/>
    <w:rsid w:val="00451370"/>
    <w:rsid w:val="004521A9"/>
    <w:rsid w:val="00462F7A"/>
    <w:rsid w:val="00465F77"/>
    <w:rsid w:val="004735FE"/>
    <w:rsid w:val="00481DED"/>
    <w:rsid w:val="00485CFF"/>
    <w:rsid w:val="00485DB0"/>
    <w:rsid w:val="004908D5"/>
    <w:rsid w:val="004A2820"/>
    <w:rsid w:val="004A67DD"/>
    <w:rsid w:val="004C7804"/>
    <w:rsid w:val="004D7672"/>
    <w:rsid w:val="004F2ED5"/>
    <w:rsid w:val="004F7D87"/>
    <w:rsid w:val="00506FBF"/>
    <w:rsid w:val="0051274B"/>
    <w:rsid w:val="005210BC"/>
    <w:rsid w:val="005261BE"/>
    <w:rsid w:val="00534405"/>
    <w:rsid w:val="00535874"/>
    <w:rsid w:val="00545C3A"/>
    <w:rsid w:val="005647B4"/>
    <w:rsid w:val="0057173C"/>
    <w:rsid w:val="00574BA3"/>
    <w:rsid w:val="005A2AAD"/>
    <w:rsid w:val="005B5126"/>
    <w:rsid w:val="005B79FD"/>
    <w:rsid w:val="005D11F8"/>
    <w:rsid w:val="005D1F2D"/>
    <w:rsid w:val="005D2E92"/>
    <w:rsid w:val="005D4558"/>
    <w:rsid w:val="005D5F07"/>
    <w:rsid w:val="005E0851"/>
    <w:rsid w:val="005F5A0D"/>
    <w:rsid w:val="005F6B45"/>
    <w:rsid w:val="00623467"/>
    <w:rsid w:val="00630B58"/>
    <w:rsid w:val="00631916"/>
    <w:rsid w:val="00650E71"/>
    <w:rsid w:val="00674208"/>
    <w:rsid w:val="00674E04"/>
    <w:rsid w:val="006778DD"/>
    <w:rsid w:val="006846B1"/>
    <w:rsid w:val="00686317"/>
    <w:rsid w:val="006863A6"/>
    <w:rsid w:val="006B25BA"/>
    <w:rsid w:val="006D05EE"/>
    <w:rsid w:val="006E6ED2"/>
    <w:rsid w:val="007009ED"/>
    <w:rsid w:val="00706D90"/>
    <w:rsid w:val="00711342"/>
    <w:rsid w:val="00720EF2"/>
    <w:rsid w:val="00744E06"/>
    <w:rsid w:val="00745B7C"/>
    <w:rsid w:val="00751AD3"/>
    <w:rsid w:val="007576D7"/>
    <w:rsid w:val="00765BCC"/>
    <w:rsid w:val="00780017"/>
    <w:rsid w:val="00780146"/>
    <w:rsid w:val="007A4902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375D7"/>
    <w:rsid w:val="0084094F"/>
    <w:rsid w:val="00866694"/>
    <w:rsid w:val="00882FE7"/>
    <w:rsid w:val="00883B54"/>
    <w:rsid w:val="00887288"/>
    <w:rsid w:val="008A6DF1"/>
    <w:rsid w:val="008B0E22"/>
    <w:rsid w:val="008B1912"/>
    <w:rsid w:val="008C08F5"/>
    <w:rsid w:val="008C4702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4DEB"/>
    <w:rsid w:val="0093276D"/>
    <w:rsid w:val="009333E3"/>
    <w:rsid w:val="0094195A"/>
    <w:rsid w:val="00967D90"/>
    <w:rsid w:val="009834F9"/>
    <w:rsid w:val="009A4D46"/>
    <w:rsid w:val="009D0E0A"/>
    <w:rsid w:val="009D2ED1"/>
    <w:rsid w:val="009D4832"/>
    <w:rsid w:val="009D4A4A"/>
    <w:rsid w:val="009E5FBB"/>
    <w:rsid w:val="009F5307"/>
    <w:rsid w:val="00A1661D"/>
    <w:rsid w:val="00A217A7"/>
    <w:rsid w:val="00A350BB"/>
    <w:rsid w:val="00A372C6"/>
    <w:rsid w:val="00A55920"/>
    <w:rsid w:val="00A64DB8"/>
    <w:rsid w:val="00A658DF"/>
    <w:rsid w:val="00A67565"/>
    <w:rsid w:val="00AA1CF5"/>
    <w:rsid w:val="00AA383F"/>
    <w:rsid w:val="00AB2C2B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76FD"/>
    <w:rsid w:val="00B51069"/>
    <w:rsid w:val="00B56B61"/>
    <w:rsid w:val="00B66CF6"/>
    <w:rsid w:val="00B73E8C"/>
    <w:rsid w:val="00B83E49"/>
    <w:rsid w:val="00BB0F49"/>
    <w:rsid w:val="00BC2A8F"/>
    <w:rsid w:val="00BC480D"/>
    <w:rsid w:val="00BD3AB9"/>
    <w:rsid w:val="00BE1C6E"/>
    <w:rsid w:val="00C42C3E"/>
    <w:rsid w:val="00C44439"/>
    <w:rsid w:val="00C776D9"/>
    <w:rsid w:val="00C819BB"/>
    <w:rsid w:val="00CA4A83"/>
    <w:rsid w:val="00CA5E56"/>
    <w:rsid w:val="00CB264D"/>
    <w:rsid w:val="00CB654A"/>
    <w:rsid w:val="00CB6657"/>
    <w:rsid w:val="00CB71D3"/>
    <w:rsid w:val="00CC035D"/>
    <w:rsid w:val="00CC1814"/>
    <w:rsid w:val="00CC51F3"/>
    <w:rsid w:val="00CD2C94"/>
    <w:rsid w:val="00CD6470"/>
    <w:rsid w:val="00D01BE4"/>
    <w:rsid w:val="00D0551B"/>
    <w:rsid w:val="00D058A1"/>
    <w:rsid w:val="00D106C6"/>
    <w:rsid w:val="00D23FC1"/>
    <w:rsid w:val="00D25118"/>
    <w:rsid w:val="00D259FA"/>
    <w:rsid w:val="00D3716E"/>
    <w:rsid w:val="00D42529"/>
    <w:rsid w:val="00D56087"/>
    <w:rsid w:val="00D70193"/>
    <w:rsid w:val="00D758C1"/>
    <w:rsid w:val="00D77769"/>
    <w:rsid w:val="00D84DDD"/>
    <w:rsid w:val="00D93859"/>
    <w:rsid w:val="00D97979"/>
    <w:rsid w:val="00DA108A"/>
    <w:rsid w:val="00DB719E"/>
    <w:rsid w:val="00DC2B39"/>
    <w:rsid w:val="00DC3AD2"/>
    <w:rsid w:val="00DD354F"/>
    <w:rsid w:val="00E05869"/>
    <w:rsid w:val="00E20A53"/>
    <w:rsid w:val="00E244A8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C4588"/>
    <w:rsid w:val="00EE73BE"/>
    <w:rsid w:val="00EF1CCF"/>
    <w:rsid w:val="00EF706B"/>
    <w:rsid w:val="00EF716E"/>
    <w:rsid w:val="00F034C9"/>
    <w:rsid w:val="00F04532"/>
    <w:rsid w:val="00F04AC6"/>
    <w:rsid w:val="00F27683"/>
    <w:rsid w:val="00F36008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9735F"/>
    <w:rsid w:val="00FA6FB9"/>
    <w:rsid w:val="00FA7CA8"/>
    <w:rsid w:val="00FB7931"/>
    <w:rsid w:val="00FC0873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78</cp:revision>
  <cp:lastPrinted>2020-09-08T05:42:00Z</cp:lastPrinted>
  <dcterms:created xsi:type="dcterms:W3CDTF">2018-09-10T13:17:00Z</dcterms:created>
  <dcterms:modified xsi:type="dcterms:W3CDTF">2020-09-11T12:25:00Z</dcterms:modified>
</cp:coreProperties>
</file>