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B2" w:rsidRDefault="001227B2" w:rsidP="001227B2">
      <w:pPr>
        <w:shd w:val="clear" w:color="auto" w:fill="FFFFFF"/>
        <w:ind w:left="3686" w:firstLine="708"/>
        <w:rPr>
          <w:b/>
          <w:bCs/>
          <w:color w:val="000000"/>
          <w:spacing w:val="-2"/>
          <w:sz w:val="32"/>
          <w:szCs w:val="32"/>
        </w:rPr>
      </w:pPr>
      <w:bookmarkStart w:id="0" w:name="_GoBack"/>
      <w:bookmarkEnd w:id="0"/>
      <w:r>
        <w:rPr>
          <w:b/>
          <w:noProof/>
          <w:color w:val="000000"/>
          <w:spacing w:val="-2"/>
          <w:sz w:val="32"/>
          <w:szCs w:val="32"/>
        </w:rPr>
        <w:drawing>
          <wp:inline distT="0" distB="0" distL="0" distR="0">
            <wp:extent cx="39052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90525" cy="561975"/>
                    </a:xfrm>
                    <a:prstGeom prst="rect">
                      <a:avLst/>
                    </a:prstGeom>
                    <a:noFill/>
                    <a:ln w="9525">
                      <a:noFill/>
                      <a:miter lim="800000"/>
                      <a:headEnd/>
                      <a:tailEnd/>
                    </a:ln>
                  </pic:spPr>
                </pic:pic>
              </a:graphicData>
            </a:graphic>
          </wp:inline>
        </w:drawing>
      </w:r>
    </w:p>
    <w:p w:rsidR="001227B2" w:rsidRPr="00B10890" w:rsidRDefault="001227B2" w:rsidP="001227B2">
      <w:pPr>
        <w:shd w:val="clear" w:color="auto" w:fill="FFFFFF"/>
        <w:jc w:val="center"/>
        <w:rPr>
          <w:b/>
          <w:bCs/>
          <w:i/>
          <w:color w:val="000000"/>
          <w:spacing w:val="-2"/>
          <w:sz w:val="32"/>
          <w:szCs w:val="32"/>
        </w:rPr>
      </w:pPr>
    </w:p>
    <w:p w:rsidR="001227B2" w:rsidRPr="005D7656" w:rsidRDefault="001227B2" w:rsidP="001227B2">
      <w:pPr>
        <w:shd w:val="clear" w:color="auto" w:fill="FFFFFF"/>
        <w:jc w:val="center"/>
        <w:rPr>
          <w:b/>
          <w:bCs/>
          <w:color w:val="000000"/>
          <w:spacing w:val="-2"/>
          <w:sz w:val="32"/>
          <w:szCs w:val="32"/>
        </w:rPr>
      </w:pPr>
      <w:r w:rsidRPr="005D7656">
        <w:rPr>
          <w:b/>
          <w:bCs/>
          <w:color w:val="000000"/>
          <w:spacing w:val="-2"/>
          <w:sz w:val="32"/>
          <w:szCs w:val="32"/>
        </w:rPr>
        <w:t>УКРАЇНА</w:t>
      </w:r>
    </w:p>
    <w:p w:rsidR="001227B2" w:rsidRPr="00B10890" w:rsidRDefault="001227B2" w:rsidP="001227B2">
      <w:pPr>
        <w:shd w:val="clear" w:color="auto" w:fill="FFFFFF"/>
        <w:jc w:val="center"/>
        <w:rPr>
          <w:b/>
          <w:bCs/>
          <w:color w:val="000000"/>
          <w:spacing w:val="-2"/>
          <w:sz w:val="32"/>
          <w:szCs w:val="32"/>
        </w:rPr>
      </w:pPr>
      <w:r w:rsidRPr="005D7656">
        <w:rPr>
          <w:b/>
          <w:bCs/>
          <w:color w:val="000000"/>
          <w:spacing w:val="-2"/>
          <w:sz w:val="32"/>
          <w:szCs w:val="32"/>
        </w:rPr>
        <w:t xml:space="preserve">НОВООДЕСЬКА МІСЬКА РАДА </w:t>
      </w:r>
    </w:p>
    <w:p w:rsidR="001227B2" w:rsidRPr="00B10890" w:rsidRDefault="00D90190" w:rsidP="001227B2">
      <w:pPr>
        <w:shd w:val="clear" w:color="auto" w:fill="FFFFFF"/>
        <w:jc w:val="center"/>
        <w:rPr>
          <w:b/>
          <w:bCs/>
          <w:color w:val="000000"/>
          <w:spacing w:val="-2"/>
          <w:sz w:val="32"/>
          <w:szCs w:val="32"/>
        </w:rPr>
      </w:pPr>
      <w:r>
        <w:rPr>
          <w:b/>
          <w:bCs/>
          <w:color w:val="000000"/>
          <w:spacing w:val="-2"/>
          <w:sz w:val="32"/>
          <w:szCs w:val="32"/>
          <w:lang w:val="uk-UA"/>
        </w:rPr>
        <w:t>МИКОЛАЇВ</w:t>
      </w:r>
      <w:r w:rsidR="001227B2" w:rsidRPr="005D7656">
        <w:rPr>
          <w:b/>
          <w:bCs/>
          <w:color w:val="000000"/>
          <w:spacing w:val="-2"/>
          <w:sz w:val="32"/>
          <w:szCs w:val="32"/>
        </w:rPr>
        <w:t>СЬКОГО РАЙОНУ МИКОЛАЇВСЬКОЇ ОБЛАСТІ</w:t>
      </w:r>
    </w:p>
    <w:p w:rsidR="001227B2" w:rsidRPr="001B18EC" w:rsidRDefault="001227B2" w:rsidP="001227B2">
      <w:pPr>
        <w:shd w:val="clear" w:color="auto" w:fill="FFFFFF"/>
        <w:spacing w:before="370"/>
        <w:ind w:left="72"/>
        <w:jc w:val="center"/>
        <w:rPr>
          <w:sz w:val="32"/>
          <w:szCs w:val="32"/>
        </w:rPr>
      </w:pPr>
      <w:r>
        <w:rPr>
          <w:b/>
          <w:bCs/>
          <w:color w:val="000000"/>
          <w:spacing w:val="-2"/>
          <w:sz w:val="32"/>
          <w:szCs w:val="32"/>
        </w:rPr>
        <w:t xml:space="preserve">РІШЕННЯ </w:t>
      </w:r>
    </w:p>
    <w:p w:rsidR="001227B2" w:rsidRDefault="001227B2" w:rsidP="001227B2">
      <w:pPr>
        <w:pStyle w:val="7"/>
        <w:jc w:val="left"/>
        <w:rPr>
          <w:sz w:val="28"/>
          <w:szCs w:val="28"/>
          <w:lang w:val="uk-UA"/>
        </w:rPr>
      </w:pPr>
      <w:r>
        <w:rPr>
          <w:sz w:val="28"/>
          <w:szCs w:val="28"/>
          <w:lang w:val="uk-UA"/>
        </w:rPr>
        <w:br/>
        <w:t>2</w:t>
      </w:r>
      <w:r w:rsidR="00053440" w:rsidRPr="001F48FD">
        <w:rPr>
          <w:sz w:val="28"/>
          <w:szCs w:val="28"/>
        </w:rPr>
        <w:t>1</w:t>
      </w:r>
      <w:r>
        <w:rPr>
          <w:sz w:val="28"/>
          <w:szCs w:val="28"/>
          <w:lang w:val="uk-UA"/>
        </w:rPr>
        <w:t xml:space="preserve"> січня 2021 року</w:t>
      </w:r>
    </w:p>
    <w:p w:rsidR="001227B2" w:rsidRPr="00EC2CD7" w:rsidRDefault="00D90190" w:rsidP="001227B2">
      <w:pPr>
        <w:rPr>
          <w:sz w:val="28"/>
          <w:szCs w:val="28"/>
        </w:rPr>
      </w:pPr>
      <w:r>
        <w:rPr>
          <w:sz w:val="28"/>
          <w:szCs w:val="28"/>
          <w:lang w:val="en-US"/>
        </w:rPr>
        <w:t>IV</w:t>
      </w:r>
      <w:r w:rsidR="001227B2">
        <w:rPr>
          <w:sz w:val="28"/>
          <w:szCs w:val="28"/>
        </w:rPr>
        <w:t>сесія</w:t>
      </w:r>
      <w:r w:rsidR="008A160C">
        <w:rPr>
          <w:sz w:val="28"/>
          <w:szCs w:val="28"/>
        </w:rPr>
        <w:t xml:space="preserve"> </w:t>
      </w:r>
      <w:r w:rsidR="001227B2">
        <w:rPr>
          <w:sz w:val="28"/>
          <w:szCs w:val="28"/>
        </w:rPr>
        <w:t>восьмого</w:t>
      </w:r>
      <w:r w:rsidR="008A160C">
        <w:rPr>
          <w:sz w:val="28"/>
          <w:szCs w:val="28"/>
        </w:rPr>
        <w:t xml:space="preserve"> </w:t>
      </w:r>
      <w:r w:rsidR="001227B2" w:rsidRPr="00816F90">
        <w:rPr>
          <w:sz w:val="28"/>
          <w:szCs w:val="28"/>
        </w:rPr>
        <w:t>скликання</w:t>
      </w:r>
    </w:p>
    <w:p w:rsidR="001227B2" w:rsidRPr="00816F90" w:rsidRDefault="001227B2" w:rsidP="001227B2">
      <w:pPr>
        <w:rPr>
          <w:b/>
          <w:sz w:val="28"/>
          <w:szCs w:val="28"/>
        </w:rPr>
      </w:pPr>
    </w:p>
    <w:p w:rsidR="00626B1D" w:rsidRPr="00626B1D" w:rsidRDefault="00626B1D" w:rsidP="00626B1D">
      <w:pPr>
        <w:jc w:val="both"/>
        <w:rPr>
          <w:b/>
          <w:sz w:val="28"/>
          <w:szCs w:val="28"/>
          <w:lang w:val="uk-UA"/>
        </w:rPr>
      </w:pPr>
      <w:r w:rsidRPr="00626B1D">
        <w:rPr>
          <w:b/>
          <w:sz w:val="28"/>
          <w:szCs w:val="28"/>
          <w:lang w:val="uk-UA"/>
        </w:rPr>
        <w:t xml:space="preserve">Про створення комунального закладу </w:t>
      </w:r>
    </w:p>
    <w:p w:rsidR="00626B1D" w:rsidRPr="00626B1D" w:rsidRDefault="00626B1D" w:rsidP="00626B1D">
      <w:pPr>
        <w:jc w:val="both"/>
        <w:rPr>
          <w:b/>
          <w:sz w:val="28"/>
          <w:szCs w:val="28"/>
          <w:lang w:val="uk-UA"/>
        </w:rPr>
      </w:pPr>
      <w:r w:rsidRPr="00626B1D">
        <w:rPr>
          <w:b/>
          <w:sz w:val="28"/>
          <w:szCs w:val="28"/>
          <w:lang w:val="uk-UA"/>
        </w:rPr>
        <w:t>«Новоодеська публічна бібліотека»</w:t>
      </w:r>
    </w:p>
    <w:p w:rsidR="00626B1D" w:rsidRPr="00626B1D" w:rsidRDefault="00626B1D" w:rsidP="00626B1D">
      <w:pPr>
        <w:jc w:val="both"/>
        <w:rPr>
          <w:b/>
          <w:sz w:val="28"/>
          <w:szCs w:val="28"/>
          <w:lang w:val="uk-UA"/>
        </w:rPr>
      </w:pPr>
      <w:r w:rsidRPr="00626B1D">
        <w:rPr>
          <w:b/>
          <w:sz w:val="28"/>
          <w:szCs w:val="28"/>
          <w:lang w:val="uk-UA"/>
        </w:rPr>
        <w:t>Новоодеської міської ради</w:t>
      </w:r>
    </w:p>
    <w:p w:rsidR="00626B1D" w:rsidRPr="00626B1D" w:rsidRDefault="00626B1D" w:rsidP="00626B1D">
      <w:pPr>
        <w:jc w:val="both"/>
        <w:rPr>
          <w:b/>
          <w:sz w:val="28"/>
          <w:szCs w:val="28"/>
          <w:lang w:val="uk-UA"/>
        </w:rPr>
      </w:pPr>
      <w:r w:rsidRPr="00626B1D">
        <w:rPr>
          <w:b/>
          <w:sz w:val="28"/>
          <w:szCs w:val="28"/>
          <w:lang w:val="uk-UA"/>
        </w:rPr>
        <w:t>Миколаївської області</w:t>
      </w:r>
    </w:p>
    <w:p w:rsidR="00626B1D" w:rsidRPr="00626B1D" w:rsidRDefault="00626B1D" w:rsidP="00626B1D">
      <w:pPr>
        <w:jc w:val="both"/>
        <w:rPr>
          <w:b/>
          <w:sz w:val="28"/>
          <w:szCs w:val="28"/>
          <w:lang w:val="uk-UA"/>
        </w:rPr>
      </w:pPr>
    </w:p>
    <w:p w:rsidR="00626B1D" w:rsidRPr="00626B1D" w:rsidRDefault="00626B1D" w:rsidP="00626B1D">
      <w:pPr>
        <w:jc w:val="both"/>
        <w:rPr>
          <w:b/>
          <w:sz w:val="28"/>
          <w:szCs w:val="28"/>
          <w:lang w:val="uk-UA"/>
        </w:rPr>
      </w:pPr>
    </w:p>
    <w:p w:rsidR="00626B1D" w:rsidRPr="00626B1D" w:rsidRDefault="00626B1D" w:rsidP="00626B1D">
      <w:pPr>
        <w:jc w:val="both"/>
        <w:rPr>
          <w:sz w:val="28"/>
          <w:szCs w:val="28"/>
          <w:lang w:val="uk-UA"/>
        </w:rPr>
      </w:pPr>
      <w:r w:rsidRPr="00626B1D">
        <w:rPr>
          <w:sz w:val="28"/>
          <w:szCs w:val="28"/>
          <w:lang w:val="uk-UA"/>
        </w:rPr>
        <w:t>             Відповідно до  «Про бібліотеку та бібліотечну справу»,  Закону  України  «Про державну реєстрацію юридичних осіб, фізичних осіб – підприємців та громадських формувань», статті 87, 88, 89 Цивільного кодексу України, Постанови Кабінету Міністрів України «Про затвердження Державних соціальних нормативів забезпечення населення публічними бібліотеками в Україні», керуючись ч. 1  п. 30  статті 26  Закону України «Про місцеве самоврядування в Україні», з метою забезпечення культурних потреб громадян міська рада  ВИРІШИЛА:</w:t>
      </w:r>
    </w:p>
    <w:p w:rsidR="00626B1D" w:rsidRPr="00626B1D" w:rsidRDefault="00626B1D" w:rsidP="00626B1D">
      <w:pPr>
        <w:jc w:val="both"/>
        <w:rPr>
          <w:sz w:val="28"/>
          <w:szCs w:val="28"/>
          <w:lang w:val="uk-UA"/>
        </w:rPr>
      </w:pPr>
    </w:p>
    <w:p w:rsidR="00626B1D" w:rsidRPr="00626B1D" w:rsidRDefault="00626B1D" w:rsidP="00626B1D">
      <w:pPr>
        <w:jc w:val="both"/>
        <w:rPr>
          <w:sz w:val="28"/>
          <w:szCs w:val="28"/>
          <w:lang w:val="uk-UA"/>
        </w:rPr>
      </w:pPr>
      <w:r w:rsidRPr="00626B1D">
        <w:rPr>
          <w:sz w:val="28"/>
          <w:szCs w:val="28"/>
          <w:lang w:val="uk-UA"/>
        </w:rPr>
        <w:t>       </w:t>
      </w:r>
      <w:r w:rsidRPr="00626B1D">
        <w:rPr>
          <w:bCs/>
          <w:sz w:val="28"/>
          <w:szCs w:val="28"/>
          <w:lang w:val="uk-UA"/>
        </w:rPr>
        <w:t>1.</w:t>
      </w:r>
      <w:r w:rsidRPr="00626B1D">
        <w:rPr>
          <w:sz w:val="28"/>
          <w:szCs w:val="28"/>
          <w:lang w:val="uk-UA"/>
        </w:rPr>
        <w:t> Створити комунальний заклад «Новоодеська публічна бібліотека» Новоодеської міської ради Миколаївської області як юридичну особу, яка у своїй структурі матиме відокремлені структурні підрозділи – філії:</w:t>
      </w:r>
    </w:p>
    <w:p w:rsidR="00626B1D" w:rsidRPr="00626B1D" w:rsidRDefault="00626B1D" w:rsidP="00626B1D">
      <w:pPr>
        <w:numPr>
          <w:ilvl w:val="0"/>
          <w:numId w:val="5"/>
        </w:numPr>
        <w:jc w:val="both"/>
        <w:rPr>
          <w:sz w:val="28"/>
          <w:szCs w:val="28"/>
          <w:lang w:val="uk-UA"/>
        </w:rPr>
      </w:pPr>
      <w:r w:rsidRPr="00626B1D">
        <w:rPr>
          <w:sz w:val="28"/>
          <w:szCs w:val="28"/>
          <w:lang w:val="uk-UA"/>
        </w:rPr>
        <w:t>Новоодеська філія Новоодеської публічної бібліотеки;</w:t>
      </w:r>
    </w:p>
    <w:p w:rsidR="00626B1D" w:rsidRPr="00626B1D" w:rsidRDefault="00626B1D" w:rsidP="00626B1D">
      <w:pPr>
        <w:numPr>
          <w:ilvl w:val="0"/>
          <w:numId w:val="5"/>
        </w:numPr>
        <w:jc w:val="both"/>
        <w:rPr>
          <w:sz w:val="28"/>
          <w:szCs w:val="28"/>
          <w:lang w:val="uk-UA"/>
        </w:rPr>
      </w:pPr>
      <w:r w:rsidRPr="00626B1D">
        <w:rPr>
          <w:sz w:val="28"/>
          <w:szCs w:val="28"/>
          <w:lang w:val="uk-UA"/>
        </w:rPr>
        <w:t>Троїцька філія Новоодеської публічної бібліотеки;</w:t>
      </w:r>
    </w:p>
    <w:p w:rsidR="00626B1D" w:rsidRPr="00626B1D" w:rsidRDefault="00626B1D" w:rsidP="00626B1D">
      <w:pPr>
        <w:numPr>
          <w:ilvl w:val="0"/>
          <w:numId w:val="5"/>
        </w:numPr>
        <w:jc w:val="both"/>
        <w:rPr>
          <w:sz w:val="28"/>
          <w:szCs w:val="28"/>
          <w:lang w:val="uk-UA"/>
        </w:rPr>
      </w:pPr>
      <w:r w:rsidRPr="00626B1D">
        <w:rPr>
          <w:sz w:val="28"/>
          <w:szCs w:val="28"/>
          <w:lang w:val="uk-UA"/>
        </w:rPr>
        <w:t>Підлісненська філія Новоодеської публічної бібліотеки;</w:t>
      </w:r>
    </w:p>
    <w:p w:rsidR="00626B1D" w:rsidRPr="00626B1D" w:rsidRDefault="00626B1D" w:rsidP="00626B1D">
      <w:pPr>
        <w:numPr>
          <w:ilvl w:val="0"/>
          <w:numId w:val="5"/>
        </w:numPr>
        <w:jc w:val="both"/>
        <w:rPr>
          <w:sz w:val="28"/>
          <w:szCs w:val="28"/>
          <w:lang w:val="uk-UA"/>
        </w:rPr>
      </w:pPr>
      <w:r w:rsidRPr="00626B1D">
        <w:rPr>
          <w:sz w:val="28"/>
          <w:szCs w:val="28"/>
          <w:lang w:val="uk-UA"/>
        </w:rPr>
        <w:t>Димівська філія Новоодеської публічної бібліотеки;</w:t>
      </w:r>
    </w:p>
    <w:p w:rsidR="00626B1D" w:rsidRPr="00626B1D" w:rsidRDefault="00626B1D" w:rsidP="00626B1D">
      <w:pPr>
        <w:numPr>
          <w:ilvl w:val="0"/>
          <w:numId w:val="5"/>
        </w:numPr>
        <w:jc w:val="both"/>
        <w:rPr>
          <w:sz w:val="28"/>
          <w:szCs w:val="28"/>
          <w:lang w:val="uk-UA"/>
        </w:rPr>
      </w:pPr>
      <w:r w:rsidRPr="00626B1D">
        <w:rPr>
          <w:sz w:val="28"/>
          <w:szCs w:val="28"/>
          <w:lang w:val="uk-UA"/>
        </w:rPr>
        <w:t>Дільнична філія Новоодеської публічної бібліотеки;</w:t>
      </w:r>
    </w:p>
    <w:p w:rsidR="00C914CD" w:rsidRPr="00626B1D" w:rsidRDefault="00626B1D" w:rsidP="00626B1D">
      <w:pPr>
        <w:numPr>
          <w:ilvl w:val="0"/>
          <w:numId w:val="5"/>
        </w:numPr>
        <w:jc w:val="both"/>
        <w:rPr>
          <w:sz w:val="28"/>
          <w:szCs w:val="28"/>
          <w:lang w:val="uk-UA"/>
        </w:rPr>
      </w:pPr>
      <w:r w:rsidRPr="00626B1D">
        <w:rPr>
          <w:sz w:val="28"/>
          <w:szCs w:val="28"/>
          <w:lang w:val="uk-UA"/>
        </w:rPr>
        <w:t>Новосафронівська філія Новоодеської публічної бібліотеки.</w:t>
      </w:r>
    </w:p>
    <w:p w:rsidR="00626B1D" w:rsidRPr="00626B1D" w:rsidRDefault="00626B1D" w:rsidP="00626B1D">
      <w:pPr>
        <w:jc w:val="both"/>
        <w:rPr>
          <w:sz w:val="28"/>
          <w:szCs w:val="28"/>
          <w:lang w:val="uk-UA"/>
        </w:rPr>
      </w:pPr>
      <w:r w:rsidRPr="00626B1D">
        <w:rPr>
          <w:sz w:val="28"/>
          <w:szCs w:val="28"/>
          <w:lang w:val="uk-UA"/>
        </w:rPr>
        <w:t>       </w:t>
      </w:r>
      <w:r w:rsidRPr="00626B1D">
        <w:rPr>
          <w:bCs/>
          <w:sz w:val="28"/>
          <w:szCs w:val="28"/>
          <w:lang w:val="uk-UA"/>
        </w:rPr>
        <w:t>2.</w:t>
      </w:r>
      <w:r w:rsidRPr="00626B1D">
        <w:rPr>
          <w:sz w:val="28"/>
          <w:szCs w:val="28"/>
          <w:lang w:val="uk-UA"/>
        </w:rPr>
        <w:t>  Затвердити  Статут комунального закладу «Новоодеська публічна бібліотека» Новоодеської міської ради Миколаївської області (додаток 1).</w:t>
      </w:r>
    </w:p>
    <w:p w:rsidR="00626B1D" w:rsidRPr="00626B1D" w:rsidRDefault="00626B1D" w:rsidP="00626B1D">
      <w:pPr>
        <w:jc w:val="both"/>
        <w:rPr>
          <w:sz w:val="28"/>
          <w:szCs w:val="28"/>
          <w:lang w:val="uk-UA"/>
        </w:rPr>
      </w:pPr>
      <w:r w:rsidRPr="00626B1D">
        <w:rPr>
          <w:sz w:val="28"/>
          <w:szCs w:val="28"/>
          <w:lang w:val="uk-UA"/>
        </w:rPr>
        <w:t>       </w:t>
      </w:r>
      <w:r w:rsidRPr="00626B1D">
        <w:rPr>
          <w:bCs/>
          <w:sz w:val="28"/>
          <w:szCs w:val="28"/>
          <w:lang w:val="uk-UA"/>
        </w:rPr>
        <w:t> 3.</w:t>
      </w:r>
      <w:r w:rsidRPr="00626B1D">
        <w:rPr>
          <w:sz w:val="28"/>
          <w:szCs w:val="28"/>
          <w:lang w:val="uk-UA"/>
        </w:rPr>
        <w:t> Затвердити структуру комунального закладу «Новоодеська публічна бібліотека» Новоодеської міської ради Миколаївської області (додаток 2).</w:t>
      </w:r>
    </w:p>
    <w:p w:rsidR="00626B1D" w:rsidRPr="00626B1D" w:rsidRDefault="00626B1D" w:rsidP="00626B1D">
      <w:pPr>
        <w:jc w:val="both"/>
        <w:rPr>
          <w:sz w:val="28"/>
          <w:szCs w:val="28"/>
          <w:lang w:val="uk-UA"/>
        </w:rPr>
      </w:pPr>
      <w:r w:rsidRPr="00626B1D">
        <w:rPr>
          <w:sz w:val="28"/>
          <w:szCs w:val="28"/>
          <w:lang w:val="uk-UA"/>
        </w:rPr>
        <w:t xml:space="preserve">        4. Затвердити штатну чисельність комунального закладу «Новоодеська публічна бібліотека» Новоодеської міської ради Миколаївської області (додаток 3).</w:t>
      </w:r>
      <w:r w:rsidRPr="00626B1D">
        <w:rPr>
          <w:bCs/>
          <w:sz w:val="28"/>
          <w:szCs w:val="28"/>
          <w:lang w:val="uk-UA"/>
        </w:rPr>
        <w:t>          </w:t>
      </w:r>
      <w:r w:rsidRPr="00626B1D">
        <w:rPr>
          <w:sz w:val="28"/>
          <w:szCs w:val="28"/>
          <w:lang w:val="uk-UA"/>
        </w:rPr>
        <w:t>  </w:t>
      </w:r>
    </w:p>
    <w:p w:rsidR="00626B1D" w:rsidRPr="00626B1D" w:rsidRDefault="00626B1D" w:rsidP="00626B1D">
      <w:pPr>
        <w:jc w:val="both"/>
        <w:rPr>
          <w:sz w:val="28"/>
          <w:szCs w:val="28"/>
          <w:lang w:val="uk-UA"/>
        </w:rPr>
      </w:pPr>
      <w:r w:rsidRPr="00626B1D">
        <w:rPr>
          <w:sz w:val="28"/>
          <w:szCs w:val="28"/>
          <w:lang w:val="uk-UA"/>
        </w:rPr>
        <w:lastRenderedPageBreak/>
        <w:t>      5. Відділу культури, молоді та спорту Новоодеської міської ради забезпечити  призначення директора комунального закладу «Новоодеська публічна бібліотека» Новоодеської міської ради Миколаївської області закладу в установленому чинним законодавством порядку.       </w:t>
      </w:r>
    </w:p>
    <w:p w:rsidR="00626B1D" w:rsidRPr="00626B1D" w:rsidRDefault="00626B1D" w:rsidP="00626B1D">
      <w:pPr>
        <w:jc w:val="both"/>
        <w:rPr>
          <w:sz w:val="28"/>
          <w:szCs w:val="28"/>
          <w:lang w:val="uk-UA"/>
        </w:rPr>
      </w:pPr>
      <w:r w:rsidRPr="00626B1D">
        <w:rPr>
          <w:sz w:val="28"/>
          <w:szCs w:val="28"/>
          <w:lang w:val="uk-UA"/>
        </w:rPr>
        <w:t>        </w:t>
      </w:r>
      <w:r w:rsidRPr="00626B1D">
        <w:rPr>
          <w:bCs/>
          <w:sz w:val="28"/>
          <w:szCs w:val="28"/>
          <w:lang w:val="uk-UA"/>
        </w:rPr>
        <w:t>6.  </w:t>
      </w:r>
      <w:r w:rsidRPr="00626B1D">
        <w:rPr>
          <w:sz w:val="28"/>
          <w:szCs w:val="28"/>
          <w:lang w:val="uk-UA"/>
        </w:rPr>
        <w:t> Делегувати     повноваження   по управлінню  комунальним закладом «Новоодеська публічна бібліотека» Новоодеської міської ради Миколаївської області,  координації   її   діяльності,    здійснення    контролю  за виконанням    завдань    та    обов’язків,   визначених  установчими документами установи, відділу культури, молоді та спорту Новоодеської міської ради.</w:t>
      </w:r>
    </w:p>
    <w:p w:rsidR="00626B1D" w:rsidRPr="00626B1D" w:rsidRDefault="00626B1D" w:rsidP="00626B1D">
      <w:pPr>
        <w:jc w:val="both"/>
        <w:rPr>
          <w:sz w:val="28"/>
          <w:szCs w:val="28"/>
          <w:lang w:val="uk-UA"/>
        </w:rPr>
      </w:pPr>
      <w:r w:rsidRPr="00626B1D">
        <w:rPr>
          <w:sz w:val="28"/>
          <w:szCs w:val="28"/>
          <w:lang w:val="uk-UA"/>
        </w:rPr>
        <w:t>         7.  Контроль  за  виконанням  цього рішення   покласти  на постійну комісію міської ради з гуманітарних питань.</w:t>
      </w:r>
    </w:p>
    <w:p w:rsidR="00626B1D" w:rsidRPr="00626B1D" w:rsidRDefault="00626B1D" w:rsidP="00626B1D">
      <w:pPr>
        <w:jc w:val="both"/>
        <w:rPr>
          <w:sz w:val="28"/>
          <w:szCs w:val="28"/>
          <w:lang w:val="uk-UA"/>
        </w:rPr>
      </w:pPr>
      <w:r w:rsidRPr="00626B1D">
        <w:rPr>
          <w:sz w:val="28"/>
          <w:szCs w:val="28"/>
          <w:lang w:val="uk-UA"/>
        </w:rPr>
        <w:t> </w:t>
      </w:r>
    </w:p>
    <w:p w:rsidR="00626B1D" w:rsidRPr="00626B1D" w:rsidRDefault="00626B1D" w:rsidP="00626B1D">
      <w:pPr>
        <w:jc w:val="both"/>
        <w:rPr>
          <w:sz w:val="28"/>
          <w:szCs w:val="28"/>
          <w:lang w:val="uk-UA"/>
        </w:rPr>
      </w:pPr>
      <w:r w:rsidRPr="00626B1D">
        <w:rPr>
          <w:sz w:val="28"/>
          <w:szCs w:val="28"/>
          <w:lang w:val="uk-UA"/>
        </w:rPr>
        <w:t> </w:t>
      </w:r>
    </w:p>
    <w:p w:rsidR="00626B1D" w:rsidRPr="00626B1D" w:rsidRDefault="00626B1D" w:rsidP="00626B1D">
      <w:pPr>
        <w:jc w:val="both"/>
        <w:rPr>
          <w:sz w:val="28"/>
          <w:szCs w:val="28"/>
          <w:lang w:val="uk-UA"/>
        </w:rPr>
      </w:pPr>
      <w:r w:rsidRPr="00626B1D">
        <w:rPr>
          <w:sz w:val="28"/>
          <w:szCs w:val="28"/>
          <w:lang w:val="uk-UA"/>
        </w:rPr>
        <w:t>Міський голова                                                                     О.П. Поляков</w:t>
      </w:r>
    </w:p>
    <w:p w:rsidR="00626B1D" w:rsidRPr="00626B1D" w:rsidRDefault="00626B1D" w:rsidP="00626B1D">
      <w:pPr>
        <w:jc w:val="both"/>
        <w:rPr>
          <w:b/>
          <w:sz w:val="28"/>
          <w:szCs w:val="28"/>
          <w:lang w:val="uk-UA"/>
        </w:rPr>
      </w:pPr>
    </w:p>
    <w:p w:rsidR="00937316" w:rsidRDefault="00937316" w:rsidP="00C74532">
      <w:pPr>
        <w:jc w:val="both"/>
        <w:rPr>
          <w:sz w:val="28"/>
          <w:szCs w:val="28"/>
          <w:lang w:val="uk-UA"/>
        </w:rPr>
      </w:pPr>
    </w:p>
    <w:p w:rsidR="00937316" w:rsidRDefault="00937316" w:rsidP="00937316">
      <w:pPr>
        <w:jc w:val="both"/>
        <w:rPr>
          <w:sz w:val="28"/>
          <w:szCs w:val="28"/>
          <w:lang w:val="uk-UA"/>
        </w:rPr>
      </w:pPr>
    </w:p>
    <w:p w:rsidR="00855D35" w:rsidRPr="00937316" w:rsidRDefault="00855D35" w:rsidP="00937316">
      <w:pPr>
        <w:jc w:val="both"/>
        <w:rPr>
          <w:sz w:val="28"/>
          <w:szCs w:val="28"/>
          <w:lang w:val="uk-UA"/>
        </w:rPr>
      </w:pPr>
    </w:p>
    <w:p w:rsidR="00855D35" w:rsidRDefault="00855D35" w:rsidP="00855D35">
      <w:pPr>
        <w:jc w:val="both"/>
        <w:rPr>
          <w:sz w:val="28"/>
          <w:szCs w:val="28"/>
          <w:lang w:val="uk-UA"/>
        </w:rPr>
      </w:pPr>
    </w:p>
    <w:p w:rsidR="00855D35" w:rsidRPr="00855D35" w:rsidRDefault="00855D35" w:rsidP="00855D35">
      <w:pPr>
        <w:jc w:val="both"/>
        <w:rPr>
          <w:sz w:val="28"/>
          <w:szCs w:val="28"/>
          <w:lang w:val="uk-UA"/>
        </w:rPr>
      </w:pPr>
    </w:p>
    <w:sectPr w:rsidR="00855D35" w:rsidRPr="00855D35" w:rsidSect="00133C4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17"/>
    <w:multiLevelType w:val="hybridMultilevel"/>
    <w:tmpl w:val="6EE0098A"/>
    <w:lvl w:ilvl="0" w:tplc="75689A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A5A6DA4"/>
    <w:multiLevelType w:val="hybridMultilevel"/>
    <w:tmpl w:val="0396D196"/>
    <w:lvl w:ilvl="0" w:tplc="FD5EB0CA">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773EA3"/>
    <w:multiLevelType w:val="hybridMultilevel"/>
    <w:tmpl w:val="90AE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03927"/>
    <w:multiLevelType w:val="hybridMultilevel"/>
    <w:tmpl w:val="AAE46DEC"/>
    <w:lvl w:ilvl="0" w:tplc="5FC20276">
      <w:start w:val="1"/>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652B780D"/>
    <w:multiLevelType w:val="hybridMultilevel"/>
    <w:tmpl w:val="8610B83C"/>
    <w:lvl w:ilvl="0" w:tplc="579EC7F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650F"/>
    <w:rsid w:val="00053440"/>
    <w:rsid w:val="000612A3"/>
    <w:rsid w:val="00083B1D"/>
    <w:rsid w:val="000B027F"/>
    <w:rsid w:val="000B1978"/>
    <w:rsid w:val="000D650F"/>
    <w:rsid w:val="000E46B9"/>
    <w:rsid w:val="001227B2"/>
    <w:rsid w:val="00133C46"/>
    <w:rsid w:val="001956D6"/>
    <w:rsid w:val="001E7BC9"/>
    <w:rsid w:val="001F1515"/>
    <w:rsid w:val="001F48FD"/>
    <w:rsid w:val="00221B7D"/>
    <w:rsid w:val="002A31C5"/>
    <w:rsid w:val="002F7BE4"/>
    <w:rsid w:val="00321C15"/>
    <w:rsid w:val="00340B2A"/>
    <w:rsid w:val="0042307D"/>
    <w:rsid w:val="00423CE9"/>
    <w:rsid w:val="0043156C"/>
    <w:rsid w:val="004334DD"/>
    <w:rsid w:val="004353EA"/>
    <w:rsid w:val="00441A19"/>
    <w:rsid w:val="004536A3"/>
    <w:rsid w:val="00454405"/>
    <w:rsid w:val="0049540D"/>
    <w:rsid w:val="004D5A8E"/>
    <w:rsid w:val="004D7A1B"/>
    <w:rsid w:val="00514145"/>
    <w:rsid w:val="00561FBA"/>
    <w:rsid w:val="00574443"/>
    <w:rsid w:val="0058124A"/>
    <w:rsid w:val="005B1E5F"/>
    <w:rsid w:val="005C2AB0"/>
    <w:rsid w:val="005E36B2"/>
    <w:rsid w:val="00626B1D"/>
    <w:rsid w:val="006272A4"/>
    <w:rsid w:val="0070258B"/>
    <w:rsid w:val="00727BAB"/>
    <w:rsid w:val="00792DAA"/>
    <w:rsid w:val="00855D35"/>
    <w:rsid w:val="008A160C"/>
    <w:rsid w:val="008C0294"/>
    <w:rsid w:val="008C4C65"/>
    <w:rsid w:val="008F428F"/>
    <w:rsid w:val="00937316"/>
    <w:rsid w:val="00962369"/>
    <w:rsid w:val="00A10076"/>
    <w:rsid w:val="00A417A2"/>
    <w:rsid w:val="00A44F0C"/>
    <w:rsid w:val="00A631A4"/>
    <w:rsid w:val="00B37880"/>
    <w:rsid w:val="00B70BC8"/>
    <w:rsid w:val="00B857F4"/>
    <w:rsid w:val="00BD1690"/>
    <w:rsid w:val="00C53A5C"/>
    <w:rsid w:val="00C608B2"/>
    <w:rsid w:val="00C74532"/>
    <w:rsid w:val="00CB40F0"/>
    <w:rsid w:val="00CC16FD"/>
    <w:rsid w:val="00CD39D3"/>
    <w:rsid w:val="00CE158D"/>
    <w:rsid w:val="00D3456C"/>
    <w:rsid w:val="00D71D19"/>
    <w:rsid w:val="00D85614"/>
    <w:rsid w:val="00D90190"/>
    <w:rsid w:val="00D94BEC"/>
    <w:rsid w:val="00DB3AF3"/>
    <w:rsid w:val="00DB3DBE"/>
    <w:rsid w:val="00DD4706"/>
    <w:rsid w:val="00EB3196"/>
    <w:rsid w:val="00ED2F29"/>
    <w:rsid w:val="00ED7F7D"/>
    <w:rsid w:val="00EF2A42"/>
    <w:rsid w:val="00F14FB7"/>
    <w:rsid w:val="00F263C7"/>
    <w:rsid w:val="00F61CA7"/>
    <w:rsid w:val="00F61DD7"/>
    <w:rsid w:val="00F6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F"/>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D650F"/>
    <w:rPr>
      <w:rFonts w:ascii="Times New Roman" w:hAnsi="Times New Roman" w:cs="Times New Roman" w:hint="default"/>
    </w:rPr>
  </w:style>
  <w:style w:type="paragraph" w:styleId="a3">
    <w:name w:val="List Paragraph"/>
    <w:basedOn w:val="a"/>
    <w:uiPriority w:val="34"/>
    <w:qFormat/>
    <w:rsid w:val="00574443"/>
    <w:pPr>
      <w:ind w:left="720"/>
      <w:contextualSpacing/>
    </w:pPr>
  </w:style>
  <w:style w:type="paragraph" w:styleId="a4">
    <w:name w:val="Balloon Text"/>
    <w:basedOn w:val="a"/>
    <w:link w:val="a5"/>
    <w:uiPriority w:val="99"/>
    <w:semiHidden/>
    <w:unhideWhenUsed/>
    <w:rsid w:val="004536A3"/>
    <w:rPr>
      <w:rFonts w:ascii="Tahoma" w:hAnsi="Tahoma" w:cs="Tahoma"/>
      <w:sz w:val="16"/>
      <w:szCs w:val="16"/>
    </w:rPr>
  </w:style>
  <w:style w:type="character" w:customStyle="1" w:styleId="a5">
    <w:name w:val="Текст выноски Знак"/>
    <w:basedOn w:val="a0"/>
    <w:link w:val="a4"/>
    <w:uiPriority w:val="99"/>
    <w:semiHidden/>
    <w:rsid w:val="004536A3"/>
    <w:rPr>
      <w:rFonts w:ascii="Tahoma" w:eastAsia="Times New Roman" w:hAnsi="Tahoma" w:cs="Tahoma"/>
      <w:sz w:val="16"/>
      <w:szCs w:val="16"/>
      <w:lang w:eastAsia="ru-RU"/>
    </w:rPr>
  </w:style>
  <w:style w:type="paragraph" w:customStyle="1" w:styleId="7">
    <w:name w:val="заголовок 7"/>
    <w:basedOn w:val="a"/>
    <w:next w:val="a"/>
    <w:rsid w:val="001227B2"/>
    <w:pPr>
      <w:keepNext/>
      <w:autoSpaceDE w:val="0"/>
      <w:autoSpaceDN w:val="0"/>
      <w:jc w:val="center"/>
      <w:outlineLvl w:val="6"/>
    </w:pPr>
    <w:rPr>
      <w:b/>
      <w:bCs/>
      <w:sz w:val="32"/>
      <w:szCs w:val="32"/>
    </w:rPr>
  </w:style>
</w:styles>
</file>

<file path=word/webSettings.xml><?xml version="1.0" encoding="utf-8"?>
<w:webSettings xmlns:r="http://schemas.openxmlformats.org/officeDocument/2006/relationships" xmlns:w="http://schemas.openxmlformats.org/wordprocessingml/2006/main">
  <w:divs>
    <w:div w:id="1317421904">
      <w:bodyDiv w:val="1"/>
      <w:marLeft w:val="0"/>
      <w:marRight w:val="0"/>
      <w:marTop w:val="0"/>
      <w:marBottom w:val="0"/>
      <w:divBdr>
        <w:top w:val="none" w:sz="0" w:space="0" w:color="auto"/>
        <w:left w:val="none" w:sz="0" w:space="0" w:color="auto"/>
        <w:bottom w:val="none" w:sz="0" w:space="0" w:color="auto"/>
        <w:right w:val="none" w:sz="0" w:space="0" w:color="auto"/>
      </w:divBdr>
    </w:div>
    <w:div w:id="1794714170">
      <w:bodyDiv w:val="1"/>
      <w:marLeft w:val="0"/>
      <w:marRight w:val="0"/>
      <w:marTop w:val="0"/>
      <w:marBottom w:val="0"/>
      <w:divBdr>
        <w:top w:val="none" w:sz="0" w:space="0" w:color="auto"/>
        <w:left w:val="none" w:sz="0" w:space="0" w:color="auto"/>
        <w:bottom w:val="none" w:sz="0" w:space="0" w:color="auto"/>
        <w:right w:val="none" w:sz="0" w:space="0" w:color="auto"/>
      </w:divBdr>
      <w:divsChild>
        <w:div w:id="16024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raiono</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Olena</cp:lastModifiedBy>
  <cp:revision>6</cp:revision>
  <cp:lastPrinted>2021-01-16T09:26:00Z</cp:lastPrinted>
  <dcterms:created xsi:type="dcterms:W3CDTF">2021-01-16T09:37:00Z</dcterms:created>
  <dcterms:modified xsi:type="dcterms:W3CDTF">2021-01-19T06:33:00Z</dcterms:modified>
</cp:coreProperties>
</file>