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EC" w:rsidRDefault="001761EC" w:rsidP="001761EC">
      <w:pPr>
        <w:tabs>
          <w:tab w:val="left" w:pos="6075"/>
        </w:tabs>
        <w:jc w:val="right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ПРОЄКТ</w:t>
      </w:r>
    </w:p>
    <w:p w:rsidR="00F86AF7" w:rsidRPr="00EF6F1C" w:rsidRDefault="00F86AF7" w:rsidP="00F86AF7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72472562" r:id="rId7"/>
        </w:objec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86AF7" w:rsidRPr="00EF6F1C" w:rsidRDefault="004F2D5C" w:rsidP="00F86AF7">
      <w:pPr>
        <w:jc w:val="center"/>
        <w:rPr>
          <w:b/>
          <w:sz w:val="32"/>
          <w:szCs w:val="32"/>
          <w:lang w:val="uk-UA"/>
        </w:rPr>
      </w:pPr>
      <w:r w:rsidRPr="004F2D5C">
        <w:rPr>
          <w:b/>
          <w:color w:val="000000" w:themeColor="text1"/>
          <w:sz w:val="32"/>
          <w:szCs w:val="32"/>
          <w:lang w:val="uk-UA"/>
        </w:rPr>
        <w:t>МИКОЛАЇВСЬКОГО</w:t>
      </w:r>
      <w:r w:rsidR="00F86AF7" w:rsidRPr="00CC61BD">
        <w:rPr>
          <w:b/>
          <w:color w:val="FF0000"/>
          <w:sz w:val="32"/>
          <w:szCs w:val="32"/>
          <w:lang w:val="uk-UA"/>
        </w:rPr>
        <w:t xml:space="preserve"> </w:t>
      </w:r>
      <w:r w:rsidR="00F86AF7" w:rsidRPr="00EF6F1C">
        <w:rPr>
          <w:b/>
          <w:sz w:val="32"/>
          <w:szCs w:val="32"/>
          <w:lang w:val="uk-UA"/>
        </w:rPr>
        <w:t>РАЙОНУ МИКОЛАЇВСЬКОЇ ОБЛАСТІ</w:t>
      </w:r>
    </w:p>
    <w:p w:rsidR="00F86AF7" w:rsidRPr="00A217A7" w:rsidRDefault="00F86AF7" w:rsidP="00F86AF7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="001B22DF">
        <w:rPr>
          <w:b/>
          <w:sz w:val="32"/>
          <w:szCs w:val="32"/>
          <w:lang w:val="uk-UA"/>
        </w:rPr>
        <w:t xml:space="preserve"> </w:t>
      </w:r>
    </w:p>
    <w:p w:rsidR="00F86AF7" w:rsidRDefault="00F86AF7" w:rsidP="00F86AF7">
      <w:pPr>
        <w:pStyle w:val="7"/>
        <w:jc w:val="left"/>
        <w:rPr>
          <w:b w:val="0"/>
          <w:sz w:val="28"/>
          <w:szCs w:val="28"/>
          <w:lang w:val="uk-UA"/>
        </w:rPr>
      </w:pPr>
    </w:p>
    <w:p w:rsidR="00F86AF7" w:rsidRPr="00A77493" w:rsidRDefault="001761EC" w:rsidP="00F86AF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21</w:t>
      </w:r>
      <w:r w:rsidR="00A77493" w:rsidRPr="00A7749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77493" w:rsidRPr="00A7749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січня </w:t>
      </w:r>
      <w:r w:rsidR="00A77493" w:rsidRPr="00A77493">
        <w:rPr>
          <w:rFonts w:ascii="Times New Roman" w:hAnsi="Times New Roman" w:cs="Times New Roman"/>
          <w:color w:val="000000" w:themeColor="text1"/>
          <w:sz w:val="32"/>
          <w:szCs w:val="32"/>
        </w:rPr>
        <w:t>2021</w:t>
      </w:r>
      <w:r w:rsidR="00F86AF7" w:rsidRPr="00A7749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року                                                    </w:t>
      </w:r>
    </w:p>
    <w:p w:rsidR="00F86AF7" w:rsidRPr="00EF6F1C" w:rsidRDefault="00485CFF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 w:rsidRPr="00A77493">
        <w:rPr>
          <w:color w:val="000000" w:themeColor="text1"/>
          <w:sz w:val="32"/>
          <w:szCs w:val="32"/>
          <w:lang w:val="uk-UA"/>
        </w:rPr>
        <w:t>І</w:t>
      </w:r>
      <w:r w:rsidR="00A77493" w:rsidRPr="00A77493">
        <w:rPr>
          <w:color w:val="000000" w:themeColor="text1"/>
          <w:sz w:val="32"/>
          <w:szCs w:val="32"/>
          <w:lang w:val="en-US"/>
        </w:rPr>
        <w:t>V</w:t>
      </w:r>
      <w:r w:rsidR="00F86AF7" w:rsidRPr="00A77493">
        <w:rPr>
          <w:color w:val="000000" w:themeColor="text1"/>
          <w:sz w:val="32"/>
          <w:szCs w:val="32"/>
          <w:lang w:val="uk-UA"/>
        </w:rPr>
        <w:t xml:space="preserve"> сесія  </w:t>
      </w:r>
      <w:r w:rsidR="00934D96" w:rsidRPr="00A77493">
        <w:rPr>
          <w:color w:val="000000" w:themeColor="text1"/>
          <w:sz w:val="32"/>
          <w:szCs w:val="32"/>
          <w:lang w:val="uk-UA"/>
        </w:rPr>
        <w:t>вось</w:t>
      </w:r>
      <w:r w:rsidR="00F86AF7" w:rsidRPr="00A77493">
        <w:rPr>
          <w:color w:val="000000" w:themeColor="text1"/>
          <w:sz w:val="32"/>
          <w:szCs w:val="32"/>
          <w:lang w:val="uk-UA"/>
        </w:rPr>
        <w:t>мого скликання</w:t>
      </w:r>
      <w:r w:rsidR="00F86AF7" w:rsidRPr="00375C6C">
        <w:rPr>
          <w:sz w:val="32"/>
          <w:szCs w:val="32"/>
          <w:lang w:val="uk-UA"/>
        </w:rPr>
        <w:t xml:space="preserve">                </w:t>
      </w:r>
      <w:r w:rsidR="00F86AF7" w:rsidRPr="00EF6F1C">
        <w:rPr>
          <w:sz w:val="32"/>
          <w:szCs w:val="32"/>
          <w:lang w:val="uk-UA"/>
        </w:rPr>
        <w:tab/>
        <w:t xml:space="preserve">  </w:t>
      </w:r>
      <w:r w:rsidR="00F86AF7" w:rsidRPr="00EF6F1C">
        <w:rPr>
          <w:sz w:val="32"/>
          <w:szCs w:val="32"/>
          <w:lang w:val="uk-UA"/>
        </w:rPr>
        <w:tab/>
      </w:r>
      <w:r w:rsidR="008E4F4D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F57">
        <w:rPr>
          <w:sz w:val="32"/>
          <w:szCs w:val="32"/>
          <w:lang w:val="uk-UA"/>
        </w:rPr>
        <w:t xml:space="preserve"> 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F86AF7" w:rsidRPr="00F74D59" w:rsidRDefault="00451370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технічних документацій</w:t>
      </w:r>
      <w:r w:rsidR="00F86AF7" w:rsidRPr="00F74D59">
        <w:rPr>
          <w:b/>
          <w:sz w:val="28"/>
          <w:szCs w:val="28"/>
          <w:lang w:val="uk-UA"/>
        </w:rPr>
        <w:t xml:space="preserve">                                  </w:t>
      </w:r>
    </w:p>
    <w:p w:rsidR="00F86AF7" w:rsidRPr="00F74D59" w:rsidRDefault="00F86AF7" w:rsidP="00323768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 w:rsidR="00323768">
        <w:rPr>
          <w:b/>
          <w:sz w:val="28"/>
          <w:szCs w:val="28"/>
          <w:lang w:val="uk-UA"/>
        </w:rPr>
        <w:tab/>
      </w:r>
    </w:p>
    <w:p w:rsidR="00F86AF7" w:rsidRPr="00F74D59" w:rsidRDefault="00F04AC6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 земельних</w:t>
      </w:r>
      <w:r w:rsidR="00AE40EF">
        <w:rPr>
          <w:b/>
          <w:sz w:val="28"/>
          <w:szCs w:val="28"/>
          <w:lang w:val="uk-UA"/>
        </w:rPr>
        <w:t xml:space="preserve"> ділян</w:t>
      </w:r>
      <w:r>
        <w:rPr>
          <w:b/>
          <w:sz w:val="28"/>
          <w:szCs w:val="28"/>
          <w:lang w:val="uk-UA"/>
        </w:rPr>
        <w:t>ок</w:t>
      </w:r>
      <w:r w:rsidR="00F86AF7" w:rsidRPr="00F74D59">
        <w:rPr>
          <w:b/>
          <w:sz w:val="28"/>
          <w:szCs w:val="28"/>
          <w:lang w:val="uk-UA"/>
        </w:rPr>
        <w:t xml:space="preserve"> в натурі (на місцевості)</w:t>
      </w:r>
    </w:p>
    <w:p w:rsidR="00F86AF7" w:rsidRPr="00F74D59" w:rsidRDefault="00F04AC6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громадянам</w:t>
      </w:r>
      <w:r w:rsidR="00F86AF7" w:rsidRPr="00F74D59">
        <w:rPr>
          <w:b/>
          <w:sz w:val="28"/>
          <w:szCs w:val="28"/>
          <w:lang w:val="uk-UA"/>
        </w:rPr>
        <w:t xml:space="preserve"> України </w:t>
      </w:r>
    </w:p>
    <w:p w:rsidR="00F86AF7" w:rsidRPr="00EF6F1C" w:rsidRDefault="00F86AF7" w:rsidP="00F86AF7">
      <w:pPr>
        <w:jc w:val="center"/>
        <w:rPr>
          <w:sz w:val="28"/>
          <w:szCs w:val="28"/>
          <w:lang w:val="uk-UA"/>
        </w:rPr>
      </w:pPr>
    </w:p>
    <w:p w:rsidR="00F86AF7" w:rsidRPr="00EF6F1C" w:rsidRDefault="00F86AF7" w:rsidP="00F86AF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 Земельного Кодексу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статтею 24 Закону </w:t>
      </w:r>
      <w:r w:rsidR="00C12036">
        <w:rPr>
          <w:sz w:val="28"/>
          <w:szCs w:val="28"/>
          <w:lang w:val="uk-UA"/>
        </w:rPr>
        <w:t>України "</w:t>
      </w:r>
      <w:r>
        <w:rPr>
          <w:sz w:val="28"/>
          <w:szCs w:val="28"/>
          <w:lang w:val="uk-UA"/>
        </w:rPr>
        <w:t>Про регулювання містобудівної діяльності"</w:t>
      </w:r>
      <w:r w:rsidR="0057190C">
        <w:rPr>
          <w:sz w:val="28"/>
          <w:szCs w:val="28"/>
          <w:lang w:val="uk-UA"/>
        </w:rPr>
        <w:t xml:space="preserve"> розглянувши технічні документації</w:t>
      </w:r>
      <w:r w:rsidRPr="00EF6F1C">
        <w:rPr>
          <w:sz w:val="28"/>
          <w:szCs w:val="28"/>
          <w:lang w:val="uk-UA"/>
        </w:rPr>
        <w:t xml:space="preserve"> із землеустрою </w:t>
      </w:r>
      <w:r w:rsidR="0057190C">
        <w:rPr>
          <w:sz w:val="28"/>
          <w:szCs w:val="28"/>
          <w:lang w:val="uk-UA"/>
        </w:rPr>
        <w:t>встановлення (відновлення) меж земельної ділянки та передачі земельних ділянок</w:t>
      </w:r>
      <w:r w:rsidRPr="00EF6F1C">
        <w:rPr>
          <w:sz w:val="28"/>
          <w:szCs w:val="28"/>
          <w:lang w:val="uk-UA"/>
        </w:rPr>
        <w:t xml:space="preserve"> гром</w:t>
      </w:r>
      <w:r w:rsidR="00F04AC6">
        <w:rPr>
          <w:sz w:val="28"/>
          <w:szCs w:val="28"/>
          <w:lang w:val="uk-UA"/>
        </w:rPr>
        <w:t>адянам</w:t>
      </w:r>
      <w:r w:rsidR="00EC4588">
        <w:rPr>
          <w:sz w:val="28"/>
          <w:szCs w:val="28"/>
          <w:lang w:val="uk-UA"/>
        </w:rPr>
        <w:t xml:space="preserve"> України </w:t>
      </w:r>
      <w:r w:rsidR="009A58CA">
        <w:rPr>
          <w:sz w:val="28"/>
          <w:szCs w:val="28"/>
          <w:lang w:val="uk-UA"/>
        </w:rPr>
        <w:t>у власність, розроблені</w:t>
      </w:r>
      <w:r w:rsidR="0005202C">
        <w:rPr>
          <w:sz w:val="28"/>
          <w:szCs w:val="28"/>
          <w:lang w:val="uk-UA"/>
        </w:rPr>
        <w:t xml:space="preserve"> </w:t>
      </w:r>
      <w:r w:rsidR="00AE40EF">
        <w:rPr>
          <w:sz w:val="28"/>
          <w:szCs w:val="28"/>
          <w:lang w:val="uk-UA"/>
        </w:rPr>
        <w:t>ФОП Спиридонов</w:t>
      </w:r>
      <w:r w:rsidR="00F04AC6">
        <w:rPr>
          <w:sz w:val="28"/>
          <w:szCs w:val="28"/>
          <w:lang w:val="uk-UA"/>
        </w:rPr>
        <w:t>, ФОП Пуховий С.С</w:t>
      </w:r>
      <w:r w:rsidR="009A58CA">
        <w:rPr>
          <w:sz w:val="28"/>
          <w:szCs w:val="28"/>
          <w:lang w:val="uk-UA"/>
        </w:rPr>
        <w:t>, ФОП Гончаров В.О.</w:t>
      </w:r>
      <w:r w:rsidRPr="00EF6F1C">
        <w:rPr>
          <w:sz w:val="28"/>
          <w:szCs w:val="28"/>
          <w:lang w:val="uk-UA"/>
        </w:rPr>
        <w:t xml:space="preserve"> та враховуючи рекомендації постійної комісії міської ради з </w:t>
      </w:r>
      <w:r w:rsidR="00ED2E14" w:rsidRPr="00662DD0">
        <w:rPr>
          <w:sz w:val="28"/>
          <w:szCs w:val="28"/>
          <w:lang w:val="uk-UA"/>
        </w:rPr>
        <w:t>питань аграрно-промислового розвитку та екології</w:t>
      </w:r>
      <w:r w:rsidR="00ED2E14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F86AF7" w:rsidRDefault="00F86AF7" w:rsidP="00F86AF7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F86AF7">
      <w:pPr>
        <w:jc w:val="both"/>
        <w:rPr>
          <w:b/>
          <w:sz w:val="28"/>
          <w:szCs w:val="28"/>
          <w:lang w:val="uk-UA"/>
        </w:rPr>
      </w:pPr>
    </w:p>
    <w:p w:rsidR="00F04AC6" w:rsidRPr="00EF6F1C" w:rsidRDefault="00F04AC6" w:rsidP="00F04AC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технічні документаці</w:t>
      </w:r>
      <w:r w:rsidRPr="00EF6F1C">
        <w:rPr>
          <w:sz w:val="28"/>
          <w:szCs w:val="28"/>
          <w:lang w:val="uk-UA"/>
        </w:rPr>
        <w:t>ї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земельних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="00B467EB">
        <w:rPr>
          <w:sz w:val="28"/>
          <w:szCs w:val="28"/>
          <w:lang w:val="uk-UA"/>
        </w:rPr>
        <w:t xml:space="preserve"> в натурі (</w:t>
      </w:r>
      <w:r w:rsidRPr="00EF6F1C">
        <w:rPr>
          <w:sz w:val="28"/>
          <w:szCs w:val="28"/>
          <w:lang w:val="uk-UA"/>
        </w:rPr>
        <w:t xml:space="preserve">на місцевості) громадянам України </w:t>
      </w:r>
      <w:r w:rsidR="00195EFB">
        <w:rPr>
          <w:sz w:val="28"/>
          <w:szCs w:val="28"/>
          <w:lang w:val="uk-UA"/>
        </w:rPr>
        <w:t xml:space="preserve">(згідно </w:t>
      </w:r>
      <w:r w:rsidR="00F034C9">
        <w:rPr>
          <w:sz w:val="28"/>
          <w:szCs w:val="28"/>
          <w:lang w:val="uk-UA"/>
        </w:rPr>
        <w:t>додатку</w:t>
      </w:r>
      <w:r w:rsidR="00195EFB">
        <w:rPr>
          <w:sz w:val="28"/>
          <w:szCs w:val="28"/>
          <w:lang w:val="uk-UA"/>
        </w:rPr>
        <w:t xml:space="preserve">) </w:t>
      </w:r>
      <w:r w:rsidRPr="00EF6F1C">
        <w:rPr>
          <w:sz w:val="28"/>
          <w:szCs w:val="28"/>
          <w:lang w:val="uk-UA"/>
        </w:rPr>
        <w:t>для будівництва та обслуговування жилих будинків, господарських будівель та споруд, які знаходяться у землях загального користування в межах міста Нова Одеса.</w:t>
      </w:r>
    </w:p>
    <w:p w:rsidR="00F04AC6" w:rsidRDefault="00F04AC6" w:rsidP="00F04AC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2.Передати у приватну власність  громадянам України </w:t>
      </w:r>
      <w:r w:rsidR="00195EFB">
        <w:rPr>
          <w:sz w:val="28"/>
          <w:szCs w:val="28"/>
          <w:lang w:val="uk-UA"/>
        </w:rPr>
        <w:t xml:space="preserve">(згідно </w:t>
      </w:r>
      <w:r w:rsidR="00F034C9">
        <w:rPr>
          <w:sz w:val="28"/>
          <w:szCs w:val="28"/>
          <w:lang w:val="uk-UA"/>
        </w:rPr>
        <w:t>додатку</w:t>
      </w:r>
      <w:r w:rsidR="00195EFB">
        <w:rPr>
          <w:sz w:val="28"/>
          <w:szCs w:val="28"/>
          <w:lang w:val="uk-UA"/>
        </w:rPr>
        <w:t xml:space="preserve">) </w:t>
      </w:r>
      <w:r w:rsidRPr="00EF6F1C">
        <w:rPr>
          <w:sz w:val="28"/>
          <w:szCs w:val="28"/>
          <w:lang w:val="uk-UA"/>
        </w:rPr>
        <w:t>земельні ділянки, які знаходилися в межах міста Нова Одеса із земель комунальної власності</w:t>
      </w:r>
    </w:p>
    <w:p w:rsidR="00F04AC6" w:rsidRDefault="00F04AC6" w:rsidP="00F04AC6">
      <w:pPr>
        <w:jc w:val="both"/>
        <w:rPr>
          <w:sz w:val="28"/>
          <w:szCs w:val="28"/>
          <w:lang w:val="uk-UA"/>
        </w:rPr>
      </w:pPr>
    </w:p>
    <w:p w:rsidR="00F04AC6" w:rsidRDefault="00F04AC6" w:rsidP="00F04AC6">
      <w:pPr>
        <w:jc w:val="both"/>
        <w:rPr>
          <w:sz w:val="28"/>
          <w:szCs w:val="28"/>
          <w:lang w:val="uk-UA"/>
        </w:rPr>
      </w:pPr>
    </w:p>
    <w:p w:rsidR="00F04AC6" w:rsidRPr="00EF6F1C" w:rsidRDefault="00F04AC6" w:rsidP="00F04AC6">
      <w:pPr>
        <w:jc w:val="both"/>
        <w:rPr>
          <w:sz w:val="28"/>
          <w:szCs w:val="28"/>
          <w:lang w:val="uk-UA"/>
        </w:rPr>
      </w:pPr>
    </w:p>
    <w:p w:rsidR="00F04AC6" w:rsidRPr="00EF6F1C" w:rsidRDefault="00F04AC6" w:rsidP="00F04AC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ромадянам України</w:t>
      </w:r>
      <w:r w:rsidR="00195EFB">
        <w:rPr>
          <w:sz w:val="28"/>
          <w:szCs w:val="28"/>
          <w:lang w:val="uk-UA"/>
        </w:rPr>
        <w:t xml:space="preserve"> (згідно </w:t>
      </w:r>
      <w:r w:rsidR="00F034C9">
        <w:rPr>
          <w:sz w:val="28"/>
          <w:szCs w:val="28"/>
          <w:lang w:val="uk-UA"/>
        </w:rPr>
        <w:t>додатку</w:t>
      </w:r>
      <w:r w:rsidR="00195EFB">
        <w:rPr>
          <w:sz w:val="28"/>
          <w:szCs w:val="28"/>
          <w:lang w:val="uk-UA"/>
        </w:rPr>
        <w:t>)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EF6F1C">
        <w:rPr>
          <w:sz w:val="28"/>
          <w:szCs w:val="28"/>
          <w:lang w:val="uk-UA"/>
        </w:rPr>
        <w:t>ареєструвати в відповідних органах право власності на земельні ділянки, згідно цільового призначення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EF6F1C">
        <w:rPr>
          <w:sz w:val="28"/>
          <w:szCs w:val="28"/>
          <w:lang w:val="uk-UA"/>
        </w:rPr>
        <w:t>.</w:t>
      </w:r>
    </w:p>
    <w:p w:rsidR="00F04AC6" w:rsidRDefault="00F04AC6" w:rsidP="00F04A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 xml:space="preserve">.Контроль за виконанням цього рішення покласти на </w:t>
      </w:r>
      <w:r w:rsidR="00ED2E14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F04AC6" w:rsidRPr="00EF6F1C" w:rsidRDefault="00F04AC6" w:rsidP="00F04AC6">
      <w:pPr>
        <w:jc w:val="both"/>
        <w:rPr>
          <w:sz w:val="28"/>
          <w:szCs w:val="28"/>
          <w:lang w:val="uk-UA"/>
        </w:rPr>
      </w:pPr>
    </w:p>
    <w:p w:rsidR="00F04AC6" w:rsidRDefault="00F04AC6" w:rsidP="00F04AC6">
      <w:pPr>
        <w:ind w:firstLine="708"/>
        <w:jc w:val="both"/>
        <w:rPr>
          <w:bCs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F1378A" w:rsidRDefault="00F137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F1378A" w:rsidRDefault="00F137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F1378A" w:rsidRDefault="00F137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F034C9" w:rsidRDefault="00F034C9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F034C9" w:rsidRDefault="00F034C9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761EC" w:rsidRDefault="00F034C9" w:rsidP="00F034C9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C928F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 xml:space="preserve">Додаток до рішення  </w:t>
      </w:r>
    </w:p>
    <w:p w:rsidR="00F034C9" w:rsidRPr="00C928FF" w:rsidRDefault="001761EC" w:rsidP="00F034C9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 21 </w:t>
      </w:r>
      <w:r w:rsidRPr="00C928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січня 2021 року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928F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="00F034C9" w:rsidRPr="00C928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</w:t>
      </w:r>
    </w:p>
    <w:p w:rsidR="00F034C9" w:rsidRPr="00CC61BD" w:rsidRDefault="00E54200" w:rsidP="00F034C9">
      <w:pPr>
        <w:ind w:firstLine="708"/>
        <w:jc w:val="right"/>
        <w:rPr>
          <w:bCs/>
          <w:color w:val="FF0000"/>
          <w:sz w:val="28"/>
          <w:szCs w:val="28"/>
          <w:lang w:val="uk-UA"/>
        </w:rPr>
      </w:pPr>
      <w:r w:rsidRPr="00C928FF">
        <w:rPr>
          <w:color w:val="000000" w:themeColor="text1"/>
          <w:sz w:val="28"/>
          <w:szCs w:val="28"/>
          <w:lang w:val="uk-UA"/>
        </w:rPr>
        <w:t>І</w:t>
      </w:r>
      <w:r w:rsidRPr="00C928FF">
        <w:rPr>
          <w:color w:val="000000" w:themeColor="text1"/>
          <w:sz w:val="28"/>
          <w:szCs w:val="28"/>
          <w:lang w:val="en-US"/>
        </w:rPr>
        <w:t>V</w:t>
      </w:r>
      <w:r w:rsidR="00F034C9" w:rsidRPr="00C928FF">
        <w:rPr>
          <w:color w:val="000000" w:themeColor="text1"/>
          <w:sz w:val="28"/>
          <w:szCs w:val="28"/>
          <w:lang w:val="uk-UA"/>
        </w:rPr>
        <w:t xml:space="preserve"> сесі</w:t>
      </w:r>
      <w:r w:rsidR="001761EC">
        <w:rPr>
          <w:color w:val="000000" w:themeColor="text1"/>
          <w:sz w:val="28"/>
          <w:szCs w:val="28"/>
          <w:lang w:val="uk-UA"/>
        </w:rPr>
        <w:t>ї</w:t>
      </w:r>
      <w:r w:rsidR="00F034C9" w:rsidRPr="00C928FF">
        <w:rPr>
          <w:color w:val="000000" w:themeColor="text1"/>
          <w:sz w:val="28"/>
          <w:szCs w:val="28"/>
          <w:lang w:val="uk-UA"/>
        </w:rPr>
        <w:t xml:space="preserve"> </w:t>
      </w:r>
      <w:r w:rsidR="00DA340C" w:rsidRPr="00C928FF">
        <w:rPr>
          <w:color w:val="000000" w:themeColor="text1"/>
          <w:sz w:val="28"/>
          <w:szCs w:val="28"/>
          <w:lang w:val="uk-UA"/>
        </w:rPr>
        <w:t>вось</w:t>
      </w:r>
      <w:r w:rsidR="00F034C9" w:rsidRPr="00C928FF">
        <w:rPr>
          <w:color w:val="000000" w:themeColor="text1"/>
          <w:sz w:val="28"/>
          <w:szCs w:val="28"/>
          <w:lang w:val="uk-UA"/>
        </w:rPr>
        <w:t xml:space="preserve">мого скликання  </w:t>
      </w:r>
      <w:r w:rsidR="00F034C9" w:rsidRPr="00CC61BD">
        <w:rPr>
          <w:color w:val="FF0000"/>
          <w:sz w:val="28"/>
          <w:szCs w:val="28"/>
          <w:lang w:val="uk-UA"/>
        </w:rPr>
        <w:t xml:space="preserve">              </w:t>
      </w:r>
    </w:p>
    <w:p w:rsidR="00F034C9" w:rsidRDefault="00F034C9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F034C9" w:rsidRPr="00F034C9" w:rsidRDefault="00F034C9" w:rsidP="00F034C9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uk-UA"/>
        </w:rPr>
      </w:pPr>
      <w:r w:rsidRPr="00F034C9">
        <w:rPr>
          <w:color w:val="000000" w:themeColor="text1"/>
          <w:sz w:val="28"/>
          <w:szCs w:val="28"/>
          <w:lang w:val="uk-UA"/>
        </w:rPr>
        <w:t>СПИСОК</w:t>
      </w:r>
    </w:p>
    <w:p w:rsidR="00F034C9" w:rsidRPr="00F034C9" w:rsidRDefault="00F034C9" w:rsidP="001761EC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uk-UA"/>
        </w:rPr>
      </w:pPr>
      <w:r w:rsidRPr="00F034C9">
        <w:rPr>
          <w:color w:val="000000" w:themeColor="text1"/>
          <w:sz w:val="28"/>
          <w:szCs w:val="28"/>
          <w:lang w:val="uk-UA"/>
        </w:rPr>
        <w:t xml:space="preserve">громадян, яким затверджено технічну документацію із землеустрою щодо встановлення (відновлення) меж земельної </w:t>
      </w:r>
      <w:r w:rsidR="001761EC">
        <w:rPr>
          <w:color w:val="000000" w:themeColor="text1"/>
          <w:sz w:val="28"/>
          <w:szCs w:val="28"/>
          <w:lang w:val="uk-UA"/>
        </w:rPr>
        <w:t>ділянки в натурі (на місцевості</w:t>
      </w:r>
      <w:r w:rsidRPr="00F034C9">
        <w:rPr>
          <w:color w:val="000000" w:themeColor="text1"/>
          <w:sz w:val="28"/>
          <w:szCs w:val="28"/>
          <w:lang w:val="uk-UA"/>
        </w:rPr>
        <w:t>) та передано у власність земельну ділянку для будівництва та обслуговування житлового будинку, господарських будівель і споруд:</w:t>
      </w:r>
    </w:p>
    <w:p w:rsidR="00F034C9" w:rsidRPr="00F034C9" w:rsidRDefault="00F034C9" w:rsidP="00F04AC6">
      <w:pPr>
        <w:ind w:firstLine="708"/>
        <w:jc w:val="both"/>
        <w:rPr>
          <w:i/>
          <w:sz w:val="28"/>
          <w:szCs w:val="28"/>
          <w:lang w:val="uk-UA"/>
        </w:rPr>
      </w:pPr>
    </w:p>
    <w:p w:rsidR="00F04AC6" w:rsidRDefault="00F04AC6" w:rsidP="00F04AC6">
      <w:pPr>
        <w:rPr>
          <w:i/>
          <w:sz w:val="28"/>
          <w:szCs w:val="28"/>
          <w:lang w:val="uk-UA"/>
        </w:rPr>
      </w:pPr>
    </w:p>
    <w:p w:rsidR="00F04AC6" w:rsidRDefault="00F04AC6" w:rsidP="00F04AC6">
      <w:pPr>
        <w:rPr>
          <w:i/>
          <w:sz w:val="28"/>
          <w:szCs w:val="28"/>
          <w:lang w:val="uk-UA"/>
        </w:rPr>
      </w:pPr>
    </w:p>
    <w:tbl>
      <w:tblPr>
        <w:tblW w:w="9323" w:type="dxa"/>
        <w:tblLayout w:type="fixed"/>
        <w:tblLook w:val="01E0"/>
      </w:tblPr>
      <w:tblGrid>
        <w:gridCol w:w="648"/>
        <w:gridCol w:w="4847"/>
        <w:gridCol w:w="2127"/>
        <w:gridCol w:w="1701"/>
      </w:tblGrid>
      <w:tr w:rsidR="00F034C9" w:rsidRPr="00745B7C" w:rsidTr="00E143A6">
        <w:tc>
          <w:tcPr>
            <w:tcW w:w="648" w:type="dxa"/>
          </w:tcPr>
          <w:p w:rsidR="00F034C9" w:rsidRPr="00EF6F1C" w:rsidRDefault="00F034C9" w:rsidP="00E143A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847" w:type="dxa"/>
          </w:tcPr>
          <w:p w:rsidR="00F034C9" w:rsidRPr="00745B7C" w:rsidRDefault="00F034C9" w:rsidP="00E143A6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П.І.Б. </w:t>
            </w:r>
          </w:p>
          <w:p w:rsidR="00F034C9" w:rsidRPr="00745B7C" w:rsidRDefault="00F034C9" w:rsidP="00E143A6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місце знаходження земельної ділянки</w:t>
            </w:r>
          </w:p>
        </w:tc>
        <w:tc>
          <w:tcPr>
            <w:tcW w:w="2127" w:type="dxa"/>
          </w:tcPr>
          <w:p w:rsidR="00F034C9" w:rsidRPr="00745B7C" w:rsidRDefault="00F034C9" w:rsidP="00E143A6">
            <w:pPr>
              <w:ind w:left="-14" w:right="-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Загальною площею (га)</w:t>
            </w:r>
          </w:p>
        </w:tc>
        <w:tc>
          <w:tcPr>
            <w:tcW w:w="1701" w:type="dxa"/>
          </w:tcPr>
          <w:p w:rsidR="00F034C9" w:rsidRPr="00745B7C" w:rsidRDefault="00F034C9" w:rsidP="00E143A6">
            <w:pPr>
              <w:ind w:left="-108" w:firstLine="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для  будівництва і обслуговування  жилого  будинку, господарських будівель і споруд </w:t>
            </w:r>
          </w:p>
        </w:tc>
      </w:tr>
      <w:tr w:rsidR="00F034C9" w:rsidRPr="00F27683" w:rsidTr="00E143A6">
        <w:tc>
          <w:tcPr>
            <w:tcW w:w="648" w:type="dxa"/>
          </w:tcPr>
          <w:p w:rsidR="00F034C9" w:rsidRPr="003C4528" w:rsidRDefault="00F034C9" w:rsidP="00E143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4847" w:type="dxa"/>
          </w:tcPr>
          <w:p w:rsidR="00F034C9" w:rsidRPr="00C928FF" w:rsidRDefault="00CC61BD" w:rsidP="00E143A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Іщук Людмила Леонідівна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, (код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2071020260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034C9" w:rsidRPr="00C928FF" w:rsidRDefault="00F034C9" w:rsidP="00E143A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вулиця </w:t>
            </w:r>
            <w:r w:rsidR="00CC61BD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Соборна, 3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, місто Нова Одеса</w:t>
            </w:r>
          </w:p>
          <w:p w:rsidR="00F034C9" w:rsidRPr="00C928FF" w:rsidRDefault="00CC61BD" w:rsidP="00CC61B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(4824810100:02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26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:003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034C9" w:rsidRPr="00F27683" w:rsidRDefault="00F034C9" w:rsidP="00CC61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CC61BD">
              <w:rPr>
                <w:sz w:val="28"/>
                <w:szCs w:val="28"/>
                <w:lang w:val="uk-UA"/>
              </w:rPr>
              <w:t>0660</w:t>
            </w:r>
          </w:p>
        </w:tc>
        <w:tc>
          <w:tcPr>
            <w:tcW w:w="1701" w:type="dxa"/>
          </w:tcPr>
          <w:p w:rsidR="00F034C9" w:rsidRPr="00F27683" w:rsidRDefault="00F034C9" w:rsidP="00CC61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CC61BD">
              <w:rPr>
                <w:sz w:val="28"/>
                <w:szCs w:val="28"/>
                <w:lang w:val="uk-UA"/>
              </w:rPr>
              <w:t>0660</w:t>
            </w:r>
          </w:p>
        </w:tc>
      </w:tr>
      <w:tr w:rsidR="00F034C9" w:rsidRPr="00F27683" w:rsidTr="00E143A6">
        <w:tc>
          <w:tcPr>
            <w:tcW w:w="648" w:type="dxa"/>
          </w:tcPr>
          <w:p w:rsidR="00F034C9" w:rsidRPr="003C4528" w:rsidRDefault="00F034C9" w:rsidP="00E143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4847" w:type="dxa"/>
          </w:tcPr>
          <w:p w:rsidR="00F034C9" w:rsidRPr="00C928FF" w:rsidRDefault="004A5295" w:rsidP="004A52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Ма</w:t>
            </w:r>
            <w:r w:rsidR="00CC61BD" w:rsidRPr="00C928FF">
              <w:rPr>
                <w:color w:val="000000" w:themeColor="text1"/>
                <w:sz w:val="28"/>
                <w:szCs w:val="28"/>
                <w:lang w:val="uk-UA"/>
              </w:rPr>
              <w:t>мрега Анатолій Іванович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, (код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2467209755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)  вулиця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Слобідська, 30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, місто Нова Одеса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(4824810100:05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36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034C9" w:rsidRPr="00F27683" w:rsidRDefault="00F034C9" w:rsidP="004A52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4A5295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701" w:type="dxa"/>
          </w:tcPr>
          <w:p w:rsidR="00F034C9" w:rsidRPr="00F27683" w:rsidRDefault="00F034C9" w:rsidP="00E143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4A5295">
              <w:rPr>
                <w:sz w:val="28"/>
                <w:szCs w:val="28"/>
                <w:lang w:val="uk-UA"/>
              </w:rPr>
              <w:t>1000</w:t>
            </w:r>
          </w:p>
        </w:tc>
      </w:tr>
      <w:tr w:rsidR="00F034C9" w:rsidTr="00E143A6">
        <w:tc>
          <w:tcPr>
            <w:tcW w:w="648" w:type="dxa"/>
          </w:tcPr>
          <w:p w:rsidR="00F034C9" w:rsidRDefault="00F034C9" w:rsidP="00E143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4847" w:type="dxa"/>
          </w:tcPr>
          <w:p w:rsidR="00F034C9" w:rsidRPr="00C928FF" w:rsidRDefault="004A5295" w:rsidP="004A52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Горячий Вадим Вікторович 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, (код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2686122250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)  вулиця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Центральна, 31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, місто Нова Одеса  (4824810100:0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47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034C9" w:rsidRDefault="00F034C9" w:rsidP="004A52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4A5295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701" w:type="dxa"/>
          </w:tcPr>
          <w:p w:rsidR="00F034C9" w:rsidRDefault="00F034C9" w:rsidP="004A52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4A5295">
              <w:rPr>
                <w:sz w:val="28"/>
                <w:szCs w:val="28"/>
                <w:lang w:val="uk-UA"/>
              </w:rPr>
              <w:t>1000</w:t>
            </w:r>
          </w:p>
        </w:tc>
      </w:tr>
      <w:tr w:rsidR="00F034C9" w:rsidRPr="007B16CD" w:rsidTr="00E143A6">
        <w:tc>
          <w:tcPr>
            <w:tcW w:w="648" w:type="dxa"/>
          </w:tcPr>
          <w:p w:rsidR="00F034C9" w:rsidRPr="007B16CD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4847" w:type="dxa"/>
          </w:tcPr>
          <w:p w:rsidR="00F034C9" w:rsidRPr="00C928FF" w:rsidRDefault="0032273A" w:rsidP="00E143A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Чернобай Віталій Сергійович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, (код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3290413533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) вулиця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Квітнева, 12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, місто Нова Одеса</w:t>
            </w:r>
          </w:p>
          <w:p w:rsidR="00F034C9" w:rsidRPr="00C928FF" w:rsidRDefault="00F034C9" w:rsidP="00E143A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(4824810100:0</w:t>
            </w:r>
            <w:r w:rsidR="0032273A" w:rsidRPr="00C928FF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 w:rsidR="0032273A" w:rsidRPr="00C928FF">
              <w:rPr>
                <w:color w:val="000000" w:themeColor="text1"/>
                <w:sz w:val="28"/>
                <w:szCs w:val="28"/>
                <w:lang w:val="uk-UA"/>
              </w:rPr>
              <w:t>5:0040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034C9" w:rsidRPr="007B16CD" w:rsidRDefault="00F034C9" w:rsidP="003227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2273A">
              <w:rPr>
                <w:sz w:val="28"/>
                <w:szCs w:val="28"/>
                <w:lang w:val="uk-UA"/>
              </w:rPr>
              <w:t>0925</w:t>
            </w:r>
          </w:p>
        </w:tc>
        <w:tc>
          <w:tcPr>
            <w:tcW w:w="1701" w:type="dxa"/>
          </w:tcPr>
          <w:p w:rsidR="00F034C9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2273A">
              <w:rPr>
                <w:sz w:val="28"/>
                <w:szCs w:val="28"/>
                <w:lang w:val="uk-UA"/>
              </w:rPr>
              <w:t>0925</w:t>
            </w:r>
          </w:p>
          <w:p w:rsidR="00F034C9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34C9" w:rsidRPr="007B16CD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34C9" w:rsidTr="00E143A6">
        <w:tc>
          <w:tcPr>
            <w:tcW w:w="648" w:type="dxa"/>
          </w:tcPr>
          <w:p w:rsidR="00F034C9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4847" w:type="dxa"/>
          </w:tcPr>
          <w:p w:rsidR="00F034C9" w:rsidRPr="00C928FF" w:rsidRDefault="007B1F0D" w:rsidP="00E143A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Тирон Валентина Іллівна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, (код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2249817100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), вулиця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Слов'янська, 6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, місто Нова Одеса</w:t>
            </w:r>
          </w:p>
          <w:p w:rsidR="00F034C9" w:rsidRPr="00C928FF" w:rsidRDefault="007B1F0D" w:rsidP="00E143A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(4824810100:04:035:0049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034C9" w:rsidRDefault="00F034C9" w:rsidP="007B1F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7B1F0D">
              <w:rPr>
                <w:sz w:val="28"/>
                <w:szCs w:val="28"/>
                <w:lang w:val="uk-UA"/>
              </w:rPr>
              <w:t>0333</w:t>
            </w:r>
          </w:p>
        </w:tc>
        <w:tc>
          <w:tcPr>
            <w:tcW w:w="1701" w:type="dxa"/>
          </w:tcPr>
          <w:p w:rsidR="00F034C9" w:rsidRDefault="00F034C9" w:rsidP="007B1F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7B1F0D">
              <w:rPr>
                <w:sz w:val="28"/>
                <w:szCs w:val="28"/>
                <w:lang w:val="uk-UA"/>
              </w:rPr>
              <w:t>0333</w:t>
            </w:r>
          </w:p>
        </w:tc>
      </w:tr>
      <w:tr w:rsidR="00F034C9" w:rsidTr="00E143A6">
        <w:tc>
          <w:tcPr>
            <w:tcW w:w="648" w:type="dxa"/>
          </w:tcPr>
          <w:p w:rsidR="00F034C9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4847" w:type="dxa"/>
          </w:tcPr>
          <w:p w:rsidR="00F034C9" w:rsidRPr="00C928FF" w:rsidRDefault="007B1F0D" w:rsidP="00E143A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Багач Вадим Дмитрович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(код 3361111491</w:t>
            </w:r>
            <w:r w:rsidR="00320111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), 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вулиця </w:t>
            </w:r>
            <w:r w:rsidR="00320111" w:rsidRPr="00C928FF">
              <w:rPr>
                <w:color w:val="000000" w:themeColor="text1"/>
                <w:sz w:val="28"/>
                <w:szCs w:val="28"/>
                <w:lang w:val="uk-UA"/>
              </w:rPr>
              <w:t>Гайдамацька, 31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, місто Нова Одеса </w:t>
            </w:r>
          </w:p>
          <w:p w:rsidR="00F034C9" w:rsidRPr="00C928FF" w:rsidRDefault="00320111" w:rsidP="00E143A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(4824810100:04:0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9:004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2)</w:t>
            </w:r>
          </w:p>
        </w:tc>
        <w:tc>
          <w:tcPr>
            <w:tcW w:w="2127" w:type="dxa"/>
          </w:tcPr>
          <w:p w:rsidR="00F034C9" w:rsidRDefault="00F034C9" w:rsidP="003201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20111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701" w:type="dxa"/>
          </w:tcPr>
          <w:p w:rsidR="00F034C9" w:rsidRDefault="00F034C9" w:rsidP="003201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20111">
              <w:rPr>
                <w:sz w:val="28"/>
                <w:szCs w:val="28"/>
                <w:lang w:val="uk-UA"/>
              </w:rPr>
              <w:t>1000</w:t>
            </w:r>
          </w:p>
        </w:tc>
      </w:tr>
      <w:tr w:rsidR="00F034C9" w:rsidTr="00E143A6">
        <w:tc>
          <w:tcPr>
            <w:tcW w:w="648" w:type="dxa"/>
          </w:tcPr>
          <w:p w:rsidR="00F034C9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4847" w:type="dxa"/>
          </w:tcPr>
          <w:p w:rsidR="00F034C9" w:rsidRPr="00C928FF" w:rsidRDefault="00D91182" w:rsidP="00D9118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Пилипюк Василь Фадейович (код 1108501995)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, вулиця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Чехова, 28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місто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Нова Одеса (4824810100:01:026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:002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034C9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0,1000</w:t>
            </w:r>
          </w:p>
        </w:tc>
        <w:tc>
          <w:tcPr>
            <w:tcW w:w="1701" w:type="dxa"/>
          </w:tcPr>
          <w:p w:rsidR="00F034C9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F034C9" w:rsidTr="00E143A6">
        <w:tc>
          <w:tcPr>
            <w:tcW w:w="648" w:type="dxa"/>
          </w:tcPr>
          <w:p w:rsidR="00F034C9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8)</w:t>
            </w:r>
          </w:p>
        </w:tc>
        <w:tc>
          <w:tcPr>
            <w:tcW w:w="4847" w:type="dxa"/>
          </w:tcPr>
          <w:p w:rsidR="00F034C9" w:rsidRPr="00C928FF" w:rsidRDefault="00D91182" w:rsidP="00D9118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Паскалов Микола Володимирович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, вулиця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Калинова, 12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місто Нова Одеса (4824810100:05:038:0002)</w:t>
            </w:r>
          </w:p>
        </w:tc>
        <w:tc>
          <w:tcPr>
            <w:tcW w:w="2127" w:type="dxa"/>
          </w:tcPr>
          <w:p w:rsidR="00F034C9" w:rsidRDefault="00F034C9" w:rsidP="00D911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D91182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701" w:type="dxa"/>
          </w:tcPr>
          <w:p w:rsidR="00F034C9" w:rsidRDefault="00F034C9" w:rsidP="00D911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D91182">
              <w:rPr>
                <w:sz w:val="28"/>
                <w:szCs w:val="28"/>
                <w:lang w:val="uk-UA"/>
              </w:rPr>
              <w:t>1000</w:t>
            </w:r>
          </w:p>
        </w:tc>
      </w:tr>
      <w:tr w:rsidR="00F034C9" w:rsidTr="00E143A6">
        <w:tc>
          <w:tcPr>
            <w:tcW w:w="648" w:type="dxa"/>
          </w:tcPr>
          <w:p w:rsidR="00F034C9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4847" w:type="dxa"/>
          </w:tcPr>
          <w:p w:rsidR="00F034C9" w:rsidRPr="00C928FF" w:rsidRDefault="00D91182" w:rsidP="00E143A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Булат Наталія Федорівна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(код 2796608703)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вулиця </w:t>
            </w:r>
            <w:r w:rsidR="00871931" w:rsidRPr="00C928FF">
              <w:rPr>
                <w:color w:val="000000" w:themeColor="text1"/>
                <w:sz w:val="28"/>
                <w:szCs w:val="28"/>
                <w:lang w:val="uk-UA"/>
              </w:rPr>
              <w:t>Космонавтів, 49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, місто Нова Одеса</w:t>
            </w:r>
          </w:p>
          <w:p w:rsidR="00F034C9" w:rsidRPr="00C928FF" w:rsidRDefault="00871931" w:rsidP="00E143A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(4824810100:05:028:0022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034C9" w:rsidRDefault="00F034C9" w:rsidP="008719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871931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701" w:type="dxa"/>
          </w:tcPr>
          <w:p w:rsidR="00F034C9" w:rsidRDefault="00F034C9" w:rsidP="008719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871931">
              <w:rPr>
                <w:sz w:val="28"/>
                <w:szCs w:val="28"/>
                <w:lang w:val="uk-UA"/>
              </w:rPr>
              <w:t>1000</w:t>
            </w:r>
          </w:p>
        </w:tc>
      </w:tr>
      <w:tr w:rsidR="00F034C9" w:rsidTr="00E143A6">
        <w:tc>
          <w:tcPr>
            <w:tcW w:w="648" w:type="dxa"/>
          </w:tcPr>
          <w:p w:rsidR="00F034C9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10)</w:t>
            </w:r>
          </w:p>
          <w:p w:rsidR="00B64E76" w:rsidRDefault="00B64E76" w:rsidP="00E143A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64E76" w:rsidRDefault="00B64E76" w:rsidP="00E143A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64E76" w:rsidRDefault="00B64E76" w:rsidP="00E143A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64E76" w:rsidRDefault="00B64E76" w:rsidP="00E14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11)</w:t>
            </w:r>
          </w:p>
          <w:p w:rsidR="00AA495A" w:rsidRDefault="00AA495A" w:rsidP="00E143A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A495A" w:rsidRDefault="00AA495A" w:rsidP="00E143A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A495A" w:rsidRDefault="00AA495A" w:rsidP="00E14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4847" w:type="dxa"/>
          </w:tcPr>
          <w:p w:rsidR="00F034C9" w:rsidRPr="00C928FF" w:rsidRDefault="00871931" w:rsidP="00E143A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Луговська Олена Валеріївна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(код 2720619234),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вулиця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Зоряна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27,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місто Нова Одеса</w:t>
            </w:r>
          </w:p>
          <w:p w:rsidR="00F034C9" w:rsidRPr="00C928FF" w:rsidRDefault="00F034C9" w:rsidP="0087193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(4824810100: 0</w:t>
            </w:r>
            <w:r w:rsidR="00871931" w:rsidRPr="00C928FF">
              <w:rPr>
                <w:color w:val="000000" w:themeColor="text1"/>
                <w:sz w:val="28"/>
                <w:szCs w:val="28"/>
                <w:lang w:val="uk-UA"/>
              </w:rPr>
              <w:t>2:020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871931" w:rsidRPr="00C928FF">
              <w:rPr>
                <w:color w:val="000000" w:themeColor="text1"/>
                <w:sz w:val="28"/>
                <w:szCs w:val="28"/>
                <w:lang w:val="uk-UA"/>
              </w:rPr>
              <w:t>071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64E76" w:rsidRPr="00C928FF" w:rsidRDefault="00B64E76" w:rsidP="0087193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Драган Марина Яківна (код 2819619928), вулиця 8 Березня,</w:t>
            </w:r>
            <w:r w:rsidR="00FD6B7A" w:rsidRPr="00C928FF"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місто Нова Одеса (4824810100:01:032:0032)</w:t>
            </w:r>
          </w:p>
          <w:p w:rsidR="00AA495A" w:rsidRPr="00C928FF" w:rsidRDefault="00E54200" w:rsidP="0087193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Воробйов Владислав Іванович (код 3182212532), вулиця Набережна, 41, місто Нова Одеса (4824810100:02:024:0021)</w:t>
            </w:r>
          </w:p>
          <w:p w:rsidR="00B64E76" w:rsidRPr="00C928FF" w:rsidRDefault="00B64E76" w:rsidP="0087193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64E76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  <w:p w:rsidR="00B64E76" w:rsidRPr="00B64E76" w:rsidRDefault="00B64E76" w:rsidP="00B64E76">
            <w:pPr>
              <w:rPr>
                <w:sz w:val="28"/>
                <w:szCs w:val="28"/>
                <w:lang w:val="uk-UA"/>
              </w:rPr>
            </w:pPr>
          </w:p>
          <w:p w:rsidR="00B64E76" w:rsidRPr="00B64E76" w:rsidRDefault="00B64E76" w:rsidP="00B64E76">
            <w:pPr>
              <w:rPr>
                <w:sz w:val="28"/>
                <w:szCs w:val="28"/>
                <w:lang w:val="uk-UA"/>
              </w:rPr>
            </w:pPr>
          </w:p>
          <w:p w:rsidR="00B64E76" w:rsidRDefault="00B64E76" w:rsidP="00B64E76">
            <w:pPr>
              <w:rPr>
                <w:sz w:val="28"/>
                <w:szCs w:val="28"/>
                <w:lang w:val="uk-UA"/>
              </w:rPr>
            </w:pPr>
          </w:p>
          <w:p w:rsidR="00E54200" w:rsidRDefault="00B64E76" w:rsidP="00B64E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0,0675</w:t>
            </w:r>
          </w:p>
          <w:p w:rsidR="00E54200" w:rsidRPr="00E54200" w:rsidRDefault="00E54200" w:rsidP="00E54200">
            <w:pPr>
              <w:rPr>
                <w:sz w:val="28"/>
                <w:szCs w:val="28"/>
                <w:lang w:val="uk-UA"/>
              </w:rPr>
            </w:pPr>
          </w:p>
          <w:p w:rsidR="00E54200" w:rsidRDefault="00E54200" w:rsidP="00E54200">
            <w:pPr>
              <w:rPr>
                <w:sz w:val="28"/>
                <w:szCs w:val="28"/>
                <w:lang w:val="uk-UA"/>
              </w:rPr>
            </w:pPr>
          </w:p>
          <w:p w:rsidR="00F034C9" w:rsidRPr="00E54200" w:rsidRDefault="00E54200" w:rsidP="00E542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0,0355</w:t>
            </w:r>
          </w:p>
        </w:tc>
        <w:tc>
          <w:tcPr>
            <w:tcW w:w="1701" w:type="dxa"/>
          </w:tcPr>
          <w:p w:rsidR="00B64E76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  <w:p w:rsidR="00B64E76" w:rsidRPr="00B64E76" w:rsidRDefault="00B64E76" w:rsidP="00B64E76">
            <w:pPr>
              <w:rPr>
                <w:sz w:val="28"/>
                <w:szCs w:val="28"/>
                <w:lang w:val="uk-UA"/>
              </w:rPr>
            </w:pPr>
          </w:p>
          <w:p w:rsidR="00B64E76" w:rsidRPr="00B64E76" w:rsidRDefault="00B64E76" w:rsidP="00B64E76">
            <w:pPr>
              <w:rPr>
                <w:sz w:val="28"/>
                <w:szCs w:val="28"/>
                <w:lang w:val="uk-UA"/>
              </w:rPr>
            </w:pPr>
          </w:p>
          <w:p w:rsidR="00B64E76" w:rsidRDefault="00B64E76" w:rsidP="00B64E76">
            <w:pPr>
              <w:rPr>
                <w:sz w:val="28"/>
                <w:szCs w:val="28"/>
                <w:lang w:val="uk-UA"/>
              </w:rPr>
            </w:pPr>
          </w:p>
          <w:p w:rsidR="00F034C9" w:rsidRDefault="00B64E76" w:rsidP="00B64E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0,0675</w:t>
            </w:r>
          </w:p>
          <w:p w:rsidR="00E54200" w:rsidRDefault="00E54200" w:rsidP="00B64E76">
            <w:pPr>
              <w:rPr>
                <w:sz w:val="28"/>
                <w:szCs w:val="28"/>
                <w:lang w:val="uk-UA"/>
              </w:rPr>
            </w:pPr>
          </w:p>
          <w:p w:rsidR="00E54200" w:rsidRDefault="00E54200" w:rsidP="00B64E76">
            <w:pPr>
              <w:rPr>
                <w:sz w:val="28"/>
                <w:szCs w:val="28"/>
                <w:lang w:val="uk-UA"/>
              </w:rPr>
            </w:pPr>
          </w:p>
          <w:p w:rsidR="00E54200" w:rsidRDefault="00E54200" w:rsidP="00B64E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0,0355</w:t>
            </w:r>
          </w:p>
          <w:p w:rsidR="00AA495A" w:rsidRPr="00B64E76" w:rsidRDefault="00AA495A" w:rsidP="00B64E7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034C9" w:rsidRDefault="00F034C9" w:rsidP="00F034C9">
      <w:pPr>
        <w:rPr>
          <w:sz w:val="28"/>
          <w:szCs w:val="28"/>
          <w:lang w:val="uk-UA"/>
        </w:rPr>
      </w:pPr>
    </w:p>
    <w:p w:rsidR="00E51CB1" w:rsidRDefault="00F034C9" w:rsidP="00F034C9">
      <w:pPr>
        <w:tabs>
          <w:tab w:val="left" w:pos="9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Міський голова                                                О.П. Поляков</w:t>
      </w:r>
    </w:p>
    <w:sectPr w:rsidR="00E51CB1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940" w:rsidRDefault="00DC5940" w:rsidP="00AF62D1">
      <w:r>
        <w:separator/>
      </w:r>
    </w:p>
  </w:endnote>
  <w:endnote w:type="continuationSeparator" w:id="1">
    <w:p w:rsidR="00DC5940" w:rsidRDefault="00DC5940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940" w:rsidRDefault="00DC5940" w:rsidP="00AF62D1">
      <w:r>
        <w:separator/>
      </w:r>
    </w:p>
  </w:footnote>
  <w:footnote w:type="continuationSeparator" w:id="1">
    <w:p w:rsidR="00DC5940" w:rsidRDefault="00DC5940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200DC"/>
    <w:rsid w:val="0002291D"/>
    <w:rsid w:val="000267D9"/>
    <w:rsid w:val="000275CE"/>
    <w:rsid w:val="00031EC0"/>
    <w:rsid w:val="00040E75"/>
    <w:rsid w:val="00051CE4"/>
    <w:rsid w:val="0005202C"/>
    <w:rsid w:val="00054F7E"/>
    <w:rsid w:val="000563F4"/>
    <w:rsid w:val="00062688"/>
    <w:rsid w:val="00070F7D"/>
    <w:rsid w:val="000821F0"/>
    <w:rsid w:val="000959AE"/>
    <w:rsid w:val="000B4C07"/>
    <w:rsid w:val="000C4A9D"/>
    <w:rsid w:val="000C74B7"/>
    <w:rsid w:val="000D2B1E"/>
    <w:rsid w:val="000E095E"/>
    <w:rsid w:val="000F1569"/>
    <w:rsid w:val="000F5CD9"/>
    <w:rsid w:val="00111D43"/>
    <w:rsid w:val="001312DB"/>
    <w:rsid w:val="0013273B"/>
    <w:rsid w:val="00140694"/>
    <w:rsid w:val="001412CE"/>
    <w:rsid w:val="00145B61"/>
    <w:rsid w:val="0014605E"/>
    <w:rsid w:val="001615A3"/>
    <w:rsid w:val="0016654D"/>
    <w:rsid w:val="001722B6"/>
    <w:rsid w:val="001761EC"/>
    <w:rsid w:val="0018078A"/>
    <w:rsid w:val="00191F3C"/>
    <w:rsid w:val="00195EFB"/>
    <w:rsid w:val="001B0F8F"/>
    <w:rsid w:val="001B22DF"/>
    <w:rsid w:val="001B614F"/>
    <w:rsid w:val="001C5F57"/>
    <w:rsid w:val="001C63A4"/>
    <w:rsid w:val="001D3901"/>
    <w:rsid w:val="001E5238"/>
    <w:rsid w:val="001F6A79"/>
    <w:rsid w:val="002007E2"/>
    <w:rsid w:val="002106DB"/>
    <w:rsid w:val="00213B5F"/>
    <w:rsid w:val="0022311D"/>
    <w:rsid w:val="002342CA"/>
    <w:rsid w:val="00240761"/>
    <w:rsid w:val="002424E8"/>
    <w:rsid w:val="00244255"/>
    <w:rsid w:val="00245D10"/>
    <w:rsid w:val="002510FB"/>
    <w:rsid w:val="00257AAE"/>
    <w:rsid w:val="00265041"/>
    <w:rsid w:val="00287FDE"/>
    <w:rsid w:val="00297D6C"/>
    <w:rsid w:val="002A70F6"/>
    <w:rsid w:val="002B1EFC"/>
    <w:rsid w:val="002B304A"/>
    <w:rsid w:val="002B695A"/>
    <w:rsid w:val="002D5E48"/>
    <w:rsid w:val="00307CA6"/>
    <w:rsid w:val="00311610"/>
    <w:rsid w:val="00312258"/>
    <w:rsid w:val="00320111"/>
    <w:rsid w:val="0032273A"/>
    <w:rsid w:val="00323768"/>
    <w:rsid w:val="003369C0"/>
    <w:rsid w:val="00341C83"/>
    <w:rsid w:val="003526AA"/>
    <w:rsid w:val="00354475"/>
    <w:rsid w:val="0036304E"/>
    <w:rsid w:val="00373233"/>
    <w:rsid w:val="00383EB3"/>
    <w:rsid w:val="003911A2"/>
    <w:rsid w:val="0039414E"/>
    <w:rsid w:val="00396263"/>
    <w:rsid w:val="00397571"/>
    <w:rsid w:val="003B243C"/>
    <w:rsid w:val="003B68BB"/>
    <w:rsid w:val="003C0328"/>
    <w:rsid w:val="003C4528"/>
    <w:rsid w:val="003F14D5"/>
    <w:rsid w:val="00412D27"/>
    <w:rsid w:val="004147C3"/>
    <w:rsid w:val="00426A53"/>
    <w:rsid w:val="004325D6"/>
    <w:rsid w:val="00433D0C"/>
    <w:rsid w:val="0043514E"/>
    <w:rsid w:val="00437DEC"/>
    <w:rsid w:val="00445351"/>
    <w:rsid w:val="00451370"/>
    <w:rsid w:val="004521A9"/>
    <w:rsid w:val="00462F7A"/>
    <w:rsid w:val="00465F77"/>
    <w:rsid w:val="004735FE"/>
    <w:rsid w:val="00481DED"/>
    <w:rsid w:val="00485CFF"/>
    <w:rsid w:val="00485DB0"/>
    <w:rsid w:val="004908D5"/>
    <w:rsid w:val="004A2820"/>
    <w:rsid w:val="004A5295"/>
    <w:rsid w:val="004A67DD"/>
    <w:rsid w:val="004C7804"/>
    <w:rsid w:val="004D7672"/>
    <w:rsid w:val="004F2D5C"/>
    <w:rsid w:val="004F2ED5"/>
    <w:rsid w:val="004F6DC3"/>
    <w:rsid w:val="004F7D87"/>
    <w:rsid w:val="00506FBF"/>
    <w:rsid w:val="0051274B"/>
    <w:rsid w:val="005210BC"/>
    <w:rsid w:val="005261BE"/>
    <w:rsid w:val="00534405"/>
    <w:rsid w:val="00535874"/>
    <w:rsid w:val="00545C3A"/>
    <w:rsid w:val="005647B4"/>
    <w:rsid w:val="00570FEF"/>
    <w:rsid w:val="0057173C"/>
    <w:rsid w:val="0057190C"/>
    <w:rsid w:val="00574BA3"/>
    <w:rsid w:val="00580B82"/>
    <w:rsid w:val="005A2AAD"/>
    <w:rsid w:val="005B5126"/>
    <w:rsid w:val="005B79FD"/>
    <w:rsid w:val="005D11F8"/>
    <w:rsid w:val="005D1F2D"/>
    <w:rsid w:val="005D2E92"/>
    <w:rsid w:val="005D4558"/>
    <w:rsid w:val="005D5F07"/>
    <w:rsid w:val="005E0851"/>
    <w:rsid w:val="005E7B2E"/>
    <w:rsid w:val="005F5A0D"/>
    <w:rsid w:val="005F6B45"/>
    <w:rsid w:val="00623467"/>
    <w:rsid w:val="00630B58"/>
    <w:rsid w:val="00631916"/>
    <w:rsid w:val="00650E71"/>
    <w:rsid w:val="00674208"/>
    <w:rsid w:val="00674E04"/>
    <w:rsid w:val="006778DD"/>
    <w:rsid w:val="006846B1"/>
    <w:rsid w:val="00686317"/>
    <w:rsid w:val="006863A6"/>
    <w:rsid w:val="006B25BA"/>
    <w:rsid w:val="006D05EE"/>
    <w:rsid w:val="006E6ED2"/>
    <w:rsid w:val="007009ED"/>
    <w:rsid w:val="00706D90"/>
    <w:rsid w:val="00711342"/>
    <w:rsid w:val="00720EF2"/>
    <w:rsid w:val="00744E06"/>
    <w:rsid w:val="00745B7C"/>
    <w:rsid w:val="00751AD3"/>
    <w:rsid w:val="007576D7"/>
    <w:rsid w:val="00764E99"/>
    <w:rsid w:val="00765BCC"/>
    <w:rsid w:val="00780017"/>
    <w:rsid w:val="00780146"/>
    <w:rsid w:val="00797827"/>
    <w:rsid w:val="007A4902"/>
    <w:rsid w:val="007B1F0D"/>
    <w:rsid w:val="007C0D8E"/>
    <w:rsid w:val="007C3909"/>
    <w:rsid w:val="007C610D"/>
    <w:rsid w:val="007E3320"/>
    <w:rsid w:val="007E3615"/>
    <w:rsid w:val="007F434E"/>
    <w:rsid w:val="00822221"/>
    <w:rsid w:val="008321A6"/>
    <w:rsid w:val="008333D1"/>
    <w:rsid w:val="008375D7"/>
    <w:rsid w:val="0084094F"/>
    <w:rsid w:val="00866694"/>
    <w:rsid w:val="00871931"/>
    <w:rsid w:val="00882FE7"/>
    <w:rsid w:val="00883B54"/>
    <w:rsid w:val="00887288"/>
    <w:rsid w:val="008A6DF1"/>
    <w:rsid w:val="008B0E22"/>
    <w:rsid w:val="008B1912"/>
    <w:rsid w:val="008C08F5"/>
    <w:rsid w:val="008C4702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4DEB"/>
    <w:rsid w:val="0093276D"/>
    <w:rsid w:val="009333E3"/>
    <w:rsid w:val="00934D96"/>
    <w:rsid w:val="0094195A"/>
    <w:rsid w:val="00944CC3"/>
    <w:rsid w:val="00967D90"/>
    <w:rsid w:val="009834F9"/>
    <w:rsid w:val="00992537"/>
    <w:rsid w:val="009A4D46"/>
    <w:rsid w:val="009A58CA"/>
    <w:rsid w:val="009D0E0A"/>
    <w:rsid w:val="009D2ED1"/>
    <w:rsid w:val="009D3196"/>
    <w:rsid w:val="009D4832"/>
    <w:rsid w:val="009D4A4A"/>
    <w:rsid w:val="009E5FBB"/>
    <w:rsid w:val="009F5307"/>
    <w:rsid w:val="00A1661D"/>
    <w:rsid w:val="00A217A7"/>
    <w:rsid w:val="00A350BB"/>
    <w:rsid w:val="00A372C6"/>
    <w:rsid w:val="00A55920"/>
    <w:rsid w:val="00A64DB8"/>
    <w:rsid w:val="00A658DF"/>
    <w:rsid w:val="00A67565"/>
    <w:rsid w:val="00A77493"/>
    <w:rsid w:val="00AA1CF5"/>
    <w:rsid w:val="00AA383F"/>
    <w:rsid w:val="00AA495A"/>
    <w:rsid w:val="00AB2C2B"/>
    <w:rsid w:val="00AD0D1C"/>
    <w:rsid w:val="00AD1776"/>
    <w:rsid w:val="00AD46CA"/>
    <w:rsid w:val="00AD66BB"/>
    <w:rsid w:val="00AE40EF"/>
    <w:rsid w:val="00AF54A2"/>
    <w:rsid w:val="00AF62D1"/>
    <w:rsid w:val="00B06F99"/>
    <w:rsid w:val="00B07327"/>
    <w:rsid w:val="00B150C8"/>
    <w:rsid w:val="00B166C9"/>
    <w:rsid w:val="00B23E20"/>
    <w:rsid w:val="00B26A3D"/>
    <w:rsid w:val="00B40D1C"/>
    <w:rsid w:val="00B467EB"/>
    <w:rsid w:val="00B476FD"/>
    <w:rsid w:val="00B51069"/>
    <w:rsid w:val="00B56B61"/>
    <w:rsid w:val="00B64E76"/>
    <w:rsid w:val="00B66CF6"/>
    <w:rsid w:val="00B73E8C"/>
    <w:rsid w:val="00B83E49"/>
    <w:rsid w:val="00BB0F49"/>
    <w:rsid w:val="00BC2A8F"/>
    <w:rsid w:val="00BC480D"/>
    <w:rsid w:val="00BD3AB9"/>
    <w:rsid w:val="00BE1C6E"/>
    <w:rsid w:val="00C12036"/>
    <w:rsid w:val="00C165BE"/>
    <w:rsid w:val="00C42C3E"/>
    <w:rsid w:val="00C44439"/>
    <w:rsid w:val="00C54E78"/>
    <w:rsid w:val="00C6407C"/>
    <w:rsid w:val="00C776D9"/>
    <w:rsid w:val="00C819BB"/>
    <w:rsid w:val="00C928FF"/>
    <w:rsid w:val="00CA4A83"/>
    <w:rsid w:val="00CA5E56"/>
    <w:rsid w:val="00CB264D"/>
    <w:rsid w:val="00CB654A"/>
    <w:rsid w:val="00CB6657"/>
    <w:rsid w:val="00CB71D3"/>
    <w:rsid w:val="00CC035D"/>
    <w:rsid w:val="00CC1814"/>
    <w:rsid w:val="00CC51F3"/>
    <w:rsid w:val="00CC61BD"/>
    <w:rsid w:val="00CD2C94"/>
    <w:rsid w:val="00CD6470"/>
    <w:rsid w:val="00D01BE4"/>
    <w:rsid w:val="00D0551B"/>
    <w:rsid w:val="00D058A1"/>
    <w:rsid w:val="00D106C6"/>
    <w:rsid w:val="00D23FC1"/>
    <w:rsid w:val="00D25118"/>
    <w:rsid w:val="00D259FA"/>
    <w:rsid w:val="00D3716E"/>
    <w:rsid w:val="00D42529"/>
    <w:rsid w:val="00D56087"/>
    <w:rsid w:val="00D70193"/>
    <w:rsid w:val="00D758C1"/>
    <w:rsid w:val="00D77769"/>
    <w:rsid w:val="00D84DDD"/>
    <w:rsid w:val="00D91182"/>
    <w:rsid w:val="00D93859"/>
    <w:rsid w:val="00D97979"/>
    <w:rsid w:val="00DA108A"/>
    <w:rsid w:val="00DA340C"/>
    <w:rsid w:val="00DB6B7C"/>
    <w:rsid w:val="00DB719E"/>
    <w:rsid w:val="00DC2B39"/>
    <w:rsid w:val="00DC36DD"/>
    <w:rsid w:val="00DC3AD2"/>
    <w:rsid w:val="00DC5940"/>
    <w:rsid w:val="00DD354F"/>
    <w:rsid w:val="00DD39B8"/>
    <w:rsid w:val="00E05869"/>
    <w:rsid w:val="00E143A6"/>
    <w:rsid w:val="00E20A53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80072"/>
    <w:rsid w:val="00E9062D"/>
    <w:rsid w:val="00E971D0"/>
    <w:rsid w:val="00EB7B22"/>
    <w:rsid w:val="00EC17FB"/>
    <w:rsid w:val="00EC4588"/>
    <w:rsid w:val="00ED2E14"/>
    <w:rsid w:val="00EE73BE"/>
    <w:rsid w:val="00EF1CCF"/>
    <w:rsid w:val="00EF706B"/>
    <w:rsid w:val="00EF716E"/>
    <w:rsid w:val="00F034C9"/>
    <w:rsid w:val="00F04532"/>
    <w:rsid w:val="00F04AC6"/>
    <w:rsid w:val="00F1378A"/>
    <w:rsid w:val="00F27683"/>
    <w:rsid w:val="00F36008"/>
    <w:rsid w:val="00F52061"/>
    <w:rsid w:val="00F531D5"/>
    <w:rsid w:val="00F56F91"/>
    <w:rsid w:val="00F64C4B"/>
    <w:rsid w:val="00F74D59"/>
    <w:rsid w:val="00F77BD7"/>
    <w:rsid w:val="00F84262"/>
    <w:rsid w:val="00F8554A"/>
    <w:rsid w:val="00F861EB"/>
    <w:rsid w:val="00F86AF7"/>
    <w:rsid w:val="00F91EA8"/>
    <w:rsid w:val="00F935F3"/>
    <w:rsid w:val="00F942C4"/>
    <w:rsid w:val="00F95C18"/>
    <w:rsid w:val="00F9735F"/>
    <w:rsid w:val="00FA6FB9"/>
    <w:rsid w:val="00FA7CA8"/>
    <w:rsid w:val="00FB7931"/>
    <w:rsid w:val="00FC0873"/>
    <w:rsid w:val="00FC0FE6"/>
    <w:rsid w:val="00FD5AB0"/>
    <w:rsid w:val="00FD6B7A"/>
    <w:rsid w:val="00FD76E3"/>
    <w:rsid w:val="00FE3949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108</cp:revision>
  <cp:lastPrinted>2021-01-13T09:04:00Z</cp:lastPrinted>
  <dcterms:created xsi:type="dcterms:W3CDTF">2018-09-10T13:17:00Z</dcterms:created>
  <dcterms:modified xsi:type="dcterms:W3CDTF">2021-01-18T08:56:00Z</dcterms:modified>
</cp:coreProperties>
</file>