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97" w:rsidRPr="009C0991" w:rsidRDefault="00F24B97" w:rsidP="00F24B97">
      <w:pPr>
        <w:contextualSpacing/>
        <w:jc w:val="center"/>
        <w:rPr>
          <w:rFonts w:ascii="Times New Roman" w:hAnsi="Times New Roman" w:cs="Times New Roman"/>
          <w:b/>
          <w:color w:val="FF0000"/>
          <w:sz w:val="19"/>
        </w:rPr>
      </w:pPr>
      <w:r w:rsidRPr="009C0991">
        <w:rPr>
          <w:rFonts w:ascii="Times New Roman" w:hAnsi="Times New Roman" w:cs="Times New Roman"/>
          <w:b/>
          <w:color w:val="FF0000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4" o:title=""/>
          </v:shape>
          <o:OLEObject Type="Embed" ProgID="Word.Picture.8" ShapeID="_x0000_i1025" DrawAspect="Content" ObjectID="_1594807332" r:id="rId5"/>
        </w:object>
      </w:r>
    </w:p>
    <w:p w:rsidR="00F24B97" w:rsidRPr="009C0991" w:rsidRDefault="00F24B97" w:rsidP="00F24B97">
      <w:pPr>
        <w:contextualSpacing/>
        <w:jc w:val="center"/>
        <w:rPr>
          <w:rFonts w:ascii="Times New Roman" w:hAnsi="Times New Roman" w:cs="Times New Roman"/>
          <w:b/>
          <w:sz w:val="19"/>
        </w:rPr>
      </w:pPr>
    </w:p>
    <w:p w:rsidR="00F24B97" w:rsidRPr="009C0991" w:rsidRDefault="00F24B97" w:rsidP="00F24B97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9C0991">
        <w:rPr>
          <w:rFonts w:ascii="Times New Roman" w:hAnsi="Times New Roman" w:cs="Times New Roman"/>
          <w:b/>
          <w:sz w:val="32"/>
        </w:rPr>
        <w:t>У К Р А Ї Н А</w:t>
      </w:r>
    </w:p>
    <w:p w:rsidR="00F24B97" w:rsidRPr="009C0991" w:rsidRDefault="00F24B97" w:rsidP="00F24B97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9C0991">
        <w:rPr>
          <w:rFonts w:ascii="Times New Roman" w:hAnsi="Times New Roman" w:cs="Times New Roman"/>
          <w:b/>
          <w:sz w:val="32"/>
        </w:rPr>
        <w:t>НОВООДЕСЬКА МІСЬКА РАДА</w:t>
      </w:r>
    </w:p>
    <w:p w:rsidR="00F24B97" w:rsidRPr="009C0991" w:rsidRDefault="00F24B97" w:rsidP="00F24B97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9C0991">
        <w:rPr>
          <w:rFonts w:ascii="Times New Roman" w:hAnsi="Times New Roman" w:cs="Times New Roman"/>
          <w:b/>
          <w:sz w:val="32"/>
        </w:rPr>
        <w:t>НОВООДЕСЬКОГО РАЙОНУ МИКОЛАЇВСЬКОЇ ОБЛАСТІ</w:t>
      </w:r>
    </w:p>
    <w:p w:rsidR="00F24B97" w:rsidRPr="009C0991" w:rsidRDefault="00F24B97" w:rsidP="00F24B97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9C0991">
        <w:rPr>
          <w:rFonts w:ascii="Times New Roman" w:hAnsi="Times New Roman" w:cs="Times New Roman"/>
          <w:b/>
          <w:sz w:val="32"/>
        </w:rPr>
        <w:t xml:space="preserve">РІШЕННЯ №  </w:t>
      </w:r>
    </w:p>
    <w:p w:rsidR="00F24B97" w:rsidRPr="009C0991" w:rsidRDefault="00F24B97" w:rsidP="00F24B9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24B97" w:rsidRPr="009C0991" w:rsidRDefault="00F24B97" w:rsidP="00F24B97">
      <w:pPr>
        <w:pStyle w:val="a3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C0991">
        <w:rPr>
          <w:rFonts w:ascii="Times New Roman" w:hAnsi="Times New Roman" w:cs="Times New Roman"/>
          <w:sz w:val="32"/>
          <w:szCs w:val="32"/>
          <w:lang w:val="uk-UA"/>
        </w:rPr>
        <w:t xml:space="preserve">10 серпня 2018 року                                                    </w:t>
      </w:r>
    </w:p>
    <w:p w:rsidR="00F24B97" w:rsidRPr="009C0991" w:rsidRDefault="00F24B97" w:rsidP="00F24B97">
      <w:pPr>
        <w:pStyle w:val="a3"/>
        <w:tabs>
          <w:tab w:val="left" w:pos="8040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C0991">
        <w:rPr>
          <w:rFonts w:ascii="Times New Roman" w:hAnsi="Times New Roman" w:cs="Times New Roman"/>
          <w:sz w:val="32"/>
          <w:szCs w:val="32"/>
          <w:lang w:val="uk-UA"/>
        </w:rPr>
        <w:t xml:space="preserve">ХХХ сесія  сьомого скликання          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F24B97" w:rsidRPr="009C0991" w:rsidRDefault="00F24B97" w:rsidP="00F24B97">
      <w:pPr>
        <w:pStyle w:val="a3"/>
        <w:tabs>
          <w:tab w:val="left" w:pos="8040"/>
        </w:tabs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9C0991"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 w:rsidRPr="009C0991"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F24B97" w:rsidRDefault="00F24B97" w:rsidP="00F24B9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D1E7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внесення змін до рішення</w:t>
      </w:r>
    </w:p>
    <w:p w:rsidR="00F24B97" w:rsidRPr="006F35A5" w:rsidRDefault="00F24B97" w:rsidP="00F24B9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№147 від 10 вересня 1997 року</w:t>
      </w:r>
    </w:p>
    <w:p w:rsidR="00F24B97" w:rsidRPr="006F35A5" w:rsidRDefault="00F24B97" w:rsidP="00F24B9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B97" w:rsidRPr="007B16CD" w:rsidRDefault="00F24B97" w:rsidP="00F24B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 34  статті  26 Закону України  «Про місцеве самоврядування в Україні»,  відповідно  до статей  12, 40, 116, 118, 121  Земельного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 України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, статті 377 Цивільного кодексу України, статті 22 Закону України 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, статтею 24 Закону України "</w:t>
      </w:r>
      <w:r w:rsidRPr="0036277B">
        <w:rPr>
          <w:rFonts w:ascii="Times New Roman" w:hAnsi="Times New Roman" w:cs="Times New Roman"/>
          <w:sz w:val="28"/>
          <w:szCs w:val="28"/>
          <w:lang w:val="uk-UA"/>
        </w:rPr>
        <w:t>Про регулювання містобудівної діяльності"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розглянувши  заяву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Пономарьова О.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№147 від 10.09.1997 року 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:rsidR="00F24B97" w:rsidRPr="006F35A5" w:rsidRDefault="00F24B97" w:rsidP="00F24B9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F35A5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F24B97" w:rsidRDefault="00F24B97" w:rsidP="00F24B97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B52">
        <w:rPr>
          <w:rFonts w:ascii="Times New Roman" w:hAnsi="Times New Roman" w:cs="Times New Roman"/>
          <w:sz w:val="28"/>
          <w:szCs w:val="28"/>
          <w:lang w:val="uk-UA"/>
        </w:rPr>
        <w:t>1. Внести зміни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333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підпункту 7.2 пункту 7</w:t>
      </w:r>
      <w:r w:rsidRPr="00333B52">
        <w:rPr>
          <w:rFonts w:ascii="Times New Roman" w:hAnsi="Times New Roman" w:cs="Times New Roman"/>
          <w:sz w:val="28"/>
          <w:szCs w:val="28"/>
          <w:lang w:val="uk-UA"/>
        </w:rPr>
        <w:t xml:space="preserve"> рішення №14</w:t>
      </w:r>
      <w:r>
        <w:rPr>
          <w:rFonts w:ascii="Times New Roman" w:hAnsi="Times New Roman" w:cs="Times New Roman"/>
          <w:sz w:val="28"/>
          <w:szCs w:val="28"/>
          <w:lang w:val="uk-UA"/>
        </w:rPr>
        <w:t>7 від 10</w:t>
      </w:r>
      <w:r w:rsidRPr="00333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333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1997</w:t>
      </w:r>
      <w:r w:rsidRPr="00333B52">
        <w:rPr>
          <w:rFonts w:ascii="Times New Roman" w:hAnsi="Times New Roman" w:cs="Times New Roman"/>
          <w:sz w:val="28"/>
          <w:szCs w:val="28"/>
          <w:lang w:val="uk-UA"/>
        </w:rPr>
        <w:t xml:space="preserve"> року "Про </w:t>
      </w:r>
      <w:r>
        <w:rPr>
          <w:rFonts w:ascii="Times New Roman" w:hAnsi="Times New Roman" w:cs="Times New Roman"/>
          <w:sz w:val="28"/>
          <w:szCs w:val="28"/>
          <w:lang w:val="uk-UA"/>
        </w:rPr>
        <w:t>припинення права користування</w:t>
      </w:r>
      <w:r w:rsidRPr="00333B5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надання у постійне користування та передачу земельних ділянок у власність у власність, дозвіл на розробку проектів відведення земельних ділянок" , а саме:</w:t>
      </w:r>
    </w:p>
    <w:p w:rsidR="00F24B97" w:rsidRDefault="00F24B97" w:rsidP="00F24B97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громадянину Пономарьову О.О.   вул. Лісна, змінити на Дачна, 2А та змінити площу 0,1000 га на 0,0--- га.  </w:t>
      </w:r>
    </w:p>
    <w:p w:rsidR="00F24B97" w:rsidRPr="009C0991" w:rsidRDefault="00F24B97" w:rsidP="00F24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цього рішення покласти на постійну комісію міської ради з питань </w:t>
      </w:r>
      <w:proofErr w:type="spellStart"/>
      <w:r w:rsidRPr="009C0991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9C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991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9C0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991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9C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991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9C0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991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9C0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99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9C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99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9C0991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9C0991">
        <w:rPr>
          <w:rFonts w:ascii="Times New Roman" w:hAnsi="Times New Roman" w:cs="Times New Roman"/>
          <w:sz w:val="28"/>
          <w:szCs w:val="28"/>
        </w:rPr>
        <w:t>Бітіньш</w:t>
      </w:r>
      <w:proofErr w:type="spellEnd"/>
      <w:r w:rsidRPr="009C0991">
        <w:rPr>
          <w:rFonts w:ascii="Times New Roman" w:hAnsi="Times New Roman" w:cs="Times New Roman"/>
          <w:sz w:val="28"/>
          <w:szCs w:val="28"/>
        </w:rPr>
        <w:t>)</w:t>
      </w:r>
    </w:p>
    <w:p w:rsidR="00F24B97" w:rsidRPr="009C0991" w:rsidRDefault="00F24B97" w:rsidP="00F24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B97" w:rsidRPr="009C0991" w:rsidRDefault="00F24B97" w:rsidP="00F24B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099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О.П.</w:t>
      </w:r>
      <w:proofErr w:type="spellStart"/>
      <w:r w:rsidRPr="009C0991"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</w:p>
    <w:p w:rsidR="00F24B97" w:rsidRPr="009C0991" w:rsidRDefault="00F24B97" w:rsidP="00F24B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61242" w:rsidRDefault="00961242"/>
    <w:sectPr w:rsidR="0096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24B97"/>
    <w:rsid w:val="00961242"/>
    <w:rsid w:val="00F2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24B9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24B9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2018-08-03T10:15:00Z</dcterms:created>
  <dcterms:modified xsi:type="dcterms:W3CDTF">2018-08-03T10:16:00Z</dcterms:modified>
</cp:coreProperties>
</file>