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02" w:rsidRDefault="00834F02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810F96">
        <w:rPr>
          <w:b/>
          <w:noProof/>
          <w:color w:val="000000"/>
          <w:spacing w:val="-2"/>
          <w:sz w:val="32"/>
          <w:szCs w:val="32"/>
          <w:lang w:val="ru-R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5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834F02" w:rsidRPr="00B10890" w:rsidRDefault="00834F02" w:rsidP="00C53050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ПРОЕКТ              </w:t>
      </w:r>
    </w:p>
    <w:p w:rsidR="00834F02" w:rsidRPr="005D7656" w:rsidRDefault="00834F02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834F02" w:rsidRPr="00B10890" w:rsidRDefault="00834F02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834F02" w:rsidRPr="00B10890" w:rsidRDefault="00834F02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834F02" w:rsidRPr="001B18EC" w:rsidRDefault="00834F02" w:rsidP="00C53050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834F02" w:rsidRDefault="00834F02" w:rsidP="00C53050">
      <w:pPr>
        <w:rPr>
          <w:sz w:val="28"/>
          <w:szCs w:val="28"/>
        </w:rPr>
      </w:pPr>
    </w:p>
    <w:p w:rsidR="00834F02" w:rsidRDefault="00834F02" w:rsidP="00C53050">
      <w:pPr>
        <w:rPr>
          <w:sz w:val="28"/>
          <w:szCs w:val="28"/>
        </w:rPr>
      </w:pPr>
      <w:r>
        <w:rPr>
          <w:sz w:val="28"/>
          <w:szCs w:val="28"/>
        </w:rPr>
        <w:t>26 жовтня 2018 року</w:t>
      </w:r>
    </w:p>
    <w:p w:rsidR="00834F02" w:rsidRPr="00895CA0" w:rsidRDefault="00834F02" w:rsidP="00C53050">
      <w:pPr>
        <w:rPr>
          <w:sz w:val="28"/>
          <w:szCs w:val="28"/>
        </w:rPr>
      </w:pPr>
      <w:r>
        <w:rPr>
          <w:sz w:val="28"/>
          <w:szCs w:val="28"/>
        </w:rPr>
        <w:t>ХХХІІ сесія  сьомого скликання</w:t>
      </w:r>
    </w:p>
    <w:p w:rsidR="00834F02" w:rsidRPr="001372D4" w:rsidRDefault="00834F02" w:rsidP="00C53050">
      <w:pPr>
        <w:rPr>
          <w:b/>
          <w:sz w:val="28"/>
          <w:szCs w:val="28"/>
          <w:shd w:val="clear" w:color="auto" w:fill="FFFFFF"/>
        </w:rPr>
      </w:pPr>
      <w:r w:rsidRPr="00895CA0">
        <w:rPr>
          <w:rFonts w:ascii="Arial" w:hAnsi="Arial"/>
          <w:color w:val="000000"/>
          <w:sz w:val="28"/>
          <w:szCs w:val="28"/>
        </w:rPr>
        <w:br/>
      </w:r>
      <w:r w:rsidRPr="001372D4">
        <w:rPr>
          <w:b/>
          <w:sz w:val="28"/>
          <w:szCs w:val="28"/>
          <w:shd w:val="clear" w:color="auto" w:fill="FFFFFF"/>
        </w:rPr>
        <w:t>Про надання дозволу КП «Правопорядок» на укладення</w:t>
      </w:r>
    </w:p>
    <w:p w:rsidR="00834F02" w:rsidRPr="001372D4" w:rsidRDefault="00834F02" w:rsidP="00C53050">
      <w:pPr>
        <w:rPr>
          <w:b/>
          <w:sz w:val="28"/>
          <w:szCs w:val="28"/>
          <w:shd w:val="clear" w:color="auto" w:fill="FFFFFF"/>
        </w:rPr>
      </w:pPr>
      <w:r w:rsidRPr="001372D4">
        <w:rPr>
          <w:b/>
          <w:sz w:val="28"/>
          <w:szCs w:val="28"/>
          <w:shd w:val="clear" w:color="auto" w:fill="FFFFFF"/>
        </w:rPr>
        <w:t xml:space="preserve">договору оренди приміщення об’єкту </w:t>
      </w:r>
    </w:p>
    <w:p w:rsidR="00834F02" w:rsidRPr="001372D4" w:rsidRDefault="00834F02" w:rsidP="00C53050">
      <w:pPr>
        <w:rPr>
          <w:b/>
          <w:sz w:val="28"/>
          <w:szCs w:val="28"/>
          <w:shd w:val="clear" w:color="auto" w:fill="FFFFFF"/>
        </w:rPr>
      </w:pPr>
      <w:r w:rsidRPr="001372D4">
        <w:rPr>
          <w:b/>
          <w:sz w:val="28"/>
          <w:szCs w:val="28"/>
          <w:shd w:val="clear" w:color="auto" w:fill="FFFFFF"/>
        </w:rPr>
        <w:t xml:space="preserve">комунальної власності територіальної </w:t>
      </w:r>
    </w:p>
    <w:p w:rsidR="00834F02" w:rsidRPr="001372D4" w:rsidRDefault="00834F02" w:rsidP="00C53050">
      <w:pPr>
        <w:rPr>
          <w:b/>
          <w:sz w:val="28"/>
          <w:szCs w:val="28"/>
          <w:shd w:val="clear" w:color="auto" w:fill="FFFFFF"/>
        </w:rPr>
      </w:pPr>
      <w:r w:rsidRPr="001372D4">
        <w:rPr>
          <w:b/>
          <w:sz w:val="28"/>
          <w:szCs w:val="28"/>
          <w:shd w:val="clear" w:color="auto" w:fill="FFFFFF"/>
        </w:rPr>
        <w:t>громади м. Нова Одеса з</w:t>
      </w:r>
      <w:r w:rsidRPr="001372D4">
        <w:rPr>
          <w:b/>
          <w:sz w:val="28"/>
          <w:szCs w:val="28"/>
        </w:rPr>
        <w:t xml:space="preserve"> Управлінням Державної </w:t>
      </w:r>
    </w:p>
    <w:p w:rsidR="00834F02" w:rsidRPr="002901E5" w:rsidRDefault="00834F02" w:rsidP="001372D4">
      <w:pPr>
        <w:rPr>
          <w:rStyle w:val="apple-converted-space"/>
        </w:rPr>
      </w:pPr>
      <w:r w:rsidRPr="001372D4">
        <w:rPr>
          <w:b/>
          <w:sz w:val="28"/>
          <w:szCs w:val="28"/>
        </w:rPr>
        <w:t>казначейської служби у Новоодеському районі</w:t>
      </w:r>
      <w:r w:rsidRPr="001372D4">
        <w:rPr>
          <w:b/>
          <w:color w:val="000000"/>
          <w:sz w:val="28"/>
          <w:szCs w:val="28"/>
        </w:rPr>
        <w:br/>
      </w:r>
      <w:r w:rsidRPr="001372D4">
        <w:rPr>
          <w:b/>
          <w:sz w:val="28"/>
          <w:szCs w:val="28"/>
        </w:rPr>
        <w:pict>
          <v:shape id="_x0000_i1026" type="#_x0000_t75" alt="" style="width:2.25pt;height:2.25pt">
            <v:imagedata r:id="rId6" o:title=""/>
          </v:shape>
        </w:pict>
      </w:r>
      <w:r>
        <w:rPr>
          <w:iCs/>
          <w:color w:val="000000"/>
        </w:rPr>
        <w:tab/>
      </w:r>
    </w:p>
    <w:p w:rsidR="00834F02" w:rsidRPr="006F4CB4" w:rsidRDefault="00834F02" w:rsidP="00C53050">
      <w:pPr>
        <w:shd w:val="clear" w:color="auto" w:fill="FFFFFF"/>
        <w:ind w:firstLine="360"/>
        <w:jc w:val="both"/>
        <w:rPr>
          <w:iCs/>
          <w:color w:val="000000"/>
          <w:sz w:val="28"/>
          <w:szCs w:val="28"/>
        </w:rPr>
      </w:pPr>
      <w:r w:rsidRPr="006F4CB4">
        <w:rPr>
          <w:sz w:val="28"/>
          <w:szCs w:val="28"/>
        </w:rPr>
        <w:t xml:space="preserve">Керуючись Законом України «Про місцеве самоврядування в Україні», Законом України «Про оренду державного та комунального майна» та відповідно до </w:t>
      </w:r>
      <w:r w:rsidRPr="006F4CB4">
        <w:rPr>
          <w:rStyle w:val="Strong"/>
          <w:b w:val="0"/>
          <w:sz w:val="28"/>
          <w:szCs w:val="28"/>
        </w:rPr>
        <w:t xml:space="preserve">Положення про порядок передачі в оренду об'єктів комунальної власності  територіальної  громади затвердженого рішенням Новоодеської міської ради від 31.01.2014р. № 7, </w:t>
      </w:r>
      <w:r w:rsidRPr="006F4CB4">
        <w:rPr>
          <w:iCs/>
          <w:color w:val="000000"/>
          <w:sz w:val="28"/>
          <w:szCs w:val="28"/>
        </w:rPr>
        <w:t>розглянувши звернення начальника Управління державної казначейської служби України у Новоодеському районі Миколаївської області про переукладення договору оренди нерухомого майна (для розташування управління державної казначейської служби)</w:t>
      </w:r>
      <w:r>
        <w:rPr>
          <w:iCs/>
          <w:color w:val="000000"/>
          <w:sz w:val="28"/>
          <w:szCs w:val="28"/>
        </w:rPr>
        <w:t xml:space="preserve"> та </w:t>
      </w:r>
      <w:r w:rsidRPr="006F4CB4">
        <w:rPr>
          <w:iCs/>
          <w:color w:val="000000"/>
          <w:sz w:val="28"/>
          <w:szCs w:val="28"/>
        </w:rPr>
        <w:t xml:space="preserve"> клопотання директора комунального підприємства «Правопорядок»</w:t>
      </w:r>
      <w:r w:rsidRPr="006F4CB4">
        <w:rPr>
          <w:rStyle w:val="Strong"/>
          <w:b w:val="0"/>
          <w:sz w:val="28"/>
          <w:szCs w:val="28"/>
        </w:rPr>
        <w:t xml:space="preserve">, </w:t>
      </w:r>
      <w:r w:rsidRPr="006F4CB4">
        <w:rPr>
          <w:sz w:val="28"/>
          <w:szCs w:val="28"/>
        </w:rPr>
        <w:t xml:space="preserve"> Новоодеська міська рада</w:t>
      </w:r>
    </w:p>
    <w:p w:rsidR="00834F02" w:rsidRDefault="00834F02" w:rsidP="001372D4">
      <w:pPr>
        <w:pStyle w:val="Heading4"/>
        <w:shd w:val="clear" w:color="auto" w:fill="FFFFFF"/>
        <w:spacing w:before="0" w:after="0"/>
        <w:ind w:right="1050"/>
        <w:jc w:val="both"/>
      </w:pPr>
      <w:r w:rsidRPr="00895CA0">
        <w:t>ВИРІШИЛА:</w:t>
      </w:r>
    </w:p>
    <w:p w:rsidR="00834F02" w:rsidRPr="001372D4" w:rsidRDefault="00834F02" w:rsidP="001372D4"/>
    <w:p w:rsidR="00834F02" w:rsidRPr="00F252EE" w:rsidRDefault="00834F02" w:rsidP="00C5305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5CA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КП «Правопорядок» на укладення договору </w:t>
      </w:r>
      <w:r w:rsidRPr="00F252EE">
        <w:rPr>
          <w:sz w:val="28"/>
          <w:szCs w:val="28"/>
          <w:lang w:val="uk-UA"/>
        </w:rPr>
        <w:t xml:space="preserve">оренди </w:t>
      </w:r>
      <w:r>
        <w:rPr>
          <w:sz w:val="28"/>
          <w:szCs w:val="28"/>
          <w:lang w:val="uk-UA"/>
        </w:rPr>
        <w:t xml:space="preserve">з </w:t>
      </w:r>
      <w:r w:rsidRPr="006F4CB4">
        <w:rPr>
          <w:iCs/>
          <w:color w:val="000000"/>
          <w:sz w:val="28"/>
          <w:szCs w:val="28"/>
          <w:lang w:val="uk-UA"/>
        </w:rPr>
        <w:t>Управління</w:t>
      </w:r>
      <w:r>
        <w:rPr>
          <w:iCs/>
          <w:color w:val="000000"/>
          <w:sz w:val="28"/>
          <w:szCs w:val="28"/>
          <w:lang w:val="uk-UA"/>
        </w:rPr>
        <w:t>м Д</w:t>
      </w:r>
      <w:r w:rsidRPr="006F4CB4">
        <w:rPr>
          <w:iCs/>
          <w:color w:val="000000"/>
          <w:sz w:val="28"/>
          <w:szCs w:val="28"/>
          <w:lang w:val="uk-UA"/>
        </w:rPr>
        <w:t>ержавної казначейської служби України у Новоодеському районі Миколаївської області</w:t>
      </w:r>
      <w:r>
        <w:rPr>
          <w:iCs/>
          <w:color w:val="000000"/>
          <w:sz w:val="28"/>
          <w:szCs w:val="28"/>
          <w:lang w:val="uk-UA"/>
        </w:rPr>
        <w:t>,</w:t>
      </w:r>
      <w:r w:rsidRPr="00F252EE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об’єктом якого є нежитлове приміщення</w:t>
      </w:r>
      <w:r w:rsidRPr="00324F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адресою: м. Нова Одеса, вул.</w:t>
      </w:r>
      <w:r w:rsidRPr="00324F8C">
        <w:rPr>
          <w:sz w:val="28"/>
          <w:szCs w:val="28"/>
          <w:lang w:val="uk-UA"/>
        </w:rPr>
        <w:t xml:space="preserve"> Центральна, 214</w:t>
      </w:r>
      <w:r>
        <w:rPr>
          <w:sz w:val="28"/>
          <w:szCs w:val="28"/>
          <w:lang w:val="uk-UA"/>
        </w:rPr>
        <w:t>/2</w:t>
      </w:r>
      <w:r w:rsidRPr="00324F8C">
        <w:rPr>
          <w:sz w:val="28"/>
          <w:szCs w:val="28"/>
          <w:lang w:val="uk-UA"/>
        </w:rPr>
        <w:t xml:space="preserve">, площею 152,4 кв.м, </w:t>
      </w:r>
      <w:r>
        <w:rPr>
          <w:sz w:val="28"/>
          <w:szCs w:val="28"/>
          <w:lang w:val="uk-UA"/>
        </w:rPr>
        <w:t>терміном на  2 р. 11 міс.(два роки одинадцять місяців).</w:t>
      </w:r>
    </w:p>
    <w:p w:rsidR="00834F02" w:rsidRPr="00F252EE" w:rsidRDefault="00834F02" w:rsidP="00C5305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5CA0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Директору КП «Правопорядок» здійснити всі необхідні дії відповідно до чинного законодавства для укладення договору.</w:t>
      </w:r>
    </w:p>
    <w:p w:rsidR="00834F02" w:rsidRPr="00895CA0" w:rsidRDefault="00834F02" w:rsidP="00C5305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5CA0">
        <w:rPr>
          <w:sz w:val="28"/>
          <w:szCs w:val="28"/>
          <w:lang w:val="uk-UA"/>
        </w:rPr>
        <w:t>3.</w:t>
      </w:r>
      <w:r w:rsidRPr="00895CA0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комунальної  власності,  містобудування,  земельних  ресурсів.</w:t>
      </w:r>
    </w:p>
    <w:p w:rsidR="00834F02" w:rsidRDefault="00834F02" w:rsidP="00C53050">
      <w:pPr>
        <w:pStyle w:val="BodyText"/>
      </w:pPr>
    </w:p>
    <w:p w:rsidR="00834F02" w:rsidRDefault="00834F02" w:rsidP="00C53050">
      <w:pPr>
        <w:pStyle w:val="BodyText"/>
      </w:pPr>
    </w:p>
    <w:p w:rsidR="00834F02" w:rsidRDefault="00834F02" w:rsidP="00D52B9C">
      <w:pPr>
        <w:pStyle w:val="BodyText"/>
        <w:jc w:val="center"/>
      </w:pPr>
      <w:r>
        <w:t xml:space="preserve"> </w:t>
      </w:r>
      <w:r w:rsidRPr="006E07C7">
        <w:t>Міський г</w:t>
      </w:r>
      <w:r>
        <w:t xml:space="preserve">олова                         </w:t>
      </w:r>
      <w:r w:rsidRPr="006E07C7">
        <w:t xml:space="preserve">            </w:t>
      </w:r>
      <w:r>
        <w:t xml:space="preserve">           </w:t>
      </w:r>
      <w:r w:rsidRPr="009F66C7">
        <w:rPr>
          <w:lang w:val="ru-RU"/>
        </w:rPr>
        <w:t xml:space="preserve">   </w:t>
      </w:r>
      <w:r>
        <w:t xml:space="preserve">  </w:t>
      </w:r>
      <w:r w:rsidRPr="006E07C7">
        <w:t xml:space="preserve">     </w:t>
      </w:r>
      <w:r>
        <w:t xml:space="preserve">                   О.П.  Поляков</w:t>
      </w:r>
    </w:p>
    <w:sectPr w:rsidR="00834F02" w:rsidSect="00D0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5CF"/>
    <w:multiLevelType w:val="hybridMultilevel"/>
    <w:tmpl w:val="732A8442"/>
    <w:lvl w:ilvl="0" w:tplc="318A0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50"/>
    <w:rsid w:val="0001130A"/>
    <w:rsid w:val="000F1B52"/>
    <w:rsid w:val="001372D4"/>
    <w:rsid w:val="001A3423"/>
    <w:rsid w:val="001B18EC"/>
    <w:rsid w:val="00286A8C"/>
    <w:rsid w:val="002901E5"/>
    <w:rsid w:val="00324F8C"/>
    <w:rsid w:val="00352339"/>
    <w:rsid w:val="00575065"/>
    <w:rsid w:val="005D7656"/>
    <w:rsid w:val="00681351"/>
    <w:rsid w:val="006E07C7"/>
    <w:rsid w:val="006F4CB4"/>
    <w:rsid w:val="00810F96"/>
    <w:rsid w:val="00834F02"/>
    <w:rsid w:val="00881C8C"/>
    <w:rsid w:val="00895CA0"/>
    <w:rsid w:val="008A3381"/>
    <w:rsid w:val="008C19DD"/>
    <w:rsid w:val="00934210"/>
    <w:rsid w:val="009F66C7"/>
    <w:rsid w:val="00AB753D"/>
    <w:rsid w:val="00B10890"/>
    <w:rsid w:val="00C53050"/>
    <w:rsid w:val="00D07D8A"/>
    <w:rsid w:val="00D52B9C"/>
    <w:rsid w:val="00D83491"/>
    <w:rsid w:val="00E117AA"/>
    <w:rsid w:val="00EF0CCF"/>
    <w:rsid w:val="00F10102"/>
    <w:rsid w:val="00F2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0"/>
    <w:rPr>
      <w:sz w:val="24"/>
      <w:szCs w:val="24"/>
      <w:lang w:val="uk-UA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710FC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5305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0FC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53050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0FC"/>
    <w:rPr>
      <w:sz w:val="24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C53050"/>
    <w:rPr>
      <w:rFonts w:cs="Times New Roman"/>
    </w:rPr>
  </w:style>
  <w:style w:type="paragraph" w:styleId="NormalWeb">
    <w:name w:val="Normal (Web)"/>
    <w:basedOn w:val="Normal"/>
    <w:uiPriority w:val="99"/>
    <w:rsid w:val="00C53050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AB753D"/>
    <w:rPr>
      <w:rFonts w:ascii="Verdana" w:eastAsia="MS Mincho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6A8C"/>
    <w:rPr>
      <w:rFonts w:ascii="Tahoma" w:hAnsi="Tahoma" w:cs="Tahoma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286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277</Words>
  <Characters>1582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Дмитрий Каленюк</cp:lastModifiedBy>
  <cp:revision>5</cp:revision>
  <cp:lastPrinted>2016-10-21T07:28:00Z</cp:lastPrinted>
  <dcterms:created xsi:type="dcterms:W3CDTF">2018-10-17T07:09:00Z</dcterms:created>
  <dcterms:modified xsi:type="dcterms:W3CDTF">2018-10-17T07:25:00Z</dcterms:modified>
</cp:coreProperties>
</file>