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DF" w:rsidRPr="00EF6F1C" w:rsidRDefault="001B52DF" w:rsidP="001B52DF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86004569" r:id="rId5"/>
        </w:object>
      </w:r>
    </w:p>
    <w:p w:rsidR="001B52DF" w:rsidRPr="00EF6F1C" w:rsidRDefault="001B52DF" w:rsidP="001B52DF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1B52DF" w:rsidRPr="00EF6F1C" w:rsidRDefault="001B52DF" w:rsidP="001B52DF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1B52DF" w:rsidRPr="00EF6F1C" w:rsidRDefault="001B52DF" w:rsidP="001B52DF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1B52DF" w:rsidRPr="00F165D2" w:rsidRDefault="001B52DF" w:rsidP="001B52DF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</w:p>
    <w:p w:rsidR="001B52DF" w:rsidRDefault="001B52DF" w:rsidP="001B52DF">
      <w:pPr>
        <w:pStyle w:val="7"/>
        <w:jc w:val="left"/>
        <w:rPr>
          <w:b w:val="0"/>
          <w:sz w:val="28"/>
          <w:szCs w:val="28"/>
          <w:lang w:val="uk-UA"/>
        </w:rPr>
      </w:pPr>
    </w:p>
    <w:p w:rsidR="001B52DF" w:rsidRPr="00375C6C" w:rsidRDefault="001B52DF" w:rsidP="001B52DF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1B52DF" w:rsidRDefault="001B52DF" w:rsidP="001B52DF">
      <w:pPr>
        <w:pStyle w:val="a3"/>
        <w:tabs>
          <w:tab w:val="left" w:pos="80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3657D">
        <w:rPr>
          <w:rFonts w:ascii="Times New Roman" w:hAnsi="Times New Roman" w:cs="Times New Roman"/>
          <w:sz w:val="32"/>
          <w:szCs w:val="32"/>
          <w:lang w:val="uk-UA"/>
        </w:rPr>
        <w:t>ХХ</w:t>
      </w:r>
      <w:r w:rsidRPr="0033657D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3657D">
        <w:rPr>
          <w:rFonts w:ascii="Times New Roman" w:hAnsi="Times New Roman" w:cs="Times New Roman"/>
          <w:sz w:val="32"/>
          <w:szCs w:val="32"/>
          <w:lang w:val="uk-UA"/>
        </w:rPr>
        <w:t>ІІІ сесія  сьомого скликання</w:t>
      </w:r>
      <w:r w:rsidRPr="0033657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1B52DF" w:rsidRPr="00375C6C" w:rsidRDefault="001B52DF" w:rsidP="001B52DF">
      <w:pPr>
        <w:pStyle w:val="a3"/>
        <w:tabs>
          <w:tab w:val="left" w:pos="804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9"/>
      </w:tblGrid>
      <w:tr w:rsidR="001B52DF" w:rsidRPr="00375C6C" w:rsidTr="00A44982">
        <w:trPr>
          <w:trHeight w:val="1022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1B52DF" w:rsidRDefault="001B52DF" w:rsidP="00A44982">
            <w:pPr>
              <w:rPr>
                <w:sz w:val="28"/>
                <w:szCs w:val="28"/>
                <w:lang w:val="uk-UA"/>
              </w:rPr>
            </w:pPr>
            <w:r w:rsidRPr="00E636C8">
              <w:rPr>
                <w:sz w:val="28"/>
                <w:szCs w:val="28"/>
                <w:lang w:val="uk-UA"/>
              </w:rPr>
              <w:t>Про надання дозволу на розробку проектів землеустрою  щодо відведення земельних ділянок  у власність громадянам України - учасникам антитерористичної операції</w:t>
            </w:r>
          </w:p>
          <w:p w:rsidR="001B52DF" w:rsidRPr="00E636C8" w:rsidRDefault="001B52DF" w:rsidP="00A4498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B52DF" w:rsidRPr="00375C6C" w:rsidRDefault="001B52DF" w:rsidP="001B52DF">
      <w:pPr>
        <w:ind w:firstLine="720"/>
        <w:jc w:val="both"/>
        <w:rPr>
          <w:sz w:val="28"/>
          <w:szCs w:val="28"/>
          <w:lang w:val="uk-UA"/>
        </w:rPr>
      </w:pPr>
      <w:r w:rsidRPr="00375C6C">
        <w:rPr>
          <w:sz w:val="28"/>
          <w:szCs w:val="28"/>
          <w:lang w:val="uk-UA"/>
        </w:rPr>
        <w:t xml:space="preserve">Керуючись пунктом 34 статті 26, Закону України «Про місцеве самоврядування в Україні», відповідно до статей 12, </w:t>
      </w:r>
      <w:r>
        <w:rPr>
          <w:sz w:val="28"/>
          <w:szCs w:val="28"/>
          <w:lang w:val="uk-UA"/>
        </w:rPr>
        <w:t xml:space="preserve">118, 121 </w:t>
      </w:r>
      <w:r w:rsidRPr="00375C6C">
        <w:rPr>
          <w:sz w:val="28"/>
          <w:szCs w:val="28"/>
          <w:lang w:val="uk-UA"/>
        </w:rPr>
        <w:t>пункту 12  Розділу Х Земельного Кодексу України,</w:t>
      </w:r>
      <w:r>
        <w:rPr>
          <w:sz w:val="28"/>
          <w:szCs w:val="28"/>
          <w:lang w:val="uk-UA"/>
        </w:rPr>
        <w:t xml:space="preserve"> розроблених та затверджених детальних планів території міста Нова Одеса в районі вулиць 17 Березня, Райдужна</w:t>
      </w:r>
      <w:r w:rsidRPr="00375C6C">
        <w:rPr>
          <w:sz w:val="28"/>
          <w:szCs w:val="28"/>
          <w:lang w:val="uk-UA"/>
        </w:rPr>
        <w:t xml:space="preserve"> розглянувши заяви громадян України </w:t>
      </w:r>
      <w:r>
        <w:rPr>
          <w:sz w:val="28"/>
          <w:szCs w:val="28"/>
          <w:lang w:val="uk-UA"/>
        </w:rPr>
        <w:t xml:space="preserve">- учасників  антитерористичної операції щодо надання  у власність </w:t>
      </w:r>
      <w:r w:rsidRPr="00375C6C">
        <w:rPr>
          <w:sz w:val="28"/>
          <w:szCs w:val="28"/>
          <w:lang w:val="uk-UA"/>
        </w:rPr>
        <w:t>земельної  ділянки, міська рада</w:t>
      </w:r>
    </w:p>
    <w:p w:rsidR="001B52DF" w:rsidRDefault="001B52DF" w:rsidP="001B52DF">
      <w:pPr>
        <w:rPr>
          <w:b/>
          <w:sz w:val="28"/>
          <w:szCs w:val="28"/>
          <w:lang w:val="uk-UA"/>
        </w:rPr>
      </w:pPr>
      <w:r w:rsidRPr="001D009F">
        <w:rPr>
          <w:b/>
          <w:sz w:val="28"/>
          <w:szCs w:val="28"/>
          <w:lang w:val="uk-UA"/>
        </w:rPr>
        <w:t>В И Р І Ш И Л А:</w:t>
      </w:r>
    </w:p>
    <w:p w:rsidR="001B52DF" w:rsidRPr="001D009F" w:rsidRDefault="001B52DF" w:rsidP="001B52DF">
      <w:pPr>
        <w:rPr>
          <w:b/>
          <w:sz w:val="28"/>
          <w:szCs w:val="28"/>
          <w:lang w:val="uk-UA"/>
        </w:rPr>
      </w:pPr>
    </w:p>
    <w:p w:rsidR="001B52DF" w:rsidRPr="00375C6C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75C6C">
        <w:rPr>
          <w:sz w:val="28"/>
          <w:szCs w:val="28"/>
          <w:lang w:val="uk-UA"/>
        </w:rPr>
        <w:t>.Надати дозвіл громадянам України</w:t>
      </w:r>
      <w:r>
        <w:rPr>
          <w:sz w:val="28"/>
          <w:szCs w:val="28"/>
          <w:lang w:val="uk-UA"/>
        </w:rPr>
        <w:t xml:space="preserve"> - учасникам антитерористичної операції на розробку проектів</w:t>
      </w:r>
      <w:r w:rsidRPr="00375C6C">
        <w:rPr>
          <w:sz w:val="28"/>
          <w:szCs w:val="28"/>
          <w:lang w:val="uk-UA"/>
        </w:rPr>
        <w:t xml:space="preserve"> землеустрою щодо відведення земельних ділянок </w:t>
      </w:r>
      <w:r>
        <w:rPr>
          <w:sz w:val="28"/>
          <w:szCs w:val="28"/>
          <w:lang w:val="uk-UA"/>
        </w:rPr>
        <w:t>у власність</w:t>
      </w:r>
      <w:r w:rsidRPr="00375C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будівництва та обслуговування житлових будинків, господарських будівель та споруд і</w:t>
      </w:r>
      <w:r w:rsidRPr="00375C6C">
        <w:rPr>
          <w:sz w:val="28"/>
          <w:szCs w:val="28"/>
          <w:lang w:val="uk-UA"/>
        </w:rPr>
        <w:t xml:space="preserve">з земель не наданих у власність чи користування </w:t>
      </w:r>
      <w:r>
        <w:rPr>
          <w:sz w:val="28"/>
          <w:szCs w:val="28"/>
          <w:lang w:val="uk-UA"/>
        </w:rPr>
        <w:t>в межах міста Нова Одеса, згідно розроблених та затверджених детальних планів територій міста Нова Одеса.</w:t>
      </w:r>
    </w:p>
    <w:p w:rsidR="001B52DF" w:rsidRPr="00375C6C" w:rsidRDefault="001B52DF" w:rsidP="001B52DF">
      <w:pPr>
        <w:jc w:val="both"/>
        <w:rPr>
          <w:lang w:val="uk-UA"/>
        </w:rPr>
      </w:pPr>
      <w:r w:rsidRPr="00375C6C">
        <w:rPr>
          <w:lang w:val="uk-UA"/>
        </w:rPr>
        <w:t xml:space="preserve">Прізвище, ім’я, по-батькові                                </w:t>
      </w:r>
      <w:r>
        <w:rPr>
          <w:lang w:val="uk-UA"/>
        </w:rPr>
        <w:t xml:space="preserve">                              Орієнтовна</w:t>
      </w:r>
      <w:r w:rsidRPr="00375C6C">
        <w:rPr>
          <w:lang w:val="uk-UA"/>
        </w:rPr>
        <w:t xml:space="preserve"> площа </w:t>
      </w:r>
      <w:r>
        <w:rPr>
          <w:lang w:val="uk-UA"/>
        </w:rPr>
        <w:t>(га)</w:t>
      </w:r>
      <w:r w:rsidRPr="00375C6C">
        <w:rPr>
          <w:lang w:val="uk-UA"/>
        </w:rPr>
        <w:t xml:space="preserve">           </w:t>
      </w:r>
      <w:r>
        <w:rPr>
          <w:lang w:val="uk-UA"/>
        </w:rPr>
        <w:t xml:space="preserve"> </w:t>
      </w:r>
    </w:p>
    <w:p w:rsidR="001B52DF" w:rsidRPr="00375C6C" w:rsidRDefault="001B52DF" w:rsidP="001B52DF">
      <w:pPr>
        <w:tabs>
          <w:tab w:val="left" w:pos="7200"/>
        </w:tabs>
        <w:jc w:val="both"/>
        <w:rPr>
          <w:lang w:val="uk-UA"/>
        </w:rPr>
      </w:pPr>
      <w:r>
        <w:rPr>
          <w:lang w:val="uk-UA"/>
        </w:rPr>
        <w:t>власника</w:t>
      </w:r>
      <w:r w:rsidRPr="00375C6C">
        <w:rPr>
          <w:lang w:val="uk-UA"/>
        </w:rPr>
        <w:t>, адреса земельної</w:t>
      </w:r>
      <w:r w:rsidRPr="00375C6C">
        <w:rPr>
          <w:lang w:val="uk-UA"/>
        </w:rPr>
        <w:tab/>
      </w:r>
      <w:r>
        <w:rPr>
          <w:lang w:val="uk-UA"/>
        </w:rPr>
        <w:t xml:space="preserve">      </w:t>
      </w:r>
    </w:p>
    <w:p w:rsidR="001B52DF" w:rsidRPr="00375C6C" w:rsidRDefault="001B52DF" w:rsidP="001B52DF">
      <w:pPr>
        <w:jc w:val="both"/>
        <w:rPr>
          <w:lang w:val="uk-UA"/>
        </w:rPr>
      </w:pPr>
      <w:r w:rsidRPr="00375C6C">
        <w:rPr>
          <w:lang w:val="uk-UA"/>
        </w:rPr>
        <w:t>ділянки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Гришин Олег Іванович,                                              0,1000</w:t>
      </w:r>
    </w:p>
    <w:p w:rsidR="001B52DF" w:rsidRDefault="001B52DF" w:rsidP="001B52DF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вулиця </w:t>
      </w:r>
      <w:r w:rsidRPr="005523DF">
        <w:rPr>
          <w:color w:val="FF0000"/>
          <w:sz w:val="28"/>
          <w:szCs w:val="28"/>
          <w:lang w:val="uk-UA"/>
        </w:rPr>
        <w:t>Миколи Аркаса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земельна ділянка № </w:t>
      </w:r>
      <w:r w:rsidRPr="005523DF">
        <w:rPr>
          <w:color w:val="FF0000"/>
          <w:sz w:val="28"/>
          <w:szCs w:val="28"/>
          <w:lang w:val="uk-UA"/>
        </w:rPr>
        <w:t>10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іден.код</w:t>
      </w:r>
      <w:proofErr w:type="spellEnd"/>
      <w:r>
        <w:rPr>
          <w:sz w:val="28"/>
          <w:szCs w:val="28"/>
          <w:lang w:val="uk-UA"/>
        </w:rPr>
        <w:t xml:space="preserve"> 3229316314)</w:t>
      </w:r>
      <w:r>
        <w:rPr>
          <w:sz w:val="28"/>
          <w:szCs w:val="28"/>
          <w:lang w:val="uk-UA"/>
        </w:rPr>
        <w:tab/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Притула Юлія Вікторівна,                                         0,1000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вулиця _______________,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земельна ділянка № ____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іден.код</w:t>
      </w:r>
      <w:proofErr w:type="spellEnd"/>
      <w:r>
        <w:rPr>
          <w:sz w:val="28"/>
          <w:szCs w:val="28"/>
          <w:lang w:val="uk-UA"/>
        </w:rPr>
        <w:t xml:space="preserve"> 303712288)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Зоря Олександр Михайлович,                                   0,1000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вулиця __________________,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земельна ділянка №____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</w:t>
      </w:r>
      <w:proofErr w:type="spellStart"/>
      <w:r>
        <w:rPr>
          <w:sz w:val="28"/>
          <w:szCs w:val="28"/>
          <w:lang w:val="uk-UA"/>
        </w:rPr>
        <w:t>іден.код</w:t>
      </w:r>
      <w:proofErr w:type="spellEnd"/>
      <w:r>
        <w:rPr>
          <w:sz w:val="28"/>
          <w:szCs w:val="28"/>
          <w:lang w:val="uk-UA"/>
        </w:rPr>
        <w:t xml:space="preserve"> 28745619731)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</w:p>
    <w:p w:rsidR="001B52DF" w:rsidRDefault="001B52DF" w:rsidP="001B52DF">
      <w:pPr>
        <w:tabs>
          <w:tab w:val="left" w:pos="65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Соловйов Євгеній Леонідович,</w:t>
      </w:r>
      <w:r>
        <w:rPr>
          <w:sz w:val="28"/>
          <w:szCs w:val="28"/>
          <w:lang w:val="uk-UA"/>
        </w:rPr>
        <w:tab/>
        <w:t>0,1000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вулиця Степова, земельна ділянка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_____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іден.код</w:t>
      </w:r>
      <w:proofErr w:type="spellEnd"/>
      <w:r>
        <w:rPr>
          <w:sz w:val="28"/>
          <w:szCs w:val="28"/>
          <w:lang w:val="uk-UA"/>
        </w:rPr>
        <w:t xml:space="preserve"> 3558010371)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</w:p>
    <w:p w:rsidR="001B52DF" w:rsidRPr="00375C6C" w:rsidRDefault="001B52DF" w:rsidP="001B52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Вищевказаним г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ромадянам України в тримісячний термін  замовити в землевпорядній  організації розробку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надання земельної   ділянки  </w:t>
      </w:r>
      <w:r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. Після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лення та погодження   подати дані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 на затвердження до міської ради.</w:t>
      </w:r>
    </w:p>
    <w:p w:rsidR="001B52DF" w:rsidRPr="00375C6C" w:rsidRDefault="001B52DF" w:rsidP="001B52DF">
      <w:pPr>
        <w:pStyle w:val="Just"/>
        <w:spacing w:after="0"/>
        <w:ind w:firstLine="0"/>
        <w:rPr>
          <w:noProof/>
          <w:sz w:val="28"/>
          <w:szCs w:val="28"/>
          <w:lang w:val="uk-UA"/>
        </w:rPr>
      </w:pPr>
      <w:r w:rsidRPr="00375C6C">
        <w:rPr>
          <w:noProof/>
          <w:sz w:val="28"/>
          <w:szCs w:val="28"/>
          <w:lang w:val="uk-UA"/>
        </w:rPr>
        <w:t>3. Строк дії до</w:t>
      </w:r>
      <w:r>
        <w:rPr>
          <w:noProof/>
          <w:sz w:val="28"/>
          <w:szCs w:val="28"/>
          <w:lang w:val="uk-UA"/>
        </w:rPr>
        <w:t>зволу на розроблення проектів</w:t>
      </w:r>
      <w:r w:rsidRPr="00375C6C">
        <w:rPr>
          <w:noProof/>
          <w:sz w:val="28"/>
          <w:szCs w:val="28"/>
          <w:lang w:val="uk-UA"/>
        </w:rPr>
        <w:t xml:space="preserve"> відведення земельної ділянки та вимог щодо її відведення становить один рік. </w:t>
      </w:r>
    </w:p>
    <w:p w:rsidR="001B52DF" w:rsidRDefault="001B52DF" w:rsidP="001B52DF">
      <w:pPr>
        <w:jc w:val="both"/>
        <w:rPr>
          <w:sz w:val="28"/>
          <w:szCs w:val="28"/>
          <w:lang w:val="uk-UA"/>
        </w:rPr>
      </w:pPr>
      <w:r w:rsidRPr="00375C6C">
        <w:rPr>
          <w:sz w:val="28"/>
          <w:szCs w:val="28"/>
          <w:lang w:val="uk-UA"/>
        </w:rPr>
        <w:t xml:space="preserve">4. Контроль за виконанням цього рішення покласти на постійну комісію міської ради з питань </w:t>
      </w:r>
      <w:proofErr w:type="spellStart"/>
      <w:r w:rsidRPr="008D1DC1">
        <w:rPr>
          <w:sz w:val="28"/>
          <w:szCs w:val="28"/>
        </w:rPr>
        <w:t>житлово-комунального</w:t>
      </w:r>
      <w:proofErr w:type="spellEnd"/>
      <w:r w:rsidRPr="008D1DC1">
        <w:rPr>
          <w:sz w:val="28"/>
          <w:szCs w:val="28"/>
        </w:rPr>
        <w:t xml:space="preserve"> </w:t>
      </w:r>
      <w:proofErr w:type="spellStart"/>
      <w:r w:rsidRPr="008D1DC1">
        <w:rPr>
          <w:sz w:val="28"/>
          <w:szCs w:val="28"/>
        </w:rPr>
        <w:t>господарства</w:t>
      </w:r>
      <w:proofErr w:type="spellEnd"/>
      <w:r w:rsidRPr="008D1DC1">
        <w:rPr>
          <w:sz w:val="28"/>
          <w:szCs w:val="28"/>
        </w:rPr>
        <w:t xml:space="preserve">, </w:t>
      </w:r>
      <w:proofErr w:type="spellStart"/>
      <w:r w:rsidRPr="008D1DC1">
        <w:rPr>
          <w:sz w:val="28"/>
          <w:szCs w:val="28"/>
        </w:rPr>
        <w:t>комунальної</w:t>
      </w:r>
      <w:proofErr w:type="spellEnd"/>
      <w:r w:rsidRPr="008D1DC1">
        <w:rPr>
          <w:sz w:val="28"/>
          <w:szCs w:val="28"/>
        </w:rPr>
        <w:t xml:space="preserve"> власності, </w:t>
      </w:r>
      <w:proofErr w:type="spellStart"/>
      <w:r w:rsidRPr="008D1DC1">
        <w:rPr>
          <w:sz w:val="28"/>
          <w:szCs w:val="28"/>
        </w:rPr>
        <w:t>містобудування</w:t>
      </w:r>
      <w:proofErr w:type="spellEnd"/>
      <w:r w:rsidRPr="008D1DC1">
        <w:rPr>
          <w:sz w:val="28"/>
          <w:szCs w:val="28"/>
        </w:rPr>
        <w:t xml:space="preserve">, </w:t>
      </w:r>
      <w:proofErr w:type="spellStart"/>
      <w:r w:rsidRPr="008D1DC1">
        <w:rPr>
          <w:sz w:val="28"/>
          <w:szCs w:val="28"/>
        </w:rPr>
        <w:t>земельних</w:t>
      </w:r>
      <w:proofErr w:type="spellEnd"/>
      <w:r w:rsidRPr="008D1DC1">
        <w:rPr>
          <w:sz w:val="28"/>
          <w:szCs w:val="28"/>
        </w:rPr>
        <w:t xml:space="preserve"> </w:t>
      </w:r>
      <w:proofErr w:type="spellStart"/>
      <w:r w:rsidRPr="008D1DC1">
        <w:rPr>
          <w:sz w:val="28"/>
          <w:szCs w:val="28"/>
        </w:rPr>
        <w:t>ресурсів</w:t>
      </w:r>
      <w:proofErr w:type="spellEnd"/>
      <w:r w:rsidRPr="008D1DC1">
        <w:rPr>
          <w:sz w:val="28"/>
          <w:szCs w:val="28"/>
        </w:rPr>
        <w:t xml:space="preserve"> ( </w:t>
      </w:r>
      <w:proofErr w:type="spellStart"/>
      <w:r w:rsidRPr="008D1DC1">
        <w:rPr>
          <w:sz w:val="28"/>
          <w:szCs w:val="28"/>
        </w:rPr>
        <w:t>Бітіньш</w:t>
      </w:r>
      <w:proofErr w:type="spellEnd"/>
      <w:r w:rsidRPr="008D1DC1">
        <w:rPr>
          <w:sz w:val="28"/>
          <w:szCs w:val="28"/>
        </w:rPr>
        <w:t>)</w:t>
      </w:r>
    </w:p>
    <w:p w:rsidR="001B52DF" w:rsidRPr="008D1DC1" w:rsidRDefault="001B52DF" w:rsidP="001B52DF">
      <w:pPr>
        <w:jc w:val="both"/>
        <w:rPr>
          <w:sz w:val="28"/>
          <w:szCs w:val="28"/>
          <w:lang w:val="uk-UA"/>
        </w:rPr>
      </w:pPr>
    </w:p>
    <w:p w:rsidR="001B52DF" w:rsidRPr="00375C6C" w:rsidRDefault="001B52DF" w:rsidP="001B52DF">
      <w:pPr>
        <w:jc w:val="center"/>
        <w:rPr>
          <w:sz w:val="28"/>
          <w:szCs w:val="28"/>
          <w:lang w:val="uk-UA"/>
        </w:rPr>
      </w:pPr>
      <w:r w:rsidRPr="00375C6C">
        <w:rPr>
          <w:sz w:val="28"/>
          <w:szCs w:val="28"/>
          <w:lang w:val="uk-UA"/>
        </w:rPr>
        <w:t>Міський голова                                                                  О.П.</w:t>
      </w:r>
      <w:proofErr w:type="spellStart"/>
      <w:r w:rsidRPr="00375C6C">
        <w:rPr>
          <w:sz w:val="28"/>
          <w:szCs w:val="28"/>
          <w:lang w:val="uk-UA"/>
        </w:rPr>
        <w:t>Поляков</w:t>
      </w:r>
      <w:proofErr w:type="spellEnd"/>
    </w:p>
    <w:p w:rsidR="001B52DF" w:rsidRPr="00375C6C" w:rsidRDefault="001B52DF" w:rsidP="001B52DF">
      <w:pPr>
        <w:jc w:val="center"/>
        <w:rPr>
          <w:sz w:val="28"/>
          <w:szCs w:val="28"/>
          <w:lang w:val="uk-UA"/>
        </w:rPr>
      </w:pPr>
    </w:p>
    <w:p w:rsidR="001B52DF" w:rsidRPr="00375C6C" w:rsidRDefault="001B52DF" w:rsidP="001B52DF">
      <w:pPr>
        <w:rPr>
          <w:sz w:val="28"/>
          <w:szCs w:val="28"/>
        </w:rPr>
      </w:pPr>
    </w:p>
    <w:p w:rsidR="001B52DF" w:rsidRDefault="001B52DF" w:rsidP="001B52DF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1B52DF" w:rsidRDefault="001B52DF" w:rsidP="001B52DF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1B52DF" w:rsidRDefault="001B52DF" w:rsidP="001B52DF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1B52DF" w:rsidRDefault="001B52DF" w:rsidP="001B52DF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1B52DF" w:rsidRDefault="001B52DF" w:rsidP="001B52DF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1B52DF" w:rsidRDefault="001B52DF" w:rsidP="001B52DF">
      <w:pPr>
        <w:jc w:val="center"/>
        <w:rPr>
          <w:b/>
          <w:bCs/>
          <w:color w:val="FF0000"/>
          <w:sz w:val="19"/>
          <w:szCs w:val="19"/>
          <w:lang w:val="uk-UA"/>
        </w:rPr>
      </w:pPr>
    </w:p>
    <w:p w:rsidR="00795265" w:rsidRDefault="001B52DF"/>
    <w:sectPr w:rsidR="00795265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52DF"/>
    <w:rsid w:val="001B52DF"/>
    <w:rsid w:val="00240761"/>
    <w:rsid w:val="005261BE"/>
    <w:rsid w:val="00CA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D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1B52DF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1B52DF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1B52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">
    <w:name w:val="Just"/>
    <w:rsid w:val="001B52DF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2018-04-23T13:02:00Z</dcterms:created>
  <dcterms:modified xsi:type="dcterms:W3CDTF">2018-04-23T13:03:00Z</dcterms:modified>
</cp:coreProperties>
</file>