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38F0" w:rsidRPr="00203462" w:rsidRDefault="000C38F0" w:rsidP="000C38F0">
      <w:pPr>
        <w:rPr>
          <w:b/>
          <w:bCs/>
          <w:sz w:val="26"/>
          <w:szCs w:val="26"/>
          <w:lang w:val="uk-UA"/>
        </w:rPr>
      </w:pPr>
      <w:r w:rsidRPr="00203462">
        <w:rPr>
          <w:b/>
          <w:sz w:val="26"/>
          <w:szCs w:val="26"/>
          <w:lang w:val="uk-UA"/>
        </w:rPr>
        <w:t xml:space="preserve">Про одноразову грошову допомогу </w:t>
      </w:r>
      <w:r w:rsidRPr="00203462">
        <w:rPr>
          <w:b/>
          <w:bCs/>
          <w:sz w:val="26"/>
          <w:szCs w:val="26"/>
          <w:lang w:val="uk-UA"/>
        </w:rPr>
        <w:t xml:space="preserve">з рахунку </w:t>
      </w:r>
      <w:r w:rsidRPr="00203462">
        <w:rPr>
          <w:b/>
          <w:bCs/>
          <w:sz w:val="26"/>
          <w:szCs w:val="26"/>
          <w:lang w:val="uk-UA"/>
        </w:rPr>
        <w:br/>
        <w:t xml:space="preserve">спеціального фонду бюджету  постраждалим </w:t>
      </w:r>
      <w:r w:rsidRPr="00203462">
        <w:rPr>
          <w:b/>
          <w:bCs/>
          <w:sz w:val="26"/>
          <w:szCs w:val="26"/>
          <w:lang w:val="uk-UA"/>
        </w:rPr>
        <w:br/>
        <w:t xml:space="preserve">внаслідок вибуху,  який стався 27 листопада </w:t>
      </w:r>
    </w:p>
    <w:p w:rsidR="000C38F0" w:rsidRPr="00203462" w:rsidRDefault="000C38F0" w:rsidP="000C38F0">
      <w:pPr>
        <w:rPr>
          <w:b/>
          <w:sz w:val="26"/>
          <w:szCs w:val="26"/>
          <w:lang w:val="uk-UA"/>
        </w:rPr>
      </w:pPr>
      <w:r w:rsidRPr="00203462">
        <w:rPr>
          <w:b/>
          <w:bCs/>
          <w:sz w:val="26"/>
          <w:szCs w:val="26"/>
          <w:lang w:val="uk-UA"/>
        </w:rPr>
        <w:t>2021  року  в  місті  Нова Одеса</w:t>
      </w:r>
      <w:r w:rsidRPr="00203462">
        <w:rPr>
          <w:b/>
          <w:bCs/>
          <w:sz w:val="26"/>
          <w:szCs w:val="26"/>
          <w:lang w:val="uk-UA"/>
        </w:rPr>
        <w:br/>
      </w:r>
    </w:p>
    <w:p w:rsidR="000C38F0" w:rsidRPr="00203462" w:rsidRDefault="000C38F0" w:rsidP="000C38F0">
      <w:pPr>
        <w:pStyle w:val="1"/>
        <w:jc w:val="both"/>
        <w:rPr>
          <w:sz w:val="26"/>
          <w:szCs w:val="26"/>
          <w:lang w:val="uk-UA"/>
        </w:rPr>
      </w:pPr>
      <w:r w:rsidRPr="00203462">
        <w:rPr>
          <w:sz w:val="26"/>
          <w:szCs w:val="26"/>
          <w:lang w:val="uk-UA"/>
        </w:rPr>
        <w:t xml:space="preserve">       Керуючись статтею 84 Кодексу цивільного захисту України, статтями 34, 40 Закону України «Про місцеве самоврядування в Україні», беручи до уваги складений ТОВ "НДЦ Будівельної експертизи та проектування» висновок по технічному стану внаслідок вибуху газу житлової будівлі, яка знаходиться за </w:t>
      </w:r>
      <w:proofErr w:type="spellStart"/>
      <w:r w:rsidRPr="00203462">
        <w:rPr>
          <w:sz w:val="26"/>
          <w:szCs w:val="26"/>
          <w:lang w:val="uk-UA"/>
        </w:rPr>
        <w:t>адресою</w:t>
      </w:r>
      <w:proofErr w:type="spellEnd"/>
      <w:r w:rsidRPr="00203462">
        <w:rPr>
          <w:sz w:val="26"/>
          <w:szCs w:val="26"/>
          <w:lang w:val="uk-UA"/>
        </w:rPr>
        <w:t xml:space="preserve"> </w:t>
      </w:r>
      <w:proofErr w:type="spellStart"/>
      <w:r w:rsidRPr="00203462">
        <w:rPr>
          <w:sz w:val="26"/>
          <w:szCs w:val="26"/>
          <w:lang w:val="uk-UA"/>
        </w:rPr>
        <w:t>м.Нова</w:t>
      </w:r>
      <w:proofErr w:type="spellEnd"/>
      <w:r w:rsidRPr="00203462">
        <w:rPr>
          <w:sz w:val="26"/>
          <w:szCs w:val="26"/>
          <w:lang w:val="uk-UA"/>
        </w:rPr>
        <w:t xml:space="preserve"> Одеса, вул. Бузька, 47, згідно з яким: другий під’їзд – квартири № 11, 13, 15, 17, 19 відносяться до категорії 3 технічний стан конструкції непридатний до нормальної експлуатації з обмеженням постійного доступу (проживання можливо після виконання ремонтних робіт) та враховуючи можливість надання зі </w:t>
      </w:r>
      <w:r w:rsidRPr="00203462">
        <w:rPr>
          <w:bCs/>
          <w:sz w:val="26"/>
          <w:szCs w:val="26"/>
          <w:lang w:val="uk-UA"/>
        </w:rPr>
        <w:t>спеціального фонду міського бюджету постраждалим внаслідок вибуху, який стався 27 листопада 2021 року в місті Нова Одеса, одноразової грошової допомоги</w:t>
      </w:r>
      <w:r w:rsidRPr="00203462">
        <w:rPr>
          <w:b/>
          <w:bCs/>
          <w:sz w:val="26"/>
          <w:szCs w:val="26"/>
          <w:lang w:val="uk-UA"/>
        </w:rPr>
        <w:t xml:space="preserve"> </w:t>
      </w:r>
      <w:r w:rsidRPr="00203462">
        <w:rPr>
          <w:bCs/>
          <w:sz w:val="26"/>
          <w:szCs w:val="26"/>
          <w:lang w:val="uk-UA"/>
        </w:rPr>
        <w:t>за 202</w:t>
      </w:r>
      <w:r>
        <w:rPr>
          <w:bCs/>
          <w:sz w:val="26"/>
          <w:szCs w:val="26"/>
          <w:lang w:val="uk-UA"/>
        </w:rPr>
        <w:t>3</w:t>
      </w:r>
      <w:r w:rsidRPr="00203462">
        <w:rPr>
          <w:bCs/>
          <w:sz w:val="26"/>
          <w:szCs w:val="26"/>
          <w:lang w:val="uk-UA"/>
        </w:rPr>
        <w:t xml:space="preserve"> рік</w:t>
      </w:r>
      <w:r w:rsidRPr="00203462">
        <w:rPr>
          <w:b/>
          <w:bCs/>
          <w:sz w:val="26"/>
          <w:szCs w:val="26"/>
          <w:lang w:val="uk-UA"/>
        </w:rPr>
        <w:t xml:space="preserve"> </w:t>
      </w:r>
      <w:r w:rsidRPr="00203462">
        <w:rPr>
          <w:sz w:val="26"/>
          <w:szCs w:val="26"/>
          <w:lang w:val="uk-UA"/>
        </w:rPr>
        <w:t xml:space="preserve">власникам цих квартир, виконавчий комітет міської ради </w:t>
      </w:r>
    </w:p>
    <w:p w:rsidR="000C38F0" w:rsidRPr="00203462" w:rsidRDefault="000C38F0" w:rsidP="000C38F0">
      <w:pPr>
        <w:pStyle w:val="1"/>
        <w:jc w:val="both"/>
        <w:rPr>
          <w:sz w:val="26"/>
          <w:szCs w:val="26"/>
          <w:lang w:val="uk-UA"/>
        </w:rPr>
      </w:pPr>
      <w:r w:rsidRPr="00203462">
        <w:rPr>
          <w:b/>
          <w:sz w:val="26"/>
          <w:szCs w:val="26"/>
          <w:lang w:val="uk-UA"/>
        </w:rPr>
        <w:t>ВИРІШИВ:</w:t>
      </w:r>
      <w:r w:rsidRPr="00203462">
        <w:rPr>
          <w:sz w:val="26"/>
          <w:szCs w:val="26"/>
          <w:lang w:val="uk-UA"/>
        </w:rPr>
        <w:br/>
      </w:r>
      <w:r w:rsidRPr="00203462">
        <w:rPr>
          <w:sz w:val="26"/>
          <w:szCs w:val="26"/>
          <w:lang w:val="uk-UA"/>
        </w:rPr>
        <w:br/>
        <w:t xml:space="preserve">1. Встановити, що в 2023 році грошова допомога </w:t>
      </w:r>
      <w:r w:rsidRPr="00203462">
        <w:rPr>
          <w:bCs/>
          <w:sz w:val="26"/>
          <w:szCs w:val="26"/>
        </w:rPr>
        <w:t xml:space="preserve">для </w:t>
      </w:r>
      <w:r w:rsidRPr="00203462">
        <w:rPr>
          <w:bCs/>
          <w:sz w:val="26"/>
          <w:szCs w:val="26"/>
          <w:lang w:val="uk-UA"/>
        </w:rPr>
        <w:t xml:space="preserve">вирішення нагальних соціально-побутових потреб з рахунку спеціального фонду бюджету постраждалим внаслідок вибуху, який стався 27 листопада 2021 року в місті Нова Одеса, надається </w:t>
      </w:r>
      <w:r w:rsidRPr="00203462">
        <w:rPr>
          <w:sz w:val="26"/>
          <w:szCs w:val="26"/>
          <w:lang w:val="uk-UA"/>
        </w:rPr>
        <w:t xml:space="preserve">за рішенням виконавчого комітету </w:t>
      </w:r>
      <w:proofErr w:type="spellStart"/>
      <w:r w:rsidRPr="00203462">
        <w:rPr>
          <w:sz w:val="26"/>
          <w:szCs w:val="26"/>
          <w:lang w:val="uk-UA"/>
        </w:rPr>
        <w:t>Новоодеської</w:t>
      </w:r>
      <w:proofErr w:type="spellEnd"/>
      <w:r w:rsidRPr="00203462">
        <w:rPr>
          <w:sz w:val="26"/>
          <w:szCs w:val="26"/>
          <w:lang w:val="uk-UA"/>
        </w:rPr>
        <w:t xml:space="preserve"> міської ради </w:t>
      </w:r>
      <w:r w:rsidRPr="00203462">
        <w:rPr>
          <w:bCs/>
          <w:sz w:val="26"/>
          <w:szCs w:val="26"/>
          <w:lang w:val="uk-UA"/>
        </w:rPr>
        <w:t xml:space="preserve">особам з числа власників квартир </w:t>
      </w:r>
      <w:r w:rsidRPr="00203462">
        <w:rPr>
          <w:sz w:val="26"/>
          <w:szCs w:val="26"/>
          <w:lang w:val="uk-UA"/>
        </w:rPr>
        <w:t>в наступних розмірах на одну квартиру:</w:t>
      </w:r>
    </w:p>
    <w:p w:rsidR="000C38F0" w:rsidRPr="00203462" w:rsidRDefault="000C38F0" w:rsidP="000C38F0">
      <w:pPr>
        <w:pStyle w:val="1"/>
        <w:jc w:val="both"/>
        <w:rPr>
          <w:sz w:val="26"/>
          <w:szCs w:val="26"/>
          <w:lang w:val="uk-UA"/>
        </w:rPr>
      </w:pPr>
      <w:r w:rsidRPr="00203462">
        <w:rPr>
          <w:sz w:val="26"/>
          <w:szCs w:val="26"/>
          <w:lang w:val="uk-UA"/>
        </w:rPr>
        <w:br/>
        <w:t xml:space="preserve">1.1. </w:t>
      </w:r>
      <w:r>
        <w:rPr>
          <w:sz w:val="26"/>
          <w:szCs w:val="26"/>
          <w:lang w:val="uk-UA"/>
        </w:rPr>
        <w:t>9800</w:t>
      </w:r>
      <w:r w:rsidRPr="00203462">
        <w:rPr>
          <w:sz w:val="26"/>
          <w:szCs w:val="26"/>
          <w:lang w:val="uk-UA"/>
        </w:rPr>
        <w:t xml:space="preserve"> гривень - в разі, якщо квартира віднесена до категорії 3.</w:t>
      </w:r>
      <w:r w:rsidRPr="00203462">
        <w:rPr>
          <w:sz w:val="26"/>
          <w:szCs w:val="26"/>
          <w:lang w:val="uk-UA"/>
        </w:rPr>
        <w:br/>
      </w:r>
      <w:r w:rsidRPr="00203462">
        <w:rPr>
          <w:sz w:val="26"/>
          <w:szCs w:val="26"/>
          <w:lang w:val="uk-UA"/>
        </w:rPr>
        <w:br/>
      </w:r>
      <w:r>
        <w:rPr>
          <w:sz w:val="26"/>
          <w:szCs w:val="26"/>
          <w:lang w:val="uk-UA"/>
        </w:rPr>
        <w:t xml:space="preserve">        </w:t>
      </w:r>
      <w:r w:rsidRPr="00203462">
        <w:rPr>
          <w:sz w:val="26"/>
          <w:szCs w:val="26"/>
          <w:lang w:val="uk-UA"/>
        </w:rPr>
        <w:t>2. Допомога співвласникам або спадкоємцям,</w:t>
      </w:r>
      <w:r w:rsidRPr="00203462">
        <w:rPr>
          <w:bCs/>
          <w:sz w:val="26"/>
          <w:szCs w:val="26"/>
          <w:lang w:val="uk-UA"/>
        </w:rPr>
        <w:t xml:space="preserve"> що перебували в процесі оформлення спадщини (згідно довідки нотаріуса) за станом на день вибуху - </w:t>
      </w:r>
      <w:r>
        <w:rPr>
          <w:bCs/>
          <w:sz w:val="26"/>
          <w:szCs w:val="26"/>
          <w:lang w:val="uk-UA"/>
        </w:rPr>
        <w:t xml:space="preserve">                     </w:t>
      </w:r>
      <w:r w:rsidRPr="00203462">
        <w:rPr>
          <w:bCs/>
          <w:sz w:val="26"/>
          <w:szCs w:val="26"/>
          <w:lang w:val="uk-UA"/>
        </w:rPr>
        <w:t>27 листопада 2021 року,</w:t>
      </w:r>
      <w:r w:rsidRPr="00203462">
        <w:rPr>
          <w:sz w:val="26"/>
          <w:szCs w:val="26"/>
          <w:lang w:val="uk-UA"/>
        </w:rPr>
        <w:t xml:space="preserve"> надається в розмірі, визначеному пунктом першим цього рішення, </w:t>
      </w:r>
      <w:proofErr w:type="spellStart"/>
      <w:r w:rsidRPr="00203462">
        <w:rPr>
          <w:sz w:val="26"/>
          <w:szCs w:val="26"/>
          <w:lang w:val="uk-UA"/>
        </w:rPr>
        <w:t>пропорційно</w:t>
      </w:r>
      <w:proofErr w:type="spellEnd"/>
      <w:r w:rsidRPr="00203462">
        <w:rPr>
          <w:sz w:val="26"/>
          <w:szCs w:val="26"/>
          <w:lang w:val="uk-UA"/>
        </w:rPr>
        <w:t xml:space="preserve"> їх долі у власності (або спадщині) на квартиру. </w:t>
      </w:r>
    </w:p>
    <w:p w:rsidR="000C38F0" w:rsidRPr="00203462" w:rsidRDefault="000C38F0" w:rsidP="000C38F0">
      <w:pPr>
        <w:pStyle w:val="1"/>
        <w:jc w:val="both"/>
        <w:rPr>
          <w:sz w:val="26"/>
          <w:szCs w:val="26"/>
          <w:lang w:val="uk-UA"/>
        </w:rPr>
      </w:pPr>
    </w:p>
    <w:p w:rsidR="000C38F0" w:rsidRPr="00203462" w:rsidRDefault="000C38F0" w:rsidP="000C38F0">
      <w:pPr>
        <w:pStyle w:val="a5"/>
        <w:spacing w:before="20"/>
        <w:ind w:left="0" w:firstLine="567"/>
        <w:jc w:val="both"/>
        <w:rPr>
          <w:bCs/>
          <w:sz w:val="26"/>
          <w:szCs w:val="26"/>
        </w:rPr>
      </w:pPr>
      <w:r w:rsidRPr="00203462">
        <w:rPr>
          <w:sz w:val="26"/>
          <w:szCs w:val="26"/>
        </w:rPr>
        <w:t xml:space="preserve">3. Для отримання грошової допомоги </w:t>
      </w:r>
      <w:r w:rsidRPr="00203462">
        <w:rPr>
          <w:bCs/>
          <w:sz w:val="26"/>
          <w:szCs w:val="26"/>
        </w:rPr>
        <w:t>для вирішення нагальних соціально-побутових потреб</w:t>
      </w:r>
      <w:r w:rsidRPr="00203462">
        <w:rPr>
          <w:sz w:val="26"/>
          <w:szCs w:val="26"/>
        </w:rPr>
        <w:t xml:space="preserve"> особи, зазначені в пунктах першому та другому цього рішення надають до виконавчого комітету </w:t>
      </w:r>
      <w:proofErr w:type="spellStart"/>
      <w:r w:rsidRPr="00203462">
        <w:rPr>
          <w:sz w:val="26"/>
          <w:szCs w:val="26"/>
        </w:rPr>
        <w:t>Новоодеської</w:t>
      </w:r>
      <w:proofErr w:type="spellEnd"/>
      <w:r w:rsidRPr="00203462">
        <w:rPr>
          <w:sz w:val="26"/>
          <w:szCs w:val="26"/>
        </w:rPr>
        <w:t xml:space="preserve"> міської ради такі документи</w:t>
      </w:r>
      <w:r w:rsidRPr="00203462">
        <w:rPr>
          <w:bCs/>
          <w:sz w:val="26"/>
          <w:szCs w:val="26"/>
        </w:rPr>
        <w:t>:</w:t>
      </w:r>
    </w:p>
    <w:p w:rsidR="000C38F0" w:rsidRPr="00203462" w:rsidRDefault="000C38F0" w:rsidP="000C38F0">
      <w:pPr>
        <w:pStyle w:val="a5"/>
        <w:spacing w:before="20"/>
        <w:ind w:left="0"/>
        <w:jc w:val="both"/>
        <w:rPr>
          <w:bCs/>
          <w:sz w:val="26"/>
          <w:szCs w:val="26"/>
        </w:rPr>
      </w:pPr>
      <w:r w:rsidRPr="00203462">
        <w:rPr>
          <w:bCs/>
          <w:sz w:val="26"/>
          <w:szCs w:val="26"/>
        </w:rPr>
        <w:t>-  власноруч заповнену заяву про надання грошової допомоги за 202</w:t>
      </w:r>
      <w:r>
        <w:rPr>
          <w:bCs/>
          <w:sz w:val="26"/>
          <w:szCs w:val="26"/>
        </w:rPr>
        <w:t>3</w:t>
      </w:r>
      <w:r w:rsidRPr="00203462">
        <w:rPr>
          <w:bCs/>
          <w:sz w:val="26"/>
          <w:szCs w:val="26"/>
        </w:rPr>
        <w:t xml:space="preserve"> рік;</w:t>
      </w:r>
    </w:p>
    <w:p w:rsidR="000C38F0" w:rsidRPr="00203462" w:rsidRDefault="000C38F0" w:rsidP="000C38F0">
      <w:pPr>
        <w:pStyle w:val="a5"/>
        <w:spacing w:before="20"/>
        <w:ind w:left="0"/>
        <w:jc w:val="both"/>
        <w:rPr>
          <w:bCs/>
          <w:sz w:val="26"/>
          <w:szCs w:val="26"/>
        </w:rPr>
      </w:pPr>
      <w:r w:rsidRPr="00203462">
        <w:rPr>
          <w:bCs/>
          <w:sz w:val="26"/>
          <w:szCs w:val="26"/>
        </w:rPr>
        <w:t>-  копію паспорта громадянина України;</w:t>
      </w:r>
    </w:p>
    <w:p w:rsidR="000C38F0" w:rsidRPr="00203462" w:rsidRDefault="000C38F0" w:rsidP="000C38F0">
      <w:pPr>
        <w:pStyle w:val="a5"/>
        <w:spacing w:before="20"/>
        <w:ind w:left="0"/>
        <w:jc w:val="both"/>
        <w:rPr>
          <w:bCs/>
          <w:sz w:val="26"/>
          <w:szCs w:val="26"/>
        </w:rPr>
      </w:pPr>
      <w:r w:rsidRPr="00203462">
        <w:rPr>
          <w:bCs/>
          <w:sz w:val="26"/>
          <w:szCs w:val="26"/>
        </w:rPr>
        <w:t>- копію довідки про присвоєння реєстраційного номера облікової картки платника податків (крім випадків, коли особа через свої релігійні переконання в установленому порядку відмовилися від прийняття реєстраційного номера облікової картки платника податку та повідомила про це відповідному контролюючому органу і має відмітку в паспорті громадянина України);</w:t>
      </w:r>
    </w:p>
    <w:p w:rsidR="000C38F0" w:rsidRPr="00203462" w:rsidRDefault="000C38F0" w:rsidP="000C38F0">
      <w:pPr>
        <w:pStyle w:val="a5"/>
        <w:spacing w:before="20"/>
        <w:ind w:left="0"/>
        <w:jc w:val="both"/>
        <w:rPr>
          <w:bCs/>
          <w:sz w:val="26"/>
          <w:szCs w:val="26"/>
        </w:rPr>
      </w:pPr>
      <w:r w:rsidRPr="00203462">
        <w:rPr>
          <w:bCs/>
          <w:sz w:val="26"/>
          <w:szCs w:val="26"/>
        </w:rPr>
        <w:t xml:space="preserve">- документи, що підтверджують право власності на житло або довідка нотаріуса про заведення спадкової справи і встановлення кола спадкоємців, які прийняли спадщину, та місце проживання спадкоємців за станом на день вибуху - </w:t>
      </w:r>
      <w:r>
        <w:rPr>
          <w:bCs/>
          <w:sz w:val="26"/>
          <w:szCs w:val="26"/>
        </w:rPr>
        <w:t xml:space="preserve">  </w:t>
      </w:r>
      <w:r w:rsidRPr="00203462">
        <w:rPr>
          <w:bCs/>
          <w:sz w:val="26"/>
          <w:szCs w:val="26"/>
        </w:rPr>
        <w:t>27 листопада 2021 року;</w:t>
      </w:r>
    </w:p>
    <w:p w:rsidR="000C38F0" w:rsidRDefault="000C38F0" w:rsidP="000C38F0">
      <w:pPr>
        <w:rPr>
          <w:bCs/>
          <w:sz w:val="26"/>
          <w:szCs w:val="26"/>
          <w:lang w:val="uk-UA"/>
        </w:rPr>
      </w:pPr>
      <w:r w:rsidRPr="00203462">
        <w:rPr>
          <w:bCs/>
          <w:sz w:val="26"/>
          <w:szCs w:val="26"/>
          <w:lang w:val="uk-UA"/>
        </w:rPr>
        <w:t xml:space="preserve"> - </w:t>
      </w:r>
      <w:proofErr w:type="spellStart"/>
      <w:r w:rsidRPr="00203462">
        <w:rPr>
          <w:bCs/>
          <w:sz w:val="26"/>
          <w:szCs w:val="26"/>
        </w:rPr>
        <w:t>довідка</w:t>
      </w:r>
      <w:proofErr w:type="spellEnd"/>
      <w:r w:rsidRPr="00203462">
        <w:rPr>
          <w:bCs/>
          <w:sz w:val="26"/>
          <w:szCs w:val="26"/>
        </w:rPr>
        <w:t xml:space="preserve"> </w:t>
      </w:r>
      <w:r w:rsidRPr="00203462">
        <w:rPr>
          <w:color w:val="000000"/>
          <w:sz w:val="26"/>
          <w:szCs w:val="26"/>
        </w:rPr>
        <w:t xml:space="preserve">з банку </w:t>
      </w:r>
      <w:proofErr w:type="spellStart"/>
      <w:r w:rsidRPr="00203462">
        <w:rPr>
          <w:color w:val="000000"/>
          <w:sz w:val="26"/>
          <w:szCs w:val="26"/>
        </w:rPr>
        <w:t>із</w:t>
      </w:r>
      <w:proofErr w:type="spellEnd"/>
      <w:r w:rsidRPr="00203462">
        <w:rPr>
          <w:color w:val="000000"/>
          <w:sz w:val="26"/>
          <w:szCs w:val="26"/>
        </w:rPr>
        <w:t xml:space="preserve"> </w:t>
      </w:r>
      <w:proofErr w:type="spellStart"/>
      <w:r w:rsidRPr="00203462">
        <w:rPr>
          <w:color w:val="000000"/>
          <w:sz w:val="26"/>
          <w:szCs w:val="26"/>
        </w:rPr>
        <w:t>зазначенням</w:t>
      </w:r>
      <w:proofErr w:type="spellEnd"/>
      <w:r w:rsidRPr="00203462">
        <w:rPr>
          <w:color w:val="000000"/>
          <w:sz w:val="26"/>
          <w:szCs w:val="26"/>
        </w:rPr>
        <w:t xml:space="preserve"> </w:t>
      </w:r>
      <w:proofErr w:type="spellStart"/>
      <w:r w:rsidRPr="00203462">
        <w:rPr>
          <w:color w:val="000000"/>
          <w:sz w:val="26"/>
          <w:szCs w:val="26"/>
        </w:rPr>
        <w:t>реквізитів</w:t>
      </w:r>
      <w:proofErr w:type="spellEnd"/>
      <w:r w:rsidRPr="00203462">
        <w:rPr>
          <w:color w:val="000000"/>
          <w:sz w:val="26"/>
          <w:szCs w:val="26"/>
        </w:rPr>
        <w:t xml:space="preserve"> </w:t>
      </w:r>
      <w:proofErr w:type="spellStart"/>
      <w:r w:rsidRPr="00203462">
        <w:rPr>
          <w:color w:val="000000"/>
          <w:sz w:val="26"/>
          <w:szCs w:val="26"/>
        </w:rPr>
        <w:t>відкритого</w:t>
      </w:r>
      <w:proofErr w:type="spellEnd"/>
      <w:r w:rsidRPr="00203462">
        <w:rPr>
          <w:color w:val="000000"/>
          <w:sz w:val="26"/>
          <w:szCs w:val="26"/>
        </w:rPr>
        <w:t xml:space="preserve"> </w:t>
      </w:r>
      <w:r w:rsidRPr="00203462">
        <w:rPr>
          <w:color w:val="000000"/>
          <w:sz w:val="26"/>
          <w:szCs w:val="26"/>
          <w:lang w:val="uk-UA"/>
        </w:rPr>
        <w:t>к</w:t>
      </w:r>
      <w:proofErr w:type="spellStart"/>
      <w:r w:rsidRPr="00203462">
        <w:rPr>
          <w:color w:val="000000"/>
          <w:sz w:val="26"/>
          <w:szCs w:val="26"/>
        </w:rPr>
        <w:t>арткового</w:t>
      </w:r>
      <w:proofErr w:type="spellEnd"/>
      <w:r w:rsidRPr="00203462">
        <w:rPr>
          <w:color w:val="000000"/>
          <w:sz w:val="26"/>
          <w:szCs w:val="26"/>
        </w:rPr>
        <w:t xml:space="preserve"> </w:t>
      </w:r>
      <w:proofErr w:type="spellStart"/>
      <w:r w:rsidRPr="00203462">
        <w:rPr>
          <w:color w:val="000000"/>
          <w:sz w:val="26"/>
          <w:szCs w:val="26"/>
        </w:rPr>
        <w:t>рахунку</w:t>
      </w:r>
      <w:proofErr w:type="spellEnd"/>
      <w:r w:rsidRPr="00203462">
        <w:rPr>
          <w:color w:val="000000"/>
          <w:sz w:val="26"/>
          <w:szCs w:val="26"/>
          <w:lang w:val="uk-UA"/>
        </w:rPr>
        <w:t>.</w:t>
      </w:r>
      <w:r w:rsidRPr="00203462">
        <w:rPr>
          <w:color w:val="000000"/>
          <w:sz w:val="26"/>
          <w:szCs w:val="26"/>
          <w:lang w:val="uk-UA"/>
        </w:rPr>
        <w:br/>
      </w:r>
    </w:p>
    <w:p w:rsidR="000C38F0" w:rsidRPr="00203462" w:rsidRDefault="000C38F0" w:rsidP="000C38F0">
      <w:pPr>
        <w:ind w:firstLine="567"/>
        <w:rPr>
          <w:bCs/>
          <w:sz w:val="26"/>
          <w:szCs w:val="26"/>
          <w:lang w:val="uk-UA"/>
        </w:rPr>
      </w:pPr>
      <w:r w:rsidRPr="00203462">
        <w:rPr>
          <w:bCs/>
          <w:sz w:val="26"/>
          <w:szCs w:val="26"/>
          <w:lang w:val="uk-UA"/>
        </w:rPr>
        <w:t>4.  Дане рішення набирає чинності з моменту його прийняття.</w:t>
      </w:r>
    </w:p>
    <w:p w:rsidR="000C38F0" w:rsidRDefault="000C38F0" w:rsidP="000C38F0">
      <w:pPr>
        <w:pStyle w:val="1"/>
        <w:ind w:firstLine="567"/>
        <w:jc w:val="both"/>
        <w:rPr>
          <w:bCs/>
          <w:sz w:val="26"/>
          <w:szCs w:val="26"/>
          <w:lang w:val="uk-UA"/>
        </w:rPr>
      </w:pPr>
    </w:p>
    <w:p w:rsidR="000C38F0" w:rsidRPr="00203462" w:rsidRDefault="000C38F0" w:rsidP="000C38F0">
      <w:pPr>
        <w:pStyle w:val="1"/>
        <w:ind w:firstLine="567"/>
        <w:jc w:val="both"/>
        <w:rPr>
          <w:bCs/>
          <w:sz w:val="26"/>
          <w:szCs w:val="26"/>
          <w:lang w:val="uk-UA"/>
        </w:rPr>
      </w:pPr>
      <w:r w:rsidRPr="00203462">
        <w:rPr>
          <w:bCs/>
          <w:sz w:val="26"/>
          <w:szCs w:val="26"/>
          <w:lang w:val="uk-UA"/>
        </w:rPr>
        <w:lastRenderedPageBreak/>
        <w:t>5. Контроль за виконанням даного рішення покласти на заступника міського голови Злу С.Л</w:t>
      </w:r>
    </w:p>
    <w:p w:rsidR="000C38F0" w:rsidRPr="00203462" w:rsidRDefault="000C38F0" w:rsidP="000C38F0">
      <w:pPr>
        <w:pStyle w:val="1"/>
        <w:jc w:val="both"/>
        <w:rPr>
          <w:b/>
          <w:sz w:val="26"/>
          <w:szCs w:val="26"/>
          <w:lang w:val="uk-UA"/>
        </w:rPr>
      </w:pPr>
      <w:r w:rsidRPr="00203462">
        <w:rPr>
          <w:bCs/>
          <w:sz w:val="26"/>
          <w:szCs w:val="26"/>
          <w:lang w:val="uk-UA"/>
        </w:rPr>
        <w:br/>
      </w:r>
      <w:r w:rsidRPr="00203462">
        <w:rPr>
          <w:b/>
          <w:bCs/>
          <w:sz w:val="26"/>
          <w:szCs w:val="26"/>
          <w:lang w:val="uk-UA"/>
        </w:rPr>
        <w:t xml:space="preserve">Міський голова                                                   </w:t>
      </w:r>
      <w:r>
        <w:rPr>
          <w:b/>
          <w:bCs/>
          <w:sz w:val="26"/>
          <w:szCs w:val="26"/>
          <w:lang w:val="uk-UA"/>
        </w:rPr>
        <w:t xml:space="preserve">               </w:t>
      </w:r>
      <w:r w:rsidRPr="00203462">
        <w:rPr>
          <w:b/>
          <w:bCs/>
          <w:sz w:val="26"/>
          <w:szCs w:val="26"/>
          <w:lang w:val="uk-UA"/>
        </w:rPr>
        <w:t xml:space="preserve"> </w:t>
      </w:r>
      <w:r>
        <w:rPr>
          <w:b/>
          <w:bCs/>
          <w:sz w:val="26"/>
          <w:szCs w:val="26"/>
          <w:lang w:val="uk-UA"/>
        </w:rPr>
        <w:t xml:space="preserve">        </w:t>
      </w:r>
      <w:r w:rsidRPr="00203462">
        <w:rPr>
          <w:b/>
          <w:bCs/>
          <w:sz w:val="26"/>
          <w:szCs w:val="26"/>
          <w:lang w:val="uk-UA"/>
        </w:rPr>
        <w:t>Олександр ПОЛЯКОВ</w:t>
      </w:r>
    </w:p>
    <w:p w:rsidR="00BE0108" w:rsidRPr="000C38F0" w:rsidRDefault="00BE0108" w:rsidP="000C38F0">
      <w:bookmarkStart w:id="0" w:name="_GoBack"/>
      <w:bookmarkEnd w:id="0"/>
    </w:p>
    <w:sectPr w:rsidR="00BE0108" w:rsidRPr="000C38F0" w:rsidSect="00366280">
      <w:pgSz w:w="11906" w:h="16838"/>
      <w:pgMar w:top="1134" w:right="566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2C530C"/>
    <w:multiLevelType w:val="hybridMultilevel"/>
    <w:tmpl w:val="076045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76A"/>
    <w:rsid w:val="000C38F0"/>
    <w:rsid w:val="009632AB"/>
    <w:rsid w:val="00A2776A"/>
    <w:rsid w:val="00BE0108"/>
    <w:rsid w:val="00F01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887B60-D1A4-4C6B-931B-C4D9BB270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77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A2776A"/>
    <w:pPr>
      <w:spacing w:after="0" w:line="240" w:lineRule="auto"/>
    </w:pPr>
    <w:rPr>
      <w:rFonts w:ascii="Times New Roman" w:eastAsia="Calibri" w:hAnsi="Times New Roman" w:cs="Times New Roman"/>
      <w:sz w:val="24"/>
      <w:lang w:val="ru-RU" w:eastAsia="ru-RU"/>
    </w:rPr>
  </w:style>
  <w:style w:type="character" w:customStyle="1" w:styleId="a4">
    <w:name w:val="Без интервала Знак"/>
    <w:link w:val="a3"/>
    <w:uiPriority w:val="99"/>
    <w:locked/>
    <w:rsid w:val="00A2776A"/>
    <w:rPr>
      <w:rFonts w:ascii="Times New Roman" w:eastAsia="Calibri" w:hAnsi="Times New Roman" w:cs="Times New Roman"/>
      <w:sz w:val="24"/>
      <w:lang w:val="ru-RU" w:eastAsia="ru-RU"/>
    </w:rPr>
  </w:style>
  <w:style w:type="paragraph" w:styleId="a5">
    <w:name w:val="Body Text"/>
    <w:basedOn w:val="a"/>
    <w:link w:val="a6"/>
    <w:qFormat/>
    <w:rsid w:val="000C38F0"/>
    <w:pPr>
      <w:widowControl w:val="0"/>
      <w:autoSpaceDE w:val="0"/>
      <w:autoSpaceDN w:val="0"/>
      <w:ind w:left="342"/>
    </w:pPr>
    <w:rPr>
      <w:sz w:val="28"/>
      <w:szCs w:val="28"/>
      <w:lang w:val="uk-UA" w:eastAsia="uk-UA" w:bidi="uk-UA"/>
    </w:rPr>
  </w:style>
  <w:style w:type="character" w:customStyle="1" w:styleId="a6">
    <w:name w:val="Основной текст Знак"/>
    <w:basedOn w:val="a0"/>
    <w:link w:val="a5"/>
    <w:rsid w:val="000C38F0"/>
    <w:rPr>
      <w:rFonts w:ascii="Times New Roman" w:eastAsia="Times New Roman" w:hAnsi="Times New Roman" w:cs="Times New Roman"/>
      <w:sz w:val="28"/>
      <w:szCs w:val="28"/>
      <w:lang w:val="uk-UA" w:eastAsia="uk-UA" w:bidi="uk-UA"/>
    </w:rPr>
  </w:style>
  <w:style w:type="paragraph" w:customStyle="1" w:styleId="1">
    <w:name w:val="Без интервала1"/>
    <w:rsid w:val="000C38F0"/>
    <w:pPr>
      <w:spacing w:after="0" w:line="240" w:lineRule="auto"/>
    </w:pPr>
    <w:rPr>
      <w:rFonts w:ascii="Times New Roman" w:eastAsia="Times New Roman" w:hAnsi="Times New Roman" w:cs="Times New Roman"/>
      <w:sz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452</Words>
  <Characters>2578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</dc:creator>
  <cp:keywords/>
  <dc:description/>
  <cp:lastModifiedBy>Tanya</cp:lastModifiedBy>
  <cp:revision>2</cp:revision>
  <dcterms:created xsi:type="dcterms:W3CDTF">2023-12-12T14:00:00Z</dcterms:created>
  <dcterms:modified xsi:type="dcterms:W3CDTF">2023-12-12T14:00:00Z</dcterms:modified>
</cp:coreProperties>
</file>