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E8" w:rsidRPr="001F48E8" w:rsidRDefault="001F48E8" w:rsidP="001F48E8">
      <w:pPr>
        <w:jc w:val="center"/>
        <w:rPr>
          <w:rFonts w:ascii="Times New Roman" w:hAnsi="Times New Roman" w:cs="Times New Roman"/>
          <w:b/>
          <w:sz w:val="28"/>
          <w:szCs w:val="28"/>
          <w:lang w:val="uk-UA"/>
        </w:rPr>
      </w:pPr>
      <w:r w:rsidRPr="001F48E8">
        <w:rPr>
          <w:rFonts w:ascii="Times New Roman" w:hAnsi="Times New Roman" w:cs="Times New Roman"/>
          <w:b/>
          <w:sz w:val="28"/>
          <w:szCs w:val="28"/>
          <w:lang w:val="uk-UA"/>
        </w:rPr>
        <w:t xml:space="preserve">НОВООДЕСЬКА </w:t>
      </w:r>
      <w:r w:rsidRPr="001F48E8">
        <w:rPr>
          <w:rFonts w:ascii="Times New Roman" w:hAnsi="Times New Roman" w:cs="Times New Roman"/>
          <w:b/>
          <w:sz w:val="28"/>
          <w:szCs w:val="28"/>
        </w:rPr>
        <w:t>МІСЬКА РАДА</w:t>
      </w:r>
    </w:p>
    <w:p w:rsidR="001F48E8" w:rsidRPr="001F48E8" w:rsidRDefault="001F48E8" w:rsidP="001F48E8">
      <w:pPr>
        <w:jc w:val="center"/>
        <w:rPr>
          <w:rFonts w:ascii="Times New Roman" w:hAnsi="Times New Roman" w:cs="Times New Roman"/>
          <w:b/>
          <w:sz w:val="28"/>
          <w:szCs w:val="28"/>
          <w:lang w:val="uk-UA"/>
        </w:rPr>
      </w:pPr>
      <w:r w:rsidRPr="001F48E8">
        <w:rPr>
          <w:rFonts w:ascii="Times New Roman" w:hAnsi="Times New Roman" w:cs="Times New Roman"/>
          <w:b/>
          <w:sz w:val="28"/>
          <w:szCs w:val="28"/>
        </w:rPr>
        <w:t>__ сесія VII</w:t>
      </w:r>
      <w:r w:rsidRPr="001F48E8">
        <w:rPr>
          <w:rFonts w:ascii="Times New Roman" w:hAnsi="Times New Roman" w:cs="Times New Roman"/>
          <w:b/>
          <w:sz w:val="28"/>
          <w:szCs w:val="28"/>
          <w:lang w:val="uk-UA"/>
        </w:rPr>
        <w:t>І</w:t>
      </w:r>
      <w:r w:rsidRPr="001F48E8">
        <w:rPr>
          <w:rFonts w:ascii="Times New Roman" w:hAnsi="Times New Roman" w:cs="Times New Roman"/>
          <w:b/>
          <w:sz w:val="28"/>
          <w:szCs w:val="28"/>
        </w:rPr>
        <w:t xml:space="preserve"> скликання</w:t>
      </w:r>
    </w:p>
    <w:p w:rsidR="001F48E8" w:rsidRDefault="001F48E8" w:rsidP="001F48E8">
      <w:pPr>
        <w:jc w:val="center"/>
        <w:rPr>
          <w:rFonts w:ascii="Times New Roman" w:hAnsi="Times New Roman" w:cs="Times New Roman"/>
          <w:b/>
          <w:sz w:val="28"/>
          <w:szCs w:val="28"/>
          <w:lang w:val="uk-UA"/>
        </w:rPr>
      </w:pPr>
      <w:r w:rsidRPr="001F48E8">
        <w:rPr>
          <w:rFonts w:ascii="Times New Roman" w:hAnsi="Times New Roman" w:cs="Times New Roman"/>
          <w:b/>
          <w:sz w:val="28"/>
          <w:szCs w:val="28"/>
        </w:rPr>
        <w:t xml:space="preserve">Р І Ш Е Н </w:t>
      </w:r>
      <w:proofErr w:type="gramStart"/>
      <w:r w:rsidRPr="001F48E8">
        <w:rPr>
          <w:rFonts w:ascii="Times New Roman" w:hAnsi="Times New Roman" w:cs="Times New Roman"/>
          <w:b/>
          <w:sz w:val="28"/>
          <w:szCs w:val="28"/>
        </w:rPr>
        <w:t>Н</w:t>
      </w:r>
      <w:proofErr w:type="gramEnd"/>
      <w:r w:rsidRPr="001F48E8">
        <w:rPr>
          <w:rFonts w:ascii="Times New Roman" w:hAnsi="Times New Roman" w:cs="Times New Roman"/>
          <w:b/>
          <w:sz w:val="28"/>
          <w:szCs w:val="28"/>
        </w:rPr>
        <w:t xml:space="preserve"> Я </w:t>
      </w:r>
      <w:r>
        <w:rPr>
          <w:rFonts w:ascii="Times New Roman" w:hAnsi="Times New Roman" w:cs="Times New Roman"/>
          <w:b/>
          <w:sz w:val="28"/>
          <w:szCs w:val="28"/>
          <w:lang w:val="uk-UA"/>
        </w:rPr>
        <w:t xml:space="preserve">                   </w:t>
      </w:r>
      <w:r w:rsidRPr="001F48E8">
        <w:rPr>
          <w:rFonts w:ascii="Times New Roman" w:hAnsi="Times New Roman" w:cs="Times New Roman"/>
          <w:b/>
        </w:rPr>
        <w:t>ПРОЕКТ №_____</w:t>
      </w:r>
      <w:r w:rsidRPr="001F48E8">
        <w:rPr>
          <w:rFonts w:ascii="Times New Roman" w:hAnsi="Times New Roman" w:cs="Times New Roman"/>
          <w:b/>
          <w:sz w:val="28"/>
          <w:szCs w:val="28"/>
        </w:rPr>
        <w:t xml:space="preserve"> </w:t>
      </w:r>
    </w:p>
    <w:p w:rsidR="001F48E8" w:rsidRDefault="001F48E8" w:rsidP="001F48E8">
      <w:pPr>
        <w:pStyle w:val="a3"/>
        <w:rPr>
          <w:rFonts w:ascii="Times New Roman" w:hAnsi="Times New Roman" w:cs="Times New Roman"/>
          <w:b/>
          <w:sz w:val="24"/>
          <w:szCs w:val="24"/>
          <w:lang w:val="uk-UA"/>
        </w:rPr>
      </w:pPr>
    </w:p>
    <w:p w:rsidR="001F48E8" w:rsidRDefault="001F48E8" w:rsidP="001F48E8">
      <w:pPr>
        <w:pStyle w:val="a3"/>
        <w:rPr>
          <w:rFonts w:ascii="Times New Roman" w:hAnsi="Times New Roman" w:cs="Times New Roman"/>
          <w:b/>
          <w:sz w:val="24"/>
          <w:szCs w:val="24"/>
          <w:lang w:val="uk-UA"/>
        </w:rPr>
      </w:pPr>
    </w:p>
    <w:p w:rsidR="001F48E8" w:rsidRPr="001F48E8" w:rsidRDefault="001F48E8" w:rsidP="001F48E8">
      <w:pPr>
        <w:pStyle w:val="a3"/>
        <w:rPr>
          <w:rFonts w:ascii="Times New Roman" w:hAnsi="Times New Roman" w:cs="Times New Roman"/>
          <w:b/>
          <w:sz w:val="24"/>
          <w:szCs w:val="24"/>
          <w:lang w:val="uk-UA"/>
        </w:rPr>
      </w:pPr>
      <w:r w:rsidRPr="001F48E8">
        <w:rPr>
          <w:rFonts w:ascii="Times New Roman" w:hAnsi="Times New Roman" w:cs="Times New Roman"/>
          <w:b/>
          <w:sz w:val="24"/>
          <w:szCs w:val="24"/>
          <w:lang w:val="uk-UA"/>
        </w:rPr>
        <w:t>Про затвердження положення</w:t>
      </w:r>
    </w:p>
    <w:p w:rsidR="001F48E8" w:rsidRPr="001F48E8" w:rsidRDefault="001F48E8" w:rsidP="001F48E8">
      <w:pPr>
        <w:pStyle w:val="a3"/>
        <w:rPr>
          <w:rFonts w:ascii="Times New Roman" w:hAnsi="Times New Roman" w:cs="Times New Roman"/>
          <w:b/>
          <w:sz w:val="24"/>
          <w:szCs w:val="24"/>
          <w:lang w:val="uk-UA"/>
        </w:rPr>
      </w:pPr>
      <w:r w:rsidRPr="001F48E8">
        <w:rPr>
          <w:rFonts w:ascii="Times New Roman" w:hAnsi="Times New Roman" w:cs="Times New Roman"/>
          <w:b/>
          <w:sz w:val="24"/>
          <w:szCs w:val="24"/>
          <w:lang w:val="uk-UA"/>
        </w:rPr>
        <w:t xml:space="preserve"> про порядок прийняття регуляторних актів </w:t>
      </w:r>
    </w:p>
    <w:p w:rsidR="001F48E8" w:rsidRDefault="001F48E8" w:rsidP="001F48E8">
      <w:pPr>
        <w:pStyle w:val="a3"/>
        <w:rPr>
          <w:rFonts w:ascii="Times New Roman" w:hAnsi="Times New Roman" w:cs="Times New Roman"/>
          <w:b/>
          <w:sz w:val="24"/>
          <w:szCs w:val="24"/>
          <w:lang w:val="uk-UA"/>
        </w:rPr>
      </w:pPr>
      <w:r w:rsidRPr="001F48E8">
        <w:rPr>
          <w:rFonts w:ascii="Times New Roman" w:hAnsi="Times New Roman" w:cs="Times New Roman"/>
          <w:b/>
          <w:sz w:val="24"/>
          <w:szCs w:val="24"/>
          <w:lang w:val="uk-UA"/>
        </w:rPr>
        <w:t>Новоодеської міської ради, її виконавчого комітету</w:t>
      </w:r>
    </w:p>
    <w:p w:rsidR="001F48E8" w:rsidRDefault="001F48E8" w:rsidP="001F48E8">
      <w:pPr>
        <w:pStyle w:val="a3"/>
        <w:rPr>
          <w:rFonts w:ascii="Times New Roman" w:hAnsi="Times New Roman" w:cs="Times New Roman"/>
          <w:b/>
          <w:sz w:val="24"/>
          <w:szCs w:val="24"/>
          <w:lang w:val="uk-UA"/>
        </w:rPr>
      </w:pPr>
    </w:p>
    <w:p w:rsidR="001F48E8" w:rsidRPr="001F48E8" w:rsidRDefault="001F48E8" w:rsidP="001F48E8">
      <w:pPr>
        <w:pStyle w:val="a3"/>
        <w:rPr>
          <w:rFonts w:ascii="Times New Roman" w:hAnsi="Times New Roman" w:cs="Times New Roman"/>
          <w:b/>
          <w:sz w:val="24"/>
          <w:szCs w:val="24"/>
          <w:lang w:val="uk-UA"/>
        </w:rPr>
      </w:pPr>
    </w:p>
    <w:p w:rsidR="001F48E8" w:rsidRPr="00732786" w:rsidRDefault="00BF3F4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48E8" w:rsidRPr="001F48E8">
        <w:rPr>
          <w:rFonts w:ascii="Times New Roman" w:hAnsi="Times New Roman" w:cs="Times New Roman"/>
          <w:sz w:val="24"/>
          <w:szCs w:val="24"/>
          <w:lang w:val="uk-UA"/>
        </w:rPr>
        <w:t xml:space="preserve"> Відповідно до статей 42, 46, 47, 59 Закону України «Про місцеве самоврядування в Україні», Закону України «Про засади державної регуляторної політики у сфері господарської діяльності», Постанови Кабінету Міністрів України «Про затвердження методик проведення аналізу впливу та відстеження результативності регуляторного акта» 11.03.2004 року № 308</w:t>
      </w:r>
      <w:r>
        <w:rPr>
          <w:rFonts w:ascii="Times New Roman" w:hAnsi="Times New Roman" w:cs="Times New Roman"/>
          <w:sz w:val="24"/>
          <w:szCs w:val="24"/>
          <w:lang w:val="uk-UA"/>
        </w:rPr>
        <w:t xml:space="preserve"> ( із змінами від 16.12..2015 №1151) </w:t>
      </w:r>
      <w:r w:rsidRPr="00732786">
        <w:rPr>
          <w:rFonts w:ascii="Times New Roman" w:hAnsi="Times New Roman" w:cs="Times New Roman"/>
          <w:sz w:val="24"/>
          <w:szCs w:val="24"/>
          <w:lang w:val="uk-UA"/>
        </w:rPr>
        <w:t>та</w:t>
      </w:r>
      <w:r w:rsidR="00732786" w:rsidRPr="00732786">
        <w:rPr>
          <w:rFonts w:ascii="Times New Roman" w:hAnsi="Times New Roman" w:cs="Times New Roman"/>
          <w:b/>
          <w:bCs/>
          <w:color w:val="333333"/>
          <w:sz w:val="32"/>
          <w:szCs w:val="32"/>
          <w:shd w:val="clear" w:color="auto" w:fill="FFFFFF"/>
          <w:lang w:val="uk-UA"/>
        </w:rPr>
        <w:t xml:space="preserve"> </w:t>
      </w:r>
      <w:r w:rsidR="00732786" w:rsidRPr="00732786">
        <w:rPr>
          <w:rFonts w:ascii="Times New Roman" w:hAnsi="Times New Roman" w:cs="Times New Roman"/>
          <w:b/>
          <w:bCs/>
          <w:color w:val="333333"/>
          <w:sz w:val="24"/>
          <w:szCs w:val="24"/>
          <w:shd w:val="clear" w:color="auto" w:fill="FFFFFF"/>
          <w:lang w:val="uk-UA"/>
        </w:rPr>
        <w:t>«</w:t>
      </w:r>
      <w:r w:rsidR="00732786" w:rsidRPr="00732786">
        <w:rPr>
          <w:rFonts w:ascii="Times New Roman" w:hAnsi="Times New Roman" w:cs="Times New Roman"/>
          <w:bCs/>
          <w:color w:val="333333"/>
          <w:sz w:val="24"/>
          <w:szCs w:val="24"/>
          <w:shd w:val="clear" w:color="auto" w:fill="FFFFFF"/>
          <w:lang w:val="uk-UA"/>
        </w:rPr>
        <w:t>Порядку підготовки пропозицій щодо удосконалення проектів регуляторних актів, які розробляються органами місцевого самоврядування»</w:t>
      </w:r>
      <w:r w:rsidR="00732786" w:rsidRPr="00732786">
        <w:rPr>
          <w:rFonts w:ascii="Times New Roman" w:hAnsi="Times New Roman" w:cs="Times New Roman"/>
          <w:b/>
          <w:bCs/>
          <w:color w:val="333333"/>
          <w:sz w:val="24"/>
          <w:szCs w:val="24"/>
          <w:shd w:val="clear" w:color="auto" w:fill="FFFFFF"/>
          <w:lang w:val="uk-UA"/>
        </w:rPr>
        <w:t xml:space="preserve">, </w:t>
      </w:r>
      <w:r w:rsidR="00732786" w:rsidRPr="00732786">
        <w:rPr>
          <w:rFonts w:ascii="Times New Roman" w:hAnsi="Times New Roman" w:cs="Times New Roman"/>
          <w:bCs/>
          <w:color w:val="333333"/>
          <w:sz w:val="24"/>
          <w:szCs w:val="24"/>
          <w:shd w:val="clear" w:color="auto" w:fill="FFFFFF"/>
          <w:lang w:val="uk-UA"/>
        </w:rPr>
        <w:t>затвердженого</w:t>
      </w:r>
      <w:r w:rsidRPr="00732786">
        <w:rPr>
          <w:rFonts w:ascii="Times New Roman" w:hAnsi="Times New Roman" w:cs="Times New Roman"/>
          <w:sz w:val="24"/>
          <w:szCs w:val="24"/>
          <w:lang w:val="uk-UA"/>
        </w:rPr>
        <w:t xml:space="preserve"> Постановою Кабінету Міністрів України  від 23.09.2014 №634</w:t>
      </w:r>
      <w:r w:rsidR="001F48E8" w:rsidRPr="00732786">
        <w:rPr>
          <w:rFonts w:ascii="Times New Roman" w:hAnsi="Times New Roman" w:cs="Times New Roman"/>
          <w:sz w:val="24"/>
          <w:szCs w:val="24"/>
          <w:lang w:val="uk-UA"/>
        </w:rPr>
        <w:t xml:space="preserve">, з метою забезпечення реалізації державної регуляторної політики у сфері господарської діяльності при розробці та прийнятті регуляторних актів, міська рада </w:t>
      </w:r>
    </w:p>
    <w:p w:rsidR="001F48E8" w:rsidRDefault="001F48E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F48E8">
        <w:rPr>
          <w:rFonts w:ascii="Times New Roman" w:hAnsi="Times New Roman" w:cs="Times New Roman"/>
          <w:sz w:val="24"/>
          <w:szCs w:val="24"/>
          <w:lang w:val="uk-UA"/>
        </w:rPr>
        <w:t xml:space="preserve">ВИРІШИЛА: 1. </w:t>
      </w:r>
      <w:r w:rsidRPr="001F48E8">
        <w:rPr>
          <w:rFonts w:ascii="Times New Roman" w:hAnsi="Times New Roman" w:cs="Times New Roman"/>
          <w:sz w:val="24"/>
          <w:szCs w:val="24"/>
        </w:rPr>
        <w:t xml:space="preserve">Затвердити положення про порядок прийняття регуляторних актів </w:t>
      </w:r>
      <w:r>
        <w:rPr>
          <w:rFonts w:ascii="Times New Roman" w:hAnsi="Times New Roman" w:cs="Times New Roman"/>
          <w:sz w:val="24"/>
          <w:szCs w:val="24"/>
          <w:lang w:val="uk-UA"/>
        </w:rPr>
        <w:t xml:space="preserve">Новоодеської </w:t>
      </w:r>
      <w:r w:rsidRPr="001F48E8">
        <w:rPr>
          <w:rFonts w:ascii="Times New Roman" w:hAnsi="Times New Roman" w:cs="Times New Roman"/>
          <w:sz w:val="24"/>
          <w:szCs w:val="24"/>
        </w:rPr>
        <w:t>міської ради, її виконавчого комітету, згідно з додатком.</w:t>
      </w:r>
    </w:p>
    <w:p w:rsidR="001F48E8" w:rsidRDefault="001F48E8">
      <w:pPr>
        <w:rPr>
          <w:rFonts w:ascii="Times New Roman" w:hAnsi="Times New Roman" w:cs="Times New Roman"/>
          <w:sz w:val="24"/>
          <w:szCs w:val="24"/>
          <w:lang w:val="uk-UA"/>
        </w:rPr>
      </w:pPr>
      <w:r w:rsidRPr="001F48E8">
        <w:rPr>
          <w:rFonts w:ascii="Times New Roman" w:hAnsi="Times New Roman" w:cs="Times New Roman"/>
          <w:sz w:val="24"/>
          <w:szCs w:val="24"/>
        </w:rPr>
        <w:t xml:space="preserve"> 2. Виконавчим органам </w:t>
      </w:r>
      <w:proofErr w:type="gramStart"/>
      <w:r w:rsidRPr="001F48E8">
        <w:rPr>
          <w:rFonts w:ascii="Times New Roman" w:hAnsi="Times New Roman" w:cs="Times New Roman"/>
          <w:sz w:val="24"/>
          <w:szCs w:val="24"/>
        </w:rPr>
        <w:t>м</w:t>
      </w:r>
      <w:proofErr w:type="gramEnd"/>
      <w:r w:rsidRPr="001F48E8">
        <w:rPr>
          <w:rFonts w:ascii="Times New Roman" w:hAnsi="Times New Roman" w:cs="Times New Roman"/>
          <w:sz w:val="24"/>
          <w:szCs w:val="24"/>
        </w:rPr>
        <w:t xml:space="preserve">іської ради неухильно дотримуватись вищезазначеного положення. </w:t>
      </w:r>
    </w:p>
    <w:p w:rsidR="001F48E8" w:rsidRDefault="001F48E8">
      <w:pPr>
        <w:rPr>
          <w:rFonts w:ascii="Times New Roman" w:hAnsi="Times New Roman" w:cs="Times New Roman"/>
          <w:sz w:val="24"/>
          <w:szCs w:val="24"/>
          <w:lang w:val="uk-UA"/>
        </w:rPr>
      </w:pPr>
      <w:r>
        <w:rPr>
          <w:rFonts w:ascii="Times New Roman" w:hAnsi="Times New Roman" w:cs="Times New Roman"/>
          <w:sz w:val="24"/>
          <w:szCs w:val="24"/>
          <w:lang w:val="uk-UA"/>
        </w:rPr>
        <w:t>3</w:t>
      </w:r>
      <w:r w:rsidRPr="001F48E8">
        <w:rPr>
          <w:rFonts w:ascii="Times New Roman" w:hAnsi="Times New Roman" w:cs="Times New Roman"/>
          <w:sz w:val="24"/>
          <w:szCs w:val="24"/>
          <w:lang w:val="uk-UA"/>
        </w:rPr>
        <w:t>. Відділу інформаційної роботи (</w:t>
      </w:r>
      <w:r>
        <w:rPr>
          <w:rFonts w:ascii="Times New Roman" w:hAnsi="Times New Roman" w:cs="Times New Roman"/>
          <w:sz w:val="24"/>
          <w:szCs w:val="24"/>
          <w:lang w:val="uk-UA"/>
        </w:rPr>
        <w:t>Швець Д.П.</w:t>
      </w:r>
      <w:r w:rsidRPr="001F48E8">
        <w:rPr>
          <w:rFonts w:ascii="Times New Roman" w:hAnsi="Times New Roman" w:cs="Times New Roman"/>
          <w:sz w:val="24"/>
          <w:szCs w:val="24"/>
          <w:lang w:val="uk-UA"/>
        </w:rPr>
        <w:t xml:space="preserve">.) забезпечити висвітлення цього рішення на офіційному сайті міської ради. </w:t>
      </w:r>
    </w:p>
    <w:p w:rsidR="001F48E8" w:rsidRDefault="001F48E8">
      <w:pPr>
        <w:rPr>
          <w:rFonts w:ascii="Times New Roman" w:hAnsi="Times New Roman" w:cs="Times New Roman"/>
          <w:sz w:val="24"/>
          <w:szCs w:val="24"/>
          <w:lang w:val="uk-UA"/>
        </w:rPr>
      </w:pPr>
      <w:r>
        <w:rPr>
          <w:rFonts w:ascii="Times New Roman" w:hAnsi="Times New Roman" w:cs="Times New Roman"/>
          <w:sz w:val="24"/>
          <w:szCs w:val="24"/>
          <w:lang w:val="uk-UA"/>
        </w:rPr>
        <w:t>4</w:t>
      </w:r>
      <w:r w:rsidRPr="001F48E8">
        <w:rPr>
          <w:rFonts w:ascii="Times New Roman" w:hAnsi="Times New Roman" w:cs="Times New Roman"/>
          <w:sz w:val="24"/>
          <w:szCs w:val="24"/>
          <w:lang w:val="uk-UA"/>
        </w:rPr>
        <w:t>. Рішення набуває чинності з дня опублікування</w:t>
      </w:r>
      <w:r>
        <w:rPr>
          <w:rFonts w:ascii="Times New Roman" w:hAnsi="Times New Roman" w:cs="Times New Roman"/>
          <w:sz w:val="24"/>
          <w:szCs w:val="24"/>
          <w:lang w:val="uk-UA"/>
        </w:rPr>
        <w:t xml:space="preserve"> на сайті Нооводеської міської ради </w:t>
      </w:r>
      <w:r w:rsidRPr="001F48E8">
        <w:rPr>
          <w:rFonts w:ascii="Times New Roman" w:hAnsi="Times New Roman" w:cs="Times New Roman"/>
          <w:sz w:val="24"/>
          <w:szCs w:val="24"/>
          <w:lang w:val="uk-UA"/>
        </w:rPr>
        <w:t xml:space="preserve">. </w:t>
      </w:r>
    </w:p>
    <w:p w:rsidR="001F48E8" w:rsidRPr="00BF3F41" w:rsidRDefault="001F48E8">
      <w:pPr>
        <w:rPr>
          <w:rFonts w:ascii="Times New Roman" w:hAnsi="Times New Roman" w:cs="Times New Roman"/>
          <w:color w:val="FF0000"/>
          <w:sz w:val="24"/>
          <w:szCs w:val="24"/>
          <w:lang w:val="uk-UA"/>
        </w:rPr>
      </w:pPr>
      <w:r>
        <w:rPr>
          <w:rFonts w:ascii="Times New Roman" w:hAnsi="Times New Roman" w:cs="Times New Roman"/>
          <w:sz w:val="24"/>
          <w:szCs w:val="24"/>
          <w:lang w:val="uk-UA"/>
        </w:rPr>
        <w:t>5</w:t>
      </w:r>
      <w:r w:rsidRPr="001F48E8">
        <w:rPr>
          <w:rFonts w:ascii="Times New Roman" w:hAnsi="Times New Roman" w:cs="Times New Roman"/>
          <w:sz w:val="24"/>
          <w:szCs w:val="24"/>
        </w:rPr>
        <w:t>. Контроль за виконанням рішення покласти на заступника міського голови</w:t>
      </w:r>
      <w:r w:rsidR="004A4328">
        <w:rPr>
          <w:rFonts w:ascii="Times New Roman" w:hAnsi="Times New Roman" w:cs="Times New Roman"/>
          <w:sz w:val="24"/>
          <w:szCs w:val="24"/>
          <w:lang w:val="uk-UA"/>
        </w:rPr>
        <w:t xml:space="preserve"> </w:t>
      </w:r>
      <w:r>
        <w:rPr>
          <w:rFonts w:ascii="Times New Roman" w:hAnsi="Times New Roman" w:cs="Times New Roman"/>
          <w:sz w:val="24"/>
          <w:szCs w:val="24"/>
          <w:lang w:val="uk-UA"/>
        </w:rPr>
        <w:t>Злу С.Л.</w:t>
      </w:r>
      <w:r w:rsidRPr="001F48E8">
        <w:rPr>
          <w:rFonts w:ascii="Times New Roman" w:hAnsi="Times New Roman" w:cs="Times New Roman"/>
          <w:sz w:val="24"/>
          <w:szCs w:val="24"/>
        </w:rPr>
        <w:t xml:space="preserve">. та постійну </w:t>
      </w:r>
      <w:r w:rsidRPr="00BF3F41">
        <w:rPr>
          <w:rFonts w:ascii="Times New Roman" w:hAnsi="Times New Roman" w:cs="Times New Roman"/>
          <w:color w:val="FF0000"/>
          <w:sz w:val="24"/>
          <w:szCs w:val="24"/>
        </w:rPr>
        <w:t>комісію</w:t>
      </w:r>
      <w:r w:rsidR="00BF3F41" w:rsidRPr="00BF3F41">
        <w:rPr>
          <w:rFonts w:ascii="Times New Roman" w:hAnsi="Times New Roman" w:cs="Times New Roman"/>
          <w:color w:val="FF0000"/>
          <w:sz w:val="24"/>
          <w:szCs w:val="24"/>
          <w:lang w:val="uk-UA"/>
        </w:rPr>
        <w:t>………</w:t>
      </w:r>
    </w:p>
    <w:p w:rsidR="001F48E8" w:rsidRDefault="001F48E8">
      <w:pPr>
        <w:rPr>
          <w:rFonts w:ascii="Times New Roman" w:hAnsi="Times New Roman" w:cs="Times New Roman"/>
          <w:sz w:val="24"/>
          <w:szCs w:val="24"/>
          <w:lang w:val="uk-UA"/>
        </w:rPr>
      </w:pPr>
    </w:p>
    <w:p w:rsidR="001F48E8" w:rsidRDefault="001F48E8">
      <w:pPr>
        <w:rPr>
          <w:rFonts w:ascii="Times New Roman" w:hAnsi="Times New Roman" w:cs="Times New Roman"/>
          <w:sz w:val="24"/>
          <w:szCs w:val="24"/>
          <w:lang w:val="uk-UA"/>
        </w:rPr>
      </w:pPr>
    </w:p>
    <w:p w:rsidR="006D3052" w:rsidRDefault="001F48E8">
      <w:pPr>
        <w:rPr>
          <w:rFonts w:ascii="Times New Roman" w:hAnsi="Times New Roman" w:cs="Times New Roman"/>
          <w:sz w:val="32"/>
          <w:szCs w:val="32"/>
          <w:lang w:val="uk-UA"/>
        </w:rPr>
      </w:pPr>
      <w:r w:rsidRPr="001F48E8">
        <w:rPr>
          <w:rFonts w:ascii="Times New Roman" w:hAnsi="Times New Roman" w:cs="Times New Roman"/>
          <w:sz w:val="24"/>
          <w:szCs w:val="24"/>
        </w:rPr>
        <w:t xml:space="preserve"> </w:t>
      </w:r>
      <w:r w:rsidRPr="001F48E8">
        <w:rPr>
          <w:rFonts w:ascii="Times New Roman" w:hAnsi="Times New Roman" w:cs="Times New Roman"/>
          <w:sz w:val="32"/>
          <w:szCs w:val="32"/>
        </w:rPr>
        <w:t xml:space="preserve">Міський голова </w:t>
      </w:r>
      <w:r w:rsidRPr="001F48E8">
        <w:rPr>
          <w:rFonts w:ascii="Times New Roman" w:hAnsi="Times New Roman" w:cs="Times New Roman"/>
          <w:sz w:val="32"/>
          <w:szCs w:val="32"/>
          <w:lang w:val="uk-UA"/>
        </w:rPr>
        <w:t xml:space="preserve">                                                                 Поляков О.П.</w:t>
      </w:r>
    </w:p>
    <w:p w:rsidR="006F4FCF" w:rsidRDefault="006F4FCF">
      <w:pPr>
        <w:rPr>
          <w:rFonts w:ascii="Times New Roman" w:hAnsi="Times New Roman" w:cs="Times New Roman"/>
          <w:sz w:val="32"/>
          <w:szCs w:val="32"/>
          <w:lang w:val="uk-UA"/>
        </w:rPr>
      </w:pPr>
    </w:p>
    <w:p w:rsidR="006F4FCF" w:rsidRDefault="006F4FCF">
      <w:pPr>
        <w:rPr>
          <w:rFonts w:ascii="Times New Roman" w:hAnsi="Times New Roman" w:cs="Times New Roman"/>
          <w:sz w:val="32"/>
          <w:szCs w:val="32"/>
          <w:lang w:val="uk-UA"/>
        </w:rPr>
      </w:pPr>
    </w:p>
    <w:p w:rsidR="006F4FCF" w:rsidRDefault="006F4FCF">
      <w:pPr>
        <w:rPr>
          <w:rFonts w:ascii="Times New Roman" w:hAnsi="Times New Roman" w:cs="Times New Roman"/>
          <w:sz w:val="32"/>
          <w:szCs w:val="32"/>
          <w:lang w:val="uk-UA"/>
        </w:rPr>
      </w:pPr>
    </w:p>
    <w:p w:rsidR="006F4FCF" w:rsidRPr="006F4FCF" w:rsidRDefault="006F4FCF" w:rsidP="006F4FCF">
      <w:pPr>
        <w:jc w:val="right"/>
        <w:rPr>
          <w:rFonts w:ascii="Times New Roman" w:hAnsi="Times New Roman" w:cs="Times New Roman"/>
          <w:lang w:val="uk-UA"/>
        </w:rPr>
      </w:pPr>
      <w:r w:rsidRPr="006F4FCF">
        <w:rPr>
          <w:rFonts w:ascii="Times New Roman" w:hAnsi="Times New Roman" w:cs="Times New Roman"/>
          <w:lang w:val="uk-UA"/>
        </w:rPr>
        <w:lastRenderedPageBreak/>
        <w:t>Додаток до рішення__________сесії</w:t>
      </w:r>
    </w:p>
    <w:p w:rsidR="006F4FCF" w:rsidRPr="006F4FCF" w:rsidRDefault="006F4FCF" w:rsidP="006F4FCF">
      <w:pPr>
        <w:jc w:val="right"/>
        <w:rPr>
          <w:rFonts w:ascii="Times New Roman" w:hAnsi="Times New Roman" w:cs="Times New Roman"/>
          <w:lang w:val="uk-UA"/>
        </w:rPr>
      </w:pPr>
      <w:r w:rsidRPr="006F4FCF">
        <w:rPr>
          <w:rFonts w:ascii="Times New Roman" w:hAnsi="Times New Roman" w:cs="Times New Roman"/>
          <w:lang w:val="uk-UA"/>
        </w:rPr>
        <w:t xml:space="preserve"> міської ради </w:t>
      </w:r>
      <w:r w:rsidRPr="006F4FCF">
        <w:rPr>
          <w:rFonts w:ascii="Times New Roman" w:hAnsi="Times New Roman" w:cs="Times New Roman"/>
        </w:rPr>
        <w:t>VII</w:t>
      </w:r>
      <w:r w:rsidRPr="006F4FCF">
        <w:rPr>
          <w:rFonts w:ascii="Times New Roman" w:hAnsi="Times New Roman" w:cs="Times New Roman"/>
          <w:lang w:val="uk-UA"/>
        </w:rPr>
        <w:t xml:space="preserve">І скликання _______________ № _____ </w:t>
      </w:r>
    </w:p>
    <w:p w:rsidR="006F4FCF" w:rsidRDefault="006F4FCF">
      <w:pPr>
        <w:rPr>
          <w:rFonts w:ascii="Times New Roman" w:hAnsi="Times New Roman" w:cs="Times New Roman"/>
          <w:sz w:val="28"/>
          <w:szCs w:val="28"/>
          <w:lang w:val="uk-UA"/>
        </w:rPr>
      </w:pP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b/>
          <w:sz w:val="28"/>
          <w:szCs w:val="28"/>
          <w:lang w:val="uk-UA"/>
        </w:rPr>
        <w:t>Положення про порядок прийняття регуляторних актів Новоодеської міської ради, її виконавчого комітету</w:t>
      </w:r>
      <w:r w:rsidRPr="006F4FCF">
        <w:rPr>
          <w:rFonts w:ascii="Times New Roman" w:hAnsi="Times New Roman" w:cs="Times New Roman"/>
          <w:sz w:val="28"/>
          <w:szCs w:val="28"/>
          <w:lang w:val="uk-UA"/>
        </w:rPr>
        <w:t xml:space="preserve"> </w:t>
      </w:r>
    </w:p>
    <w:p w:rsidR="006F4FCF" w:rsidRPr="00BF3F41" w:rsidRDefault="006F4FCF" w:rsidP="006F4FCF">
      <w:pPr>
        <w:rPr>
          <w:rFonts w:ascii="Times New Roman" w:hAnsi="Times New Roman" w:cs="Times New Roman"/>
          <w:b/>
          <w:sz w:val="28"/>
          <w:szCs w:val="28"/>
          <w:lang w:val="uk-UA"/>
        </w:rPr>
      </w:pPr>
      <w:r w:rsidRPr="00BF3F41">
        <w:rPr>
          <w:rFonts w:ascii="Times New Roman" w:hAnsi="Times New Roman" w:cs="Times New Roman"/>
          <w:b/>
          <w:sz w:val="28"/>
          <w:szCs w:val="28"/>
          <w:lang w:val="uk-UA"/>
        </w:rPr>
        <w:t xml:space="preserve">1. Загальні положення </w:t>
      </w:r>
    </w:p>
    <w:p w:rsidR="00BF3F41"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lang w:val="uk-UA"/>
        </w:rPr>
        <w:t xml:space="preserve">1.1. Положення про порядок прийняття регуляторних актів </w:t>
      </w:r>
      <w:r>
        <w:rPr>
          <w:rFonts w:ascii="Times New Roman" w:hAnsi="Times New Roman" w:cs="Times New Roman"/>
          <w:sz w:val="28"/>
          <w:szCs w:val="28"/>
          <w:lang w:val="uk-UA"/>
        </w:rPr>
        <w:t>Новооде</w:t>
      </w:r>
      <w:r w:rsidRPr="006F4FCF">
        <w:rPr>
          <w:rFonts w:ascii="Times New Roman" w:hAnsi="Times New Roman" w:cs="Times New Roman"/>
          <w:sz w:val="28"/>
          <w:szCs w:val="28"/>
          <w:lang w:val="uk-UA"/>
        </w:rPr>
        <w:t>ської міської ради, її виконавчого комітету (далі – Положення) розроблено відповідно до Законів України «Про місцеве самоврядування в Україні», «Про засади державної регуляторної політики у сфер господарської діяльності», «Про звернення громадян», Постанови Кабінету Міністрів України «Про затвердження методик проведення аналізу впливу та відстеження результативності регуляторного акта» 11.03.2004 року № 308</w:t>
      </w:r>
      <w:r w:rsidR="00BF3F41">
        <w:rPr>
          <w:rFonts w:ascii="Times New Roman" w:hAnsi="Times New Roman" w:cs="Times New Roman"/>
          <w:sz w:val="28"/>
          <w:szCs w:val="28"/>
          <w:lang w:val="uk-UA"/>
        </w:rPr>
        <w:t xml:space="preserve"> (зі змінами  від 16.12.2015 №1151</w:t>
      </w:r>
      <w:r w:rsidR="00732786">
        <w:rPr>
          <w:rFonts w:ascii="Times New Roman" w:hAnsi="Times New Roman" w:cs="Times New Roman"/>
          <w:sz w:val="28"/>
          <w:szCs w:val="28"/>
          <w:lang w:val="uk-UA"/>
        </w:rPr>
        <w:t>) та</w:t>
      </w:r>
      <w:r w:rsidR="00732786" w:rsidRPr="00732786">
        <w:rPr>
          <w:rFonts w:ascii="Times New Roman" w:hAnsi="Times New Roman" w:cs="Times New Roman"/>
          <w:sz w:val="28"/>
          <w:szCs w:val="28"/>
          <w:lang w:val="uk-UA"/>
        </w:rPr>
        <w:t xml:space="preserve"> </w:t>
      </w:r>
      <w:r w:rsidR="00732786">
        <w:rPr>
          <w:rFonts w:ascii="Times New Roman" w:hAnsi="Times New Roman" w:cs="Times New Roman"/>
          <w:sz w:val="28"/>
          <w:szCs w:val="28"/>
          <w:lang w:val="uk-UA"/>
        </w:rPr>
        <w:t xml:space="preserve">Порядку  підготовки пропозицій щодо удосконалення  проектів регуляторних актів , які розробляються органами  місцевого самоврядування , затвердженого постановою </w:t>
      </w:r>
      <w:r w:rsidR="00732786" w:rsidRPr="006F4FCF">
        <w:rPr>
          <w:rFonts w:ascii="Times New Roman" w:hAnsi="Times New Roman" w:cs="Times New Roman"/>
          <w:sz w:val="28"/>
          <w:szCs w:val="28"/>
          <w:lang w:val="uk-UA"/>
        </w:rPr>
        <w:t xml:space="preserve"> Кабінету Міністрів України</w:t>
      </w:r>
      <w:r w:rsidR="00732786">
        <w:rPr>
          <w:rFonts w:ascii="Times New Roman" w:hAnsi="Times New Roman" w:cs="Times New Roman"/>
          <w:sz w:val="28"/>
          <w:szCs w:val="28"/>
          <w:lang w:val="uk-UA"/>
        </w:rPr>
        <w:t xml:space="preserve">  від 23.09.2014року №634</w:t>
      </w:r>
      <w:r w:rsidRPr="006F4FCF">
        <w:rPr>
          <w:rFonts w:ascii="Times New Roman" w:hAnsi="Times New Roman" w:cs="Times New Roman"/>
          <w:sz w:val="28"/>
          <w:szCs w:val="28"/>
          <w:lang w:val="uk-UA"/>
        </w:rPr>
        <w:t xml:space="preserve">.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lang w:val="uk-UA"/>
        </w:rPr>
        <w:t xml:space="preserve">1.2. Положення встановлює порядок дій, пов’язаних з реалізацією регуляторної політики; регулює організаційно-правові відносини, що виникають при розробці проектів регуляторних актів, їх прийнятті та відстеженні результативності прийнятих регуляторних актів.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1.3. Для цілей даного Положення терміни, що використовуються, мають наступне значення: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1.3.1. регуляторний орган – </w:t>
      </w:r>
      <w:r>
        <w:rPr>
          <w:rFonts w:ascii="Times New Roman" w:hAnsi="Times New Roman" w:cs="Times New Roman"/>
          <w:sz w:val="28"/>
          <w:szCs w:val="28"/>
        </w:rPr>
        <w:t>Новооде</w:t>
      </w:r>
      <w:r w:rsidRPr="006F4FCF">
        <w:rPr>
          <w:rFonts w:ascii="Times New Roman" w:hAnsi="Times New Roman" w:cs="Times New Roman"/>
          <w:sz w:val="28"/>
          <w:szCs w:val="28"/>
        </w:rPr>
        <w:t xml:space="preserve">ська міська рада, виконавчий комітет </w:t>
      </w:r>
      <w:r>
        <w:rPr>
          <w:rFonts w:ascii="Times New Roman" w:hAnsi="Times New Roman" w:cs="Times New Roman"/>
          <w:sz w:val="28"/>
          <w:szCs w:val="28"/>
        </w:rPr>
        <w:t>Новооде</w:t>
      </w:r>
      <w:r w:rsidRPr="006F4FCF">
        <w:rPr>
          <w:rFonts w:ascii="Times New Roman" w:hAnsi="Times New Roman" w:cs="Times New Roman"/>
          <w:sz w:val="28"/>
          <w:szCs w:val="28"/>
        </w:rPr>
        <w:t xml:space="preserve">ської міської </w:t>
      </w:r>
      <w:proofErr w:type="gramStart"/>
      <w:r w:rsidRPr="006F4FCF">
        <w:rPr>
          <w:rFonts w:ascii="Times New Roman" w:hAnsi="Times New Roman" w:cs="Times New Roman"/>
          <w:sz w:val="28"/>
          <w:szCs w:val="28"/>
        </w:rPr>
        <w:t>ради</w:t>
      </w:r>
      <w:proofErr w:type="gramEnd"/>
      <w:r w:rsidRPr="006F4FCF">
        <w:rPr>
          <w:rFonts w:ascii="Times New Roman" w:hAnsi="Times New Roman" w:cs="Times New Roman"/>
          <w:sz w:val="28"/>
          <w:szCs w:val="28"/>
        </w:rPr>
        <w:t xml:space="preserve">; </w:t>
      </w:r>
    </w:p>
    <w:p w:rsidR="006F4FCF" w:rsidRDefault="006F4FCF" w:rsidP="006F4FCF">
      <w:pPr>
        <w:rPr>
          <w:rFonts w:ascii="Times New Roman" w:hAnsi="Times New Roman" w:cs="Times New Roman"/>
          <w:sz w:val="28"/>
          <w:szCs w:val="28"/>
          <w:lang w:val="uk-UA"/>
        </w:rPr>
      </w:pPr>
      <w:r w:rsidRPr="005E5554">
        <w:rPr>
          <w:rFonts w:ascii="Times New Roman" w:hAnsi="Times New Roman" w:cs="Times New Roman"/>
          <w:sz w:val="28"/>
          <w:szCs w:val="28"/>
          <w:lang w:val="uk-UA"/>
        </w:rPr>
        <w:t xml:space="preserve">1.3.2. регуляторний акт – рішення міської ради, виконавчого комітету міської ради, яке або окремі положення якого спрямовані на правове регулювання господарських відносин, а також адміністративних відносин між регуляторними органами та суб’єктами господарювання; 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та суб’єктами господарювання, незалежно від того, чи вважається цей документ </w:t>
      </w:r>
      <w:r w:rsidRPr="005E5554">
        <w:rPr>
          <w:rFonts w:ascii="Times New Roman" w:hAnsi="Times New Roman" w:cs="Times New Roman"/>
          <w:sz w:val="28"/>
          <w:szCs w:val="28"/>
          <w:lang w:val="uk-UA"/>
        </w:rPr>
        <w:lastRenderedPageBreak/>
        <w:t xml:space="preserve">відповідно до закону, що регулює відносини у певній сфері, нормативно-правовим актом;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1.3.3. регуляторна діяльність – діяльність, спрямована на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ідготовку, прийняття, відстеження результативності та перегляд регуляторних актів, яка здійснюється регуляторними органами;</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1.3.4. розробник проекту регуляторного акта – виконавчий орган </w:t>
      </w:r>
      <w:r>
        <w:rPr>
          <w:rFonts w:ascii="Times New Roman" w:hAnsi="Times New Roman" w:cs="Times New Roman"/>
          <w:sz w:val="28"/>
          <w:szCs w:val="28"/>
        </w:rPr>
        <w:t>Новооде</w:t>
      </w:r>
      <w:r w:rsidRPr="006F4FCF">
        <w:rPr>
          <w:rFonts w:ascii="Times New Roman" w:hAnsi="Times New Roman" w:cs="Times New Roman"/>
          <w:sz w:val="28"/>
          <w:szCs w:val="28"/>
        </w:rPr>
        <w:t xml:space="preserve">ської міської ради, установа, організація, особа чи група </w:t>
      </w:r>
      <w:proofErr w:type="gramStart"/>
      <w:r w:rsidRPr="006F4FCF">
        <w:rPr>
          <w:rFonts w:ascii="Times New Roman" w:hAnsi="Times New Roman" w:cs="Times New Roman"/>
          <w:sz w:val="28"/>
          <w:szCs w:val="28"/>
        </w:rPr>
        <w:t>осіб</w:t>
      </w:r>
      <w:proofErr w:type="gramEnd"/>
      <w:r w:rsidRPr="006F4FCF">
        <w:rPr>
          <w:rFonts w:ascii="Times New Roman" w:hAnsi="Times New Roman" w:cs="Times New Roman"/>
          <w:sz w:val="28"/>
          <w:szCs w:val="28"/>
        </w:rPr>
        <w:t>, які уповноважені розробляти або організовувати, спрямовувати та координувати діяльність з розроблення проетку регуляторного акта;</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1.3.5. відповідальна постійна комі</w:t>
      </w:r>
      <w:proofErr w:type="gramStart"/>
      <w:r w:rsidRPr="006F4FCF">
        <w:rPr>
          <w:rFonts w:ascii="Times New Roman" w:hAnsi="Times New Roman" w:cs="Times New Roman"/>
          <w:sz w:val="28"/>
          <w:szCs w:val="28"/>
        </w:rPr>
        <w:t>с</w:t>
      </w:r>
      <w:proofErr w:type="gramEnd"/>
      <w:r w:rsidRPr="006F4FCF">
        <w:rPr>
          <w:rFonts w:ascii="Times New Roman" w:hAnsi="Times New Roman" w:cs="Times New Roman"/>
          <w:sz w:val="28"/>
          <w:szCs w:val="28"/>
        </w:rPr>
        <w:t>і</w:t>
      </w:r>
      <w:proofErr w:type="gramStart"/>
      <w:r w:rsidRPr="006F4FCF">
        <w:rPr>
          <w:rFonts w:ascii="Times New Roman" w:hAnsi="Times New Roman" w:cs="Times New Roman"/>
          <w:sz w:val="28"/>
          <w:szCs w:val="28"/>
        </w:rPr>
        <w:t>я</w:t>
      </w:r>
      <w:proofErr w:type="gramEnd"/>
      <w:r w:rsidRPr="006F4FCF">
        <w:rPr>
          <w:rFonts w:ascii="Times New Roman" w:hAnsi="Times New Roman" w:cs="Times New Roman"/>
          <w:sz w:val="28"/>
          <w:szCs w:val="28"/>
        </w:rPr>
        <w:t xml:space="preserve"> – постійна комісія з питань законності, Регламенту, депутатської етики та регуляторної політики;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lang w:val="uk-UA"/>
        </w:rPr>
        <w:t xml:space="preserve">1.3.6. відповідальний структурний підрозділ – юридичний відділНовоодеської міської ради;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1.3.7. відстеження результативності регуляторного акта – заходи, спрямовані на оцінку стану впровадження регуляторного акта та досягнення цим актом цілей, задекларованих при його прийнятті;</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1.3.8. перегляд регуляторного акта - заходи, спрямовані на приведення регуляторним органом прийнятого ним регуляторного акта </w:t>
      </w:r>
      <w:proofErr w:type="gramStart"/>
      <w:r w:rsidRPr="006F4FCF">
        <w:rPr>
          <w:rFonts w:ascii="Times New Roman" w:hAnsi="Times New Roman" w:cs="Times New Roman"/>
          <w:sz w:val="28"/>
          <w:szCs w:val="28"/>
        </w:rPr>
        <w:t>у</w:t>
      </w:r>
      <w:proofErr w:type="gramEnd"/>
      <w:r w:rsidRPr="006F4FCF">
        <w:rPr>
          <w:rFonts w:ascii="Times New Roman" w:hAnsi="Times New Roman" w:cs="Times New Roman"/>
          <w:sz w:val="28"/>
          <w:szCs w:val="28"/>
        </w:rPr>
        <w:t xml:space="preserve"> відповідність з </w:t>
      </w:r>
      <w:proofErr w:type="gramStart"/>
      <w:r w:rsidRPr="006F4FCF">
        <w:rPr>
          <w:rFonts w:ascii="Times New Roman" w:hAnsi="Times New Roman" w:cs="Times New Roman"/>
          <w:sz w:val="28"/>
          <w:szCs w:val="28"/>
        </w:rPr>
        <w:t>принципами</w:t>
      </w:r>
      <w:proofErr w:type="gramEnd"/>
      <w:r w:rsidRPr="006F4FCF">
        <w:rPr>
          <w:rFonts w:ascii="Times New Roman" w:hAnsi="Times New Roman" w:cs="Times New Roman"/>
          <w:sz w:val="28"/>
          <w:szCs w:val="28"/>
        </w:rPr>
        <w:t xml:space="preserve"> державної регуляторної політики;</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1.3.9. аналіз регуляторного впливу – документ, який </w:t>
      </w:r>
      <w:proofErr w:type="gramStart"/>
      <w:r w:rsidRPr="006F4FCF">
        <w:rPr>
          <w:rFonts w:ascii="Times New Roman" w:hAnsi="Times New Roman" w:cs="Times New Roman"/>
          <w:sz w:val="28"/>
          <w:szCs w:val="28"/>
        </w:rPr>
        <w:t>містить</w:t>
      </w:r>
      <w:proofErr w:type="gramEnd"/>
      <w:r w:rsidRPr="006F4FCF">
        <w:rPr>
          <w:rFonts w:ascii="Times New Roman" w:hAnsi="Times New Roman" w:cs="Times New Roman"/>
          <w:sz w:val="28"/>
          <w:szCs w:val="28"/>
        </w:rPr>
        <w:t xml:space="preserve"> обґрунтування необхідності державного регулювання шляхом прийняття регуляторного акта, аналіз впливу, який справлятиме регуляторний акт на ринкове середовище, забезпечення прав та інтересів суб’єктів господарювання, громадян, держави та територіальної громади міста, а також обґрунтування відповідності проекту регуляторного акта принципам державної регуляторної політики;</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1.3.10. звіт про відстеження результативності регуляторного акта - документ, який </w:t>
      </w:r>
      <w:proofErr w:type="gramStart"/>
      <w:r w:rsidRPr="006F4FCF">
        <w:rPr>
          <w:rFonts w:ascii="Times New Roman" w:hAnsi="Times New Roman" w:cs="Times New Roman"/>
          <w:sz w:val="28"/>
          <w:szCs w:val="28"/>
        </w:rPr>
        <w:t>містить</w:t>
      </w:r>
      <w:proofErr w:type="gramEnd"/>
      <w:r w:rsidRPr="006F4FCF">
        <w:rPr>
          <w:rFonts w:ascii="Times New Roman" w:hAnsi="Times New Roman" w:cs="Times New Roman"/>
          <w:sz w:val="28"/>
          <w:szCs w:val="28"/>
        </w:rPr>
        <w:t xml:space="preserve"> дані про результати відстеження результативності регуляторного акта та про методи, за допомогою яких було здійснено таке відстеження. </w:t>
      </w:r>
    </w:p>
    <w:p w:rsidR="00BF3F41" w:rsidRDefault="006F4FCF" w:rsidP="006F4FCF">
      <w:pPr>
        <w:rPr>
          <w:rFonts w:ascii="Times New Roman" w:hAnsi="Times New Roman" w:cs="Times New Roman"/>
          <w:sz w:val="28"/>
          <w:szCs w:val="28"/>
          <w:lang w:val="uk-UA"/>
        </w:rPr>
      </w:pPr>
      <w:r w:rsidRPr="00BF3F41">
        <w:rPr>
          <w:rFonts w:ascii="Times New Roman" w:hAnsi="Times New Roman" w:cs="Times New Roman"/>
          <w:sz w:val="28"/>
          <w:szCs w:val="28"/>
        </w:rPr>
        <w:t xml:space="preserve">1.4. Процедура прийняття, </w:t>
      </w:r>
      <w:proofErr w:type="gramStart"/>
      <w:r w:rsidRPr="00BF3F41">
        <w:rPr>
          <w:rFonts w:ascii="Times New Roman" w:hAnsi="Times New Roman" w:cs="Times New Roman"/>
          <w:sz w:val="28"/>
          <w:szCs w:val="28"/>
        </w:rPr>
        <w:t>п</w:t>
      </w:r>
      <w:proofErr w:type="gramEnd"/>
      <w:r w:rsidRPr="00BF3F41">
        <w:rPr>
          <w:rFonts w:ascii="Times New Roman" w:hAnsi="Times New Roman" w:cs="Times New Roman"/>
          <w:sz w:val="28"/>
          <w:szCs w:val="28"/>
        </w:rPr>
        <w:t>ідготовки та відстеження результативності регуляторного акта подано у додатку 1</w:t>
      </w:r>
      <w:r w:rsidRPr="006F4FCF">
        <w:rPr>
          <w:rFonts w:ascii="Times New Roman" w:hAnsi="Times New Roman" w:cs="Times New Roman"/>
          <w:sz w:val="28"/>
          <w:szCs w:val="28"/>
        </w:rPr>
        <w:t>.</w:t>
      </w:r>
    </w:p>
    <w:p w:rsidR="00BF3F41" w:rsidRDefault="00BF3F41" w:rsidP="006F4FCF">
      <w:pPr>
        <w:rPr>
          <w:rFonts w:ascii="Times New Roman" w:hAnsi="Times New Roman" w:cs="Times New Roman"/>
          <w:sz w:val="28"/>
          <w:szCs w:val="28"/>
          <w:lang w:val="uk-UA"/>
        </w:rPr>
      </w:pPr>
    </w:p>
    <w:p w:rsidR="00BF3F41" w:rsidRPr="00BF3F41" w:rsidRDefault="00BF3F41" w:rsidP="006F4FCF">
      <w:pPr>
        <w:rPr>
          <w:rFonts w:ascii="Times New Roman" w:hAnsi="Times New Roman" w:cs="Times New Roman"/>
          <w:sz w:val="28"/>
          <w:szCs w:val="28"/>
          <w:lang w:val="uk-UA"/>
        </w:rPr>
      </w:pPr>
    </w:p>
    <w:p w:rsidR="006F4FCF" w:rsidRPr="00BF3F41" w:rsidRDefault="006F4FCF" w:rsidP="006F4FCF">
      <w:pPr>
        <w:rPr>
          <w:rFonts w:ascii="Times New Roman" w:hAnsi="Times New Roman" w:cs="Times New Roman"/>
          <w:b/>
          <w:sz w:val="28"/>
          <w:szCs w:val="28"/>
          <w:lang w:val="uk-UA"/>
        </w:rPr>
      </w:pPr>
      <w:r w:rsidRPr="00BF3F41">
        <w:rPr>
          <w:rFonts w:ascii="Times New Roman" w:hAnsi="Times New Roman" w:cs="Times New Roman"/>
          <w:b/>
          <w:sz w:val="28"/>
          <w:szCs w:val="28"/>
        </w:rPr>
        <w:t xml:space="preserve"> 2. Розробка та прийняття плану діяльності з </w:t>
      </w:r>
      <w:proofErr w:type="gramStart"/>
      <w:r w:rsidRPr="00BF3F41">
        <w:rPr>
          <w:rFonts w:ascii="Times New Roman" w:hAnsi="Times New Roman" w:cs="Times New Roman"/>
          <w:b/>
          <w:sz w:val="28"/>
          <w:szCs w:val="28"/>
        </w:rPr>
        <w:t>п</w:t>
      </w:r>
      <w:proofErr w:type="gramEnd"/>
      <w:r w:rsidRPr="00BF3F41">
        <w:rPr>
          <w:rFonts w:ascii="Times New Roman" w:hAnsi="Times New Roman" w:cs="Times New Roman"/>
          <w:b/>
          <w:sz w:val="28"/>
          <w:szCs w:val="28"/>
        </w:rPr>
        <w:t>ідготовки проектів регуляторних актів та внесення змін до нього</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lang w:val="uk-UA"/>
        </w:rPr>
        <w:t xml:space="preserve"> </w:t>
      </w:r>
      <w:r w:rsidRPr="00BF3F41">
        <w:rPr>
          <w:rFonts w:ascii="Times New Roman" w:hAnsi="Times New Roman" w:cs="Times New Roman"/>
          <w:sz w:val="28"/>
          <w:szCs w:val="28"/>
          <w:lang w:val="uk-UA"/>
        </w:rPr>
        <w:t>2.1. План діяльності міської ради та виконавчого комітету з підготовки проектів регуляторних актів</w:t>
      </w:r>
      <w:r w:rsidRPr="006F4FCF">
        <w:rPr>
          <w:rFonts w:ascii="Times New Roman" w:hAnsi="Times New Roman" w:cs="Times New Roman"/>
          <w:sz w:val="28"/>
          <w:szCs w:val="28"/>
          <w:lang w:val="uk-UA"/>
        </w:rPr>
        <w:t xml:space="preserve"> (далі – план діяльності з підготовки проектів регуляторних актів) затверджується рішенням міської ради та повинен містити назву, вид та суть проекту, обгрунтування необхідності його прийняття, строк виконання, спосіб оприлюднення, розробника проекту регуляторного акта.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2.2. План діяльності з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ідготовки проектів регуляторних актів готує та подає для затвердження за поданням розробників проектів регуляторних актів.</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2.3. Розробники проектів регуляторних актів не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ізніше 01 листопада кожного року подають до </w:t>
      </w:r>
      <w:r>
        <w:rPr>
          <w:rFonts w:ascii="Times New Roman" w:hAnsi="Times New Roman" w:cs="Times New Roman"/>
          <w:sz w:val="28"/>
          <w:szCs w:val="28"/>
        </w:rPr>
        <w:t>юридичний відділ</w:t>
      </w:r>
      <w:r w:rsidRPr="006F4FCF">
        <w:rPr>
          <w:rFonts w:ascii="Times New Roman" w:hAnsi="Times New Roman" w:cs="Times New Roman"/>
          <w:sz w:val="28"/>
          <w:szCs w:val="28"/>
        </w:rPr>
        <w:t xml:space="preserve">перелік проектів регуляторних актів, які заплановано розробляти протягом наступного року, за формою згідно з додатком 2.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lang w:val="uk-UA"/>
        </w:rPr>
        <w:t xml:space="preserve">2.4. </w:t>
      </w:r>
      <w:r>
        <w:rPr>
          <w:rFonts w:ascii="Times New Roman" w:hAnsi="Times New Roman" w:cs="Times New Roman"/>
          <w:sz w:val="28"/>
          <w:szCs w:val="28"/>
          <w:lang w:val="uk-UA"/>
        </w:rPr>
        <w:t>Юридичний відділ</w:t>
      </w:r>
      <w:r w:rsidRPr="006F4FCF">
        <w:rPr>
          <w:rFonts w:ascii="Times New Roman" w:hAnsi="Times New Roman" w:cs="Times New Roman"/>
          <w:sz w:val="28"/>
          <w:szCs w:val="28"/>
          <w:lang w:val="uk-UA"/>
        </w:rPr>
        <w:t xml:space="preserve">забезпечує підготовку проекту рішення міської ради про затвердження річного плану діяльності міської ради та виконавчого комітету з підготовки проектів регуляторних актів на наступний рік, з метою затвердження, та подається на розгляд міської ради до 15 грудня кожного року.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lang w:val="uk-UA"/>
        </w:rPr>
        <w:t xml:space="preserve">2.5. Затверджений план діяльності з підготовки проектів регуляторних актів не пізніше як у 5-денний термін після </w:t>
      </w:r>
      <w:r w:rsidRPr="00BF3F41">
        <w:rPr>
          <w:rFonts w:ascii="Times New Roman" w:hAnsi="Times New Roman" w:cs="Times New Roman"/>
          <w:color w:val="000000" w:themeColor="text1"/>
          <w:sz w:val="28"/>
          <w:szCs w:val="28"/>
          <w:lang w:val="uk-UA"/>
        </w:rPr>
        <w:t>його прийняття у встановленому законодавством порядку підлягає оприлюдненню шляхом опублікування на офіційному веб-сайті Новоодеської міської ради в  розділі «Регуляторна</w:t>
      </w:r>
      <w:r w:rsidRPr="006F4FCF">
        <w:rPr>
          <w:rFonts w:ascii="Times New Roman" w:hAnsi="Times New Roman" w:cs="Times New Roman"/>
          <w:sz w:val="28"/>
          <w:szCs w:val="28"/>
          <w:lang w:val="uk-UA"/>
        </w:rPr>
        <w:t xml:space="preserve"> діяльність»).</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lang w:val="uk-UA"/>
        </w:rPr>
        <w:t xml:space="preserve"> </w:t>
      </w:r>
      <w:r w:rsidRPr="006F4FCF">
        <w:rPr>
          <w:rFonts w:ascii="Times New Roman" w:hAnsi="Times New Roman" w:cs="Times New Roman"/>
          <w:sz w:val="28"/>
          <w:szCs w:val="28"/>
        </w:rPr>
        <w:t xml:space="preserve">2.6. У разі, якщо розробники проектів регуляторних актів не планували розробляти проекти регуляторних актів </w:t>
      </w:r>
      <w:proofErr w:type="gramStart"/>
      <w:r w:rsidRPr="006F4FCF">
        <w:rPr>
          <w:rFonts w:ascii="Times New Roman" w:hAnsi="Times New Roman" w:cs="Times New Roman"/>
          <w:sz w:val="28"/>
          <w:szCs w:val="28"/>
        </w:rPr>
        <w:t>в</w:t>
      </w:r>
      <w:proofErr w:type="gramEnd"/>
      <w:r w:rsidRPr="006F4FCF">
        <w:rPr>
          <w:rFonts w:ascii="Times New Roman" w:hAnsi="Times New Roman" w:cs="Times New Roman"/>
          <w:sz w:val="28"/>
          <w:szCs w:val="28"/>
        </w:rPr>
        <w:t xml:space="preserve"> попередньому році на наступний рік, а протягом наступного року виникла необхідність у розробці регуляторних актів, то регуляторний орган може готувати проект регуляторного акта, який не внесений до затвердженого цим органом плану діяльності з підготовки проектів регуляторних актів. В такому разі, розробник проекту регуляторного акта подає до </w:t>
      </w:r>
      <w:r>
        <w:rPr>
          <w:rFonts w:ascii="Times New Roman" w:hAnsi="Times New Roman" w:cs="Times New Roman"/>
          <w:sz w:val="28"/>
          <w:szCs w:val="28"/>
        </w:rPr>
        <w:t>юридичний відділ</w:t>
      </w:r>
      <w:r w:rsidRPr="006F4FCF">
        <w:rPr>
          <w:rFonts w:ascii="Times New Roman" w:hAnsi="Times New Roman" w:cs="Times New Roman"/>
          <w:sz w:val="28"/>
          <w:szCs w:val="28"/>
        </w:rPr>
        <w:t>інформацію про проект (перелі</w:t>
      </w:r>
      <w:proofErr w:type="gramStart"/>
      <w:r w:rsidRPr="006F4FCF">
        <w:rPr>
          <w:rFonts w:ascii="Times New Roman" w:hAnsi="Times New Roman" w:cs="Times New Roman"/>
          <w:sz w:val="28"/>
          <w:szCs w:val="28"/>
        </w:rPr>
        <w:t>к</w:t>
      </w:r>
      <w:proofErr w:type="gramEnd"/>
      <w:r w:rsidRPr="006F4FCF">
        <w:rPr>
          <w:rFonts w:ascii="Times New Roman" w:hAnsi="Times New Roman" w:cs="Times New Roman"/>
          <w:sz w:val="28"/>
          <w:szCs w:val="28"/>
        </w:rPr>
        <w:t xml:space="preserve"> проектів) регуляторного акта, який заплановано розробляти, за формою згідно з додатком 2.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lang w:val="uk-UA"/>
        </w:rPr>
        <w:lastRenderedPageBreak/>
        <w:t>Юридичний відділ</w:t>
      </w:r>
      <w:r>
        <w:rPr>
          <w:rFonts w:ascii="Times New Roman" w:hAnsi="Times New Roman" w:cs="Times New Roman"/>
          <w:sz w:val="28"/>
          <w:szCs w:val="28"/>
          <w:lang w:val="uk-UA"/>
        </w:rPr>
        <w:t xml:space="preserve"> </w:t>
      </w:r>
      <w:r w:rsidRPr="006F4FCF">
        <w:rPr>
          <w:rFonts w:ascii="Times New Roman" w:hAnsi="Times New Roman" w:cs="Times New Roman"/>
          <w:sz w:val="28"/>
          <w:szCs w:val="28"/>
          <w:lang w:val="uk-UA"/>
        </w:rPr>
        <w:t xml:space="preserve">готує доповнення до плану діяльності з підготовки проетків регуляторних актів та виносить його, з метою затвердження, на розгляд чергової сесії міської ради.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lang w:val="uk-UA"/>
        </w:rPr>
        <w:t xml:space="preserve">2.7. Доповнення до плану діяльності з підготовки проектів регуляторних актів повинні бути затверджені рішенням міської ради, яке набрало чинності не пізніше дня оприлюднення повідомлення про оприлюднення проекту регуляторного акта, згідно вимог передбачених статтею </w:t>
      </w:r>
      <w:r w:rsidRPr="006F4FCF">
        <w:rPr>
          <w:rFonts w:ascii="Times New Roman" w:hAnsi="Times New Roman" w:cs="Times New Roman"/>
          <w:sz w:val="28"/>
          <w:szCs w:val="28"/>
        </w:rPr>
        <w:t>9 Закону України «Про засади державної регуляторної політики у сфер господарської діяльності».</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2.8. Доповнення до плану діяльності з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ідготовки проектів регуляторних актів підлягають оприлюдненню у спосіб, передбачений пунком 2.5. Положення.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2.9. Громадяни, суб’єкти господарювання, їхні об’єднання, наукові установи, консультативно-дорадчі органи, що створені при органах державної влади та органах місцевого самоврядування, мають право подавати до регуляторних органів пропозиції про необхідність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ідготовки проектів регуляторних актів. 2.10. </w:t>
      </w:r>
      <w:r>
        <w:rPr>
          <w:rFonts w:ascii="Times New Roman" w:hAnsi="Times New Roman" w:cs="Times New Roman"/>
          <w:sz w:val="28"/>
          <w:szCs w:val="28"/>
        </w:rPr>
        <w:t>Юридичний відділ</w:t>
      </w:r>
      <w:r>
        <w:rPr>
          <w:rFonts w:ascii="Times New Roman" w:hAnsi="Times New Roman" w:cs="Times New Roman"/>
          <w:sz w:val="28"/>
          <w:szCs w:val="28"/>
          <w:lang w:val="uk-UA"/>
        </w:rPr>
        <w:t xml:space="preserve"> </w:t>
      </w:r>
      <w:r w:rsidRPr="006F4FCF">
        <w:rPr>
          <w:rFonts w:ascii="Times New Roman" w:hAnsi="Times New Roman" w:cs="Times New Roman"/>
          <w:sz w:val="28"/>
          <w:szCs w:val="28"/>
        </w:rPr>
        <w:t xml:space="preserve">разом з розробником проекту повинні опрацювати отримані пропозиції та надати відповідь протягом одного місяця з дня отримання звернення. Якщо у зазначений строк питання вирішити неможливо, строк надання відповіді може становити 45 днів з повідомленням про це особу, яка подала звернення. За результатами розгляду регуляторний орган надає заявнику мотивовану відповідь і у разі згоди вносить запропонований перелік проектів регуляторних актів до плану діяльності з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ідготовки проектів регуляторних актів (доповнення до плану діяльності з підготовки проектів регуляторних актів) у порядку, передбаченому розділом 2 Положення. </w:t>
      </w:r>
    </w:p>
    <w:p w:rsidR="006F4FCF" w:rsidRPr="006F4FCF" w:rsidRDefault="006F4FCF" w:rsidP="006F4FCF">
      <w:pPr>
        <w:rPr>
          <w:rFonts w:ascii="Times New Roman" w:hAnsi="Times New Roman" w:cs="Times New Roman"/>
          <w:b/>
          <w:sz w:val="28"/>
          <w:szCs w:val="28"/>
          <w:lang w:val="uk-UA"/>
        </w:rPr>
      </w:pPr>
      <w:r w:rsidRPr="005E5554">
        <w:rPr>
          <w:rFonts w:ascii="Times New Roman" w:hAnsi="Times New Roman" w:cs="Times New Roman"/>
          <w:b/>
          <w:sz w:val="28"/>
          <w:szCs w:val="28"/>
          <w:lang w:val="uk-UA"/>
        </w:rPr>
        <w:t xml:space="preserve">3. Підготовка проекту регуляторного акта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lang w:val="uk-UA"/>
        </w:rPr>
        <w:t>3.1. Проекти регуляторних актів готуються з урахуванням вимог Регламенту Новоодеської міської ради та/чи Регламенту виконавчого комітету Новоодеської міської ради.</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lang w:val="uk-UA"/>
        </w:rPr>
        <w:t xml:space="preserve"> 3.2. При підготовці проекту регуляторного акта у разі внесення змін до діючого рішення з метою наочності складається порівняльна таблиця з відображенням чинної та пропонованої розробником редакції. </w:t>
      </w:r>
    </w:p>
    <w:p w:rsid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lastRenderedPageBreak/>
        <w:t xml:space="preserve">3.3. Кожен проект регуляторного акта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ідлягає візуванню </w:t>
      </w:r>
      <w:r>
        <w:rPr>
          <w:rFonts w:ascii="Times New Roman" w:hAnsi="Times New Roman" w:cs="Times New Roman"/>
          <w:sz w:val="28"/>
          <w:szCs w:val="28"/>
        </w:rPr>
        <w:t>начальником юридичного</w:t>
      </w:r>
      <w:r>
        <w:rPr>
          <w:rFonts w:ascii="Times New Roman" w:hAnsi="Times New Roman" w:cs="Times New Roman"/>
          <w:sz w:val="28"/>
          <w:szCs w:val="28"/>
          <w:lang w:val="uk-UA"/>
        </w:rPr>
        <w:t xml:space="preserve"> відділу </w:t>
      </w:r>
      <w:r w:rsidRPr="006F4FCF">
        <w:rPr>
          <w:rFonts w:ascii="Times New Roman" w:hAnsi="Times New Roman" w:cs="Times New Roman"/>
          <w:sz w:val="28"/>
          <w:szCs w:val="28"/>
        </w:rPr>
        <w:t>, після проходження експертизи проекту регуляторного акта разом з аналізом регуляторного впливу.</w:t>
      </w:r>
    </w:p>
    <w:p w:rsidR="008C7EB0"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3.4. Проект регуляторного акта подається на візування разом з аналізом регуляторного впливу, порядок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ідготовки якого встановлено розділом 4 Положення. </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b/>
          <w:sz w:val="28"/>
          <w:szCs w:val="28"/>
        </w:rPr>
        <w:t xml:space="preserve">4. </w:t>
      </w:r>
      <w:proofErr w:type="gramStart"/>
      <w:r w:rsidRPr="008C7EB0">
        <w:rPr>
          <w:rFonts w:ascii="Times New Roman" w:hAnsi="Times New Roman" w:cs="Times New Roman"/>
          <w:b/>
          <w:sz w:val="28"/>
          <w:szCs w:val="28"/>
        </w:rPr>
        <w:t>П</w:t>
      </w:r>
      <w:proofErr w:type="gramEnd"/>
      <w:r w:rsidRPr="008C7EB0">
        <w:rPr>
          <w:rFonts w:ascii="Times New Roman" w:hAnsi="Times New Roman" w:cs="Times New Roman"/>
          <w:b/>
          <w:sz w:val="28"/>
          <w:szCs w:val="28"/>
        </w:rPr>
        <w:t>ідготовка аналізу регуляторного впливу регуляторного акта</w:t>
      </w:r>
      <w:r w:rsidRPr="006F4FCF">
        <w:rPr>
          <w:rFonts w:ascii="Times New Roman" w:hAnsi="Times New Roman" w:cs="Times New Roman"/>
          <w:sz w:val="28"/>
          <w:szCs w:val="28"/>
        </w:rPr>
        <w:t xml:space="preserve"> </w:t>
      </w:r>
    </w:p>
    <w:p w:rsidR="008C7EB0"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4.1. Стосовно кожного проекту регуляторного акта його розробником готується аналіз регуляторного впливу. </w:t>
      </w:r>
    </w:p>
    <w:p w:rsidR="008C7EB0"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4.2. Аналіз регуляторного впливу регуляторного акта готується до оприлюднення проекту регуляторного акта.</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sz w:val="28"/>
          <w:szCs w:val="28"/>
          <w:lang w:val="uk-UA"/>
        </w:rPr>
        <w:t xml:space="preserve"> 4.3. Якщо проект регуляторного акта одночасно містить норми, що регулюють господарські відносини або адміністративні відносини між регуляторними органами чи іншими органами державної влади та суб’єктами господарювання, та норми, що регулюють інші суспільні відносини, а також індивідуально-конкретні приписи, то аналіз регуляторного впливу готується лише щодо норм, які регулюють господарські вдносини або адміністративні відносини між регуляторними органами або іншими органами державної влади та суб’єктами господарювання. </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sz w:val="28"/>
          <w:szCs w:val="28"/>
          <w:lang w:val="uk-UA"/>
        </w:rPr>
        <w:t xml:space="preserve">4.4. </w:t>
      </w:r>
      <w:r w:rsidRPr="006F4FCF">
        <w:rPr>
          <w:rFonts w:ascii="Times New Roman" w:hAnsi="Times New Roman" w:cs="Times New Roman"/>
          <w:sz w:val="28"/>
          <w:szCs w:val="28"/>
        </w:rPr>
        <w:t xml:space="preserve">Аналіз регуляторного впливу регуляторного акта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ідписується розробником проекту регуляторного акта, а в разі якщо розробником проекту є інший орган, установа чи організація – керівником цього органу, установи чи організації.</w:t>
      </w:r>
    </w:p>
    <w:p w:rsidR="008C7EB0"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4.5. </w:t>
      </w:r>
      <w:proofErr w:type="gramStart"/>
      <w:r w:rsidRPr="006F4FCF">
        <w:rPr>
          <w:rFonts w:ascii="Times New Roman" w:hAnsi="Times New Roman" w:cs="Times New Roman"/>
          <w:sz w:val="28"/>
          <w:szCs w:val="28"/>
        </w:rPr>
        <w:t xml:space="preserve">Структура аналізу регуляторного впливу регуляторного акта повинна відповідати нормам чинного законодавства. </w:t>
      </w:r>
      <w:proofErr w:type="gramEnd"/>
    </w:p>
    <w:p w:rsidR="008C7EB0"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4.6. </w:t>
      </w:r>
      <w:proofErr w:type="gramStart"/>
      <w:r w:rsidRPr="006F4FCF">
        <w:rPr>
          <w:rFonts w:ascii="Times New Roman" w:hAnsi="Times New Roman" w:cs="Times New Roman"/>
          <w:sz w:val="28"/>
          <w:szCs w:val="28"/>
        </w:rPr>
        <w:t>У</w:t>
      </w:r>
      <w:proofErr w:type="gramEnd"/>
      <w:r w:rsidRPr="006F4FCF">
        <w:rPr>
          <w:rFonts w:ascii="Times New Roman" w:hAnsi="Times New Roman" w:cs="Times New Roman"/>
          <w:sz w:val="28"/>
          <w:szCs w:val="28"/>
        </w:rPr>
        <w:t xml:space="preserve"> </w:t>
      </w:r>
      <w:proofErr w:type="gramStart"/>
      <w:r w:rsidRPr="006F4FCF">
        <w:rPr>
          <w:rFonts w:ascii="Times New Roman" w:hAnsi="Times New Roman" w:cs="Times New Roman"/>
          <w:sz w:val="28"/>
          <w:szCs w:val="28"/>
        </w:rPr>
        <w:t>раз</w:t>
      </w:r>
      <w:proofErr w:type="gramEnd"/>
      <w:r w:rsidRPr="006F4FCF">
        <w:rPr>
          <w:rFonts w:ascii="Times New Roman" w:hAnsi="Times New Roman" w:cs="Times New Roman"/>
          <w:sz w:val="28"/>
          <w:szCs w:val="28"/>
        </w:rPr>
        <w:t xml:space="preserve">і внесення проекту регуляторного акта на розгляд регуляторного органу без аналізу регуляторного впливу цей проект повертається розробникові на доопрацювання. </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b/>
          <w:sz w:val="28"/>
          <w:szCs w:val="28"/>
        </w:rPr>
        <w:t>5. Опублікування повідомлення про оприлюднення проекту регуляторного акта та аналізу його регуляторного впливу</w:t>
      </w:r>
      <w:r w:rsidRPr="006F4FCF">
        <w:rPr>
          <w:rFonts w:ascii="Times New Roman" w:hAnsi="Times New Roman" w:cs="Times New Roman"/>
          <w:sz w:val="28"/>
          <w:szCs w:val="28"/>
        </w:rPr>
        <w:t xml:space="preserve"> </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sz w:val="28"/>
          <w:szCs w:val="28"/>
          <w:lang w:val="uk-UA"/>
        </w:rPr>
        <w:t xml:space="preserve">5.1. Повідомлення про оприлюднення проекту регуляторного акта підлягає оприлюдненню шляхом опублікування на офіційному веб-сайті Новоодеської міської ради в мережі Інтернет. </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sz w:val="28"/>
          <w:szCs w:val="28"/>
          <w:lang w:val="uk-UA"/>
        </w:rPr>
        <w:lastRenderedPageBreak/>
        <w:t xml:space="preserve">5.2. </w:t>
      </w:r>
      <w:r w:rsidRPr="006F4FCF">
        <w:rPr>
          <w:rFonts w:ascii="Times New Roman" w:hAnsi="Times New Roman" w:cs="Times New Roman"/>
          <w:sz w:val="28"/>
          <w:szCs w:val="28"/>
        </w:rPr>
        <w:t xml:space="preserve">Повідомлення про оприлюднення проекту регуляторного акта готується розробником регуляторного акта та повинно </w:t>
      </w:r>
      <w:proofErr w:type="gramStart"/>
      <w:r w:rsidRPr="006F4FCF">
        <w:rPr>
          <w:rFonts w:ascii="Times New Roman" w:hAnsi="Times New Roman" w:cs="Times New Roman"/>
          <w:sz w:val="28"/>
          <w:szCs w:val="28"/>
        </w:rPr>
        <w:t>м</w:t>
      </w:r>
      <w:proofErr w:type="gramEnd"/>
      <w:r w:rsidRPr="006F4FCF">
        <w:rPr>
          <w:rFonts w:ascii="Times New Roman" w:hAnsi="Times New Roman" w:cs="Times New Roman"/>
          <w:sz w:val="28"/>
          <w:szCs w:val="28"/>
        </w:rPr>
        <w:t>істити:</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sz w:val="28"/>
          <w:szCs w:val="28"/>
          <w:lang w:val="uk-UA"/>
        </w:rPr>
        <w:t xml:space="preserve"> - стислий виклад змісту проекту регуляторного акта та мету його прийняття; - поштову та електронну адресу розробника проекту та інших органів, до яких можна надсилати зауваження і пропозиції до проекту та аналізу регуляторного впливу;</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sz w:val="28"/>
          <w:szCs w:val="28"/>
          <w:lang w:val="uk-UA"/>
        </w:rPr>
        <w:t xml:space="preserve"> - інформацію про спосіб оприлюднення проекту регуляторного акта та аналізу його регуляторного впливу (адресу офіційної сторінки в мережі Інтернет); </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sz w:val="28"/>
          <w:szCs w:val="28"/>
          <w:lang w:val="uk-UA"/>
        </w:rPr>
        <w:t xml:space="preserve">- інформацію про строк, протягом якого приймаються зауваження і пропозиції від фізичних та юридичних осіб, їх об’єднань; </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sz w:val="28"/>
          <w:szCs w:val="28"/>
          <w:lang w:val="uk-UA"/>
        </w:rPr>
        <w:t xml:space="preserve">- інформацію про спосіб надання фізичними та юридичними особами, їхніми об’єднаннями зауважень і пропозицій. </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sz w:val="28"/>
          <w:szCs w:val="28"/>
          <w:lang w:val="uk-UA"/>
        </w:rPr>
        <w:t>5.3. Строк, протягом якого від фізичних та юридичних осіб, їх об’єднань приймаються зауваження і пропозиції, встановлюється розробником проекту регуляторно</w:t>
      </w:r>
      <w:r w:rsidR="008C7EB0">
        <w:rPr>
          <w:rFonts w:ascii="Times New Roman" w:hAnsi="Times New Roman" w:cs="Times New Roman"/>
          <w:sz w:val="28"/>
          <w:szCs w:val="28"/>
          <w:lang w:val="uk-UA"/>
        </w:rPr>
        <w:t xml:space="preserve">го </w:t>
      </w:r>
      <w:r w:rsidRPr="008C7EB0">
        <w:rPr>
          <w:rFonts w:ascii="Times New Roman" w:hAnsi="Times New Roman" w:cs="Times New Roman"/>
          <w:sz w:val="28"/>
          <w:szCs w:val="28"/>
          <w:lang w:val="uk-UA"/>
        </w:rPr>
        <w:t xml:space="preserve"> акта і не може бути меншим ніж один місяць та більшим ніж три місяці з дня оприлюднення проекту регуляторного акта та аналізу його регуляторного впливу.</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sz w:val="28"/>
          <w:szCs w:val="28"/>
          <w:lang w:val="uk-UA"/>
        </w:rPr>
        <w:t xml:space="preserve"> </w:t>
      </w:r>
      <w:r w:rsidRPr="008C7EB0">
        <w:rPr>
          <w:rFonts w:ascii="Times New Roman" w:hAnsi="Times New Roman" w:cs="Times New Roman"/>
          <w:b/>
          <w:sz w:val="28"/>
          <w:szCs w:val="28"/>
        </w:rPr>
        <w:t>6. Оприлюднення проекту регуляторного акта та аналізу його регуляторного впливу</w:t>
      </w:r>
      <w:r w:rsidRPr="006F4FCF">
        <w:rPr>
          <w:rFonts w:ascii="Times New Roman" w:hAnsi="Times New Roman" w:cs="Times New Roman"/>
          <w:sz w:val="28"/>
          <w:szCs w:val="28"/>
        </w:rPr>
        <w:t xml:space="preserve"> </w:t>
      </w:r>
    </w:p>
    <w:p w:rsidR="008C7EB0" w:rsidRDefault="006F4FCF" w:rsidP="006F4FCF">
      <w:pPr>
        <w:rPr>
          <w:rFonts w:ascii="Times New Roman" w:hAnsi="Times New Roman" w:cs="Times New Roman"/>
          <w:sz w:val="28"/>
          <w:szCs w:val="28"/>
          <w:lang w:val="uk-UA"/>
        </w:rPr>
      </w:pPr>
      <w:r w:rsidRPr="008C7EB0">
        <w:rPr>
          <w:rFonts w:ascii="Times New Roman" w:hAnsi="Times New Roman" w:cs="Times New Roman"/>
          <w:sz w:val="28"/>
          <w:szCs w:val="28"/>
          <w:lang w:val="uk-UA"/>
        </w:rPr>
        <w:t xml:space="preserve">6.1. Підготовлений проект регуляторного акта та аналіз його регуляторного впливу з метою одержання зауважень та пропозицій підлягає оприлюдненню шляхом опублікування  на офіційному веб-сайті Новоодеської міської ради в мережі Інтернет за посиланням: в розділі «Регуляторна діяльність»). </w:t>
      </w:r>
    </w:p>
    <w:p w:rsidR="008C7EB0"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6.2. Проект регуляторного акта та аналіз його регуляторного впливу оприлюднюється не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ізніше 5-ти робочих днів з дня оприлюднення повідомлення про оприлюднення проекту регуляторного акта. </w:t>
      </w:r>
    </w:p>
    <w:p w:rsidR="008C7EB0"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6.3. Усі зауваження і пропозиції щодо проекту регуляторного акта та відповідного аналізу регуляторного впливу, одержані протягом встановленого строку,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ідлягають обов’язковому розгляду розробником цього проекту. За результатами цього розгляду розробник проекту регуляторного акта повністю чи частково враховує одержані зауваження і пропозиції або мотивовано їх відхиля</w:t>
      </w:r>
      <w:proofErr w:type="gramStart"/>
      <w:r w:rsidRPr="006F4FCF">
        <w:rPr>
          <w:rFonts w:ascii="Times New Roman" w:hAnsi="Times New Roman" w:cs="Times New Roman"/>
          <w:sz w:val="28"/>
          <w:szCs w:val="28"/>
        </w:rPr>
        <w:t>є.</w:t>
      </w:r>
      <w:proofErr w:type="gramEnd"/>
      <w:r w:rsidRPr="006F4FCF">
        <w:rPr>
          <w:rFonts w:ascii="Times New Roman" w:hAnsi="Times New Roman" w:cs="Times New Roman"/>
          <w:sz w:val="28"/>
          <w:szCs w:val="28"/>
        </w:rPr>
        <w:t xml:space="preserve"> </w:t>
      </w:r>
    </w:p>
    <w:p w:rsidR="008C7EB0" w:rsidRDefault="006F4FCF" w:rsidP="006F4FCF">
      <w:pPr>
        <w:rPr>
          <w:rFonts w:ascii="Times New Roman" w:hAnsi="Times New Roman" w:cs="Times New Roman"/>
          <w:b/>
          <w:sz w:val="28"/>
          <w:szCs w:val="28"/>
          <w:lang w:val="uk-UA"/>
        </w:rPr>
      </w:pPr>
      <w:r w:rsidRPr="008C7EB0">
        <w:rPr>
          <w:rFonts w:ascii="Times New Roman" w:hAnsi="Times New Roman" w:cs="Times New Roman"/>
          <w:b/>
          <w:sz w:val="28"/>
          <w:szCs w:val="28"/>
        </w:rPr>
        <w:lastRenderedPageBreak/>
        <w:t>7. Робота із зацікавленими сторонами (отримання зауважень і пропозицій)</w:t>
      </w:r>
    </w:p>
    <w:p w:rsidR="00BF3F41"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7.1. Громадяни, суб’єкти господарювання, їх об’єднання та наукові установи, а також консультативно-дорадчі органи, що </w:t>
      </w:r>
      <w:proofErr w:type="gramStart"/>
      <w:r w:rsidRPr="006F4FCF">
        <w:rPr>
          <w:rFonts w:ascii="Times New Roman" w:hAnsi="Times New Roman" w:cs="Times New Roman"/>
          <w:sz w:val="28"/>
          <w:szCs w:val="28"/>
        </w:rPr>
        <w:t>створен</w:t>
      </w:r>
      <w:proofErr w:type="gramEnd"/>
      <w:r w:rsidRPr="006F4FCF">
        <w:rPr>
          <w:rFonts w:ascii="Times New Roman" w:hAnsi="Times New Roman" w:cs="Times New Roman"/>
          <w:sz w:val="28"/>
          <w:szCs w:val="28"/>
        </w:rPr>
        <w:t xml:space="preserve">і при органах державної влади та органах місцевого самоврядування, мають право: </w:t>
      </w:r>
    </w:p>
    <w:p w:rsidR="00BF3F41"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7.1.1. подавати до регуляторних органів пропозиції про необхідність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ідготовки проектів регуляторних актів, а також про необхідність їх перегляду; </w:t>
      </w:r>
    </w:p>
    <w:p w:rsidR="00BF3F41"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7.1.2. у випадках, передбачених законодавством, брати участь у розробці проектів регуляторних акті</w:t>
      </w:r>
      <w:proofErr w:type="gramStart"/>
      <w:r w:rsidRPr="006F4FCF">
        <w:rPr>
          <w:rFonts w:ascii="Times New Roman" w:hAnsi="Times New Roman" w:cs="Times New Roman"/>
          <w:sz w:val="28"/>
          <w:szCs w:val="28"/>
        </w:rPr>
        <w:t>в</w:t>
      </w:r>
      <w:proofErr w:type="gramEnd"/>
      <w:r w:rsidRPr="006F4FCF">
        <w:rPr>
          <w:rFonts w:ascii="Times New Roman" w:hAnsi="Times New Roman" w:cs="Times New Roman"/>
          <w:sz w:val="28"/>
          <w:szCs w:val="28"/>
        </w:rPr>
        <w:t xml:space="preserve">; </w:t>
      </w:r>
    </w:p>
    <w:p w:rsidR="00BF3F41" w:rsidRDefault="006F4FCF" w:rsidP="006F4FCF">
      <w:pPr>
        <w:rPr>
          <w:rFonts w:ascii="Times New Roman" w:hAnsi="Times New Roman" w:cs="Times New Roman"/>
          <w:sz w:val="28"/>
          <w:szCs w:val="28"/>
          <w:lang w:val="uk-UA"/>
        </w:rPr>
      </w:pPr>
      <w:r w:rsidRPr="00BF3F41">
        <w:rPr>
          <w:rFonts w:ascii="Times New Roman" w:hAnsi="Times New Roman" w:cs="Times New Roman"/>
          <w:sz w:val="28"/>
          <w:szCs w:val="28"/>
          <w:lang w:val="uk-UA"/>
        </w:rPr>
        <w:t xml:space="preserve">7.1.3. подавати зауваження і пропозиції щодо оприлюднених проектів регуляторних актів, брати участь у відкритих обговореннях питань, пов’язаних з регуляторної діяльністю; </w:t>
      </w:r>
    </w:p>
    <w:p w:rsidR="00BF3F41" w:rsidRDefault="006F4FCF" w:rsidP="006F4FCF">
      <w:pPr>
        <w:rPr>
          <w:rFonts w:ascii="Times New Roman" w:hAnsi="Times New Roman" w:cs="Times New Roman"/>
          <w:sz w:val="28"/>
          <w:szCs w:val="28"/>
          <w:lang w:val="uk-UA"/>
        </w:rPr>
      </w:pPr>
      <w:r w:rsidRPr="00BF3F41">
        <w:rPr>
          <w:rFonts w:ascii="Times New Roman" w:hAnsi="Times New Roman" w:cs="Times New Roman"/>
          <w:sz w:val="28"/>
          <w:szCs w:val="28"/>
          <w:lang w:val="uk-UA"/>
        </w:rPr>
        <w:t>7.1.4. бути залученими регуляторними органами до підготовки аналізів регуляторного впливу, експертних висновків щодо регуляторного в</w:t>
      </w:r>
      <w:r w:rsidR="00BF3F41">
        <w:rPr>
          <w:rFonts w:ascii="Times New Roman" w:hAnsi="Times New Roman" w:cs="Times New Roman"/>
          <w:sz w:val="28"/>
          <w:szCs w:val="28"/>
          <w:lang w:val="uk-UA"/>
        </w:rPr>
        <w:t>п</w:t>
      </w:r>
      <w:r w:rsidRPr="00BF3F41">
        <w:rPr>
          <w:rFonts w:ascii="Times New Roman" w:hAnsi="Times New Roman" w:cs="Times New Roman"/>
          <w:sz w:val="28"/>
          <w:szCs w:val="28"/>
          <w:lang w:val="uk-UA"/>
        </w:rPr>
        <w:t>ливу та виконання заходів з відстеженння результативності регуляторних актів;</w:t>
      </w:r>
    </w:p>
    <w:p w:rsidR="00BF3F41" w:rsidRDefault="006F4FCF" w:rsidP="006F4FCF">
      <w:pPr>
        <w:rPr>
          <w:rFonts w:ascii="Times New Roman" w:hAnsi="Times New Roman" w:cs="Times New Roman"/>
          <w:sz w:val="28"/>
          <w:szCs w:val="28"/>
          <w:lang w:val="uk-UA"/>
        </w:rPr>
      </w:pPr>
      <w:r w:rsidRPr="00BF3F41">
        <w:rPr>
          <w:rFonts w:ascii="Times New Roman" w:hAnsi="Times New Roman" w:cs="Times New Roman"/>
          <w:sz w:val="28"/>
          <w:szCs w:val="28"/>
          <w:lang w:val="uk-UA"/>
        </w:rPr>
        <w:t xml:space="preserve"> 7.1.5. самостійно готувати аналіз регуляторного впливу проектів регуляторних актів, розроблених регуляторним органом, відстежувати результативність регуляторних актів, подавати за наслідками цієї діяльності зауваження і пропозиції регуляторним органам або органам, які відповідно до Закону України «Про засади державної регуляторної політики у сфері господарської діяльності» на підставі аналізу звітів про відстеження результативності регуляторних актів приймають рішення про необхідність їх перегляду; </w:t>
      </w:r>
    </w:p>
    <w:p w:rsidR="00BF3F41" w:rsidRDefault="006F4FCF" w:rsidP="006F4FCF">
      <w:pPr>
        <w:rPr>
          <w:rFonts w:ascii="Times New Roman" w:hAnsi="Times New Roman" w:cs="Times New Roman"/>
          <w:sz w:val="28"/>
          <w:szCs w:val="28"/>
          <w:lang w:val="uk-UA"/>
        </w:rPr>
      </w:pPr>
      <w:r w:rsidRPr="00BF3F41">
        <w:rPr>
          <w:rFonts w:ascii="Times New Roman" w:hAnsi="Times New Roman" w:cs="Times New Roman"/>
          <w:sz w:val="28"/>
          <w:szCs w:val="28"/>
          <w:lang w:val="uk-UA"/>
        </w:rPr>
        <w:t xml:space="preserve">7.1.6. одержувати від регуляторних органів відповідь на звернення, подані у встановленому законом порядку, інформацію щодо їх регуляторної діяльності. </w:t>
      </w:r>
    </w:p>
    <w:p w:rsidR="00BF3F41"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7.2. Розробник проекту регуляторно</w:t>
      </w:r>
      <w:r w:rsidR="00BF3F41">
        <w:rPr>
          <w:rFonts w:ascii="Times New Roman" w:hAnsi="Times New Roman" w:cs="Times New Roman"/>
          <w:sz w:val="28"/>
          <w:szCs w:val="28"/>
          <w:lang w:val="uk-UA"/>
        </w:rPr>
        <w:t xml:space="preserve">го </w:t>
      </w:r>
      <w:r w:rsidRPr="006F4FCF">
        <w:rPr>
          <w:rFonts w:ascii="Times New Roman" w:hAnsi="Times New Roman" w:cs="Times New Roman"/>
          <w:sz w:val="28"/>
          <w:szCs w:val="28"/>
        </w:rPr>
        <w:t xml:space="preserve"> акта на власний розсуд обирає одну з форм діалогу з громадськістю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ід час розробки проекту регуляторного акта та аналізу його регуляторно впливу: письмову, усну або застосовує обидві. </w:t>
      </w:r>
    </w:p>
    <w:p w:rsidR="00BF3F41"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7.3. Метою </w:t>
      </w:r>
      <w:proofErr w:type="gramStart"/>
      <w:r w:rsidRPr="006F4FCF">
        <w:rPr>
          <w:rFonts w:ascii="Times New Roman" w:hAnsi="Times New Roman" w:cs="Times New Roman"/>
          <w:sz w:val="28"/>
          <w:szCs w:val="28"/>
        </w:rPr>
        <w:t>будь-яко</w:t>
      </w:r>
      <w:proofErr w:type="gramEnd"/>
      <w:r w:rsidRPr="006F4FCF">
        <w:rPr>
          <w:rFonts w:ascii="Times New Roman" w:hAnsi="Times New Roman" w:cs="Times New Roman"/>
          <w:sz w:val="28"/>
          <w:szCs w:val="28"/>
        </w:rPr>
        <w:t xml:space="preserve">ї форми діалогу з громадськістю (письмової чи усної) є одержання пропозицій, зауважень, коментарів тощо від зацікавлених сторін щодо проекту регуляторного акта та/або аналізу його регуляторного впливу. 7.4. Письмова форма діалогу розробника проекту регуляторного акта з </w:t>
      </w:r>
      <w:r w:rsidRPr="006F4FCF">
        <w:rPr>
          <w:rFonts w:ascii="Times New Roman" w:hAnsi="Times New Roman" w:cs="Times New Roman"/>
          <w:sz w:val="28"/>
          <w:szCs w:val="28"/>
        </w:rPr>
        <w:lastRenderedPageBreak/>
        <w:t xml:space="preserve">громадськістю передбачає подання зацікавленими сторонами пропозицій, зауважень, коментарів тощо у паперовому вигляді (друкованому, рукописному варіанті) або у вигляді електронного документа. </w:t>
      </w:r>
    </w:p>
    <w:p w:rsidR="00BF3F41"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7.5. На вимогу заявника розробник регуляторного акта протягом одного місяця з дня проведення відкритого громадського обговорення подає в письмовій чи електронній формі (виключно при наявності поштової або електронної адреси заявника) відповідь щодо погодження з рекомендаціями та пропозиціями, висловленими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ід час громадського обговорення, і внесення відповідних змін до проекту регуляторного акта або аргументованого їх відхилення.</w:t>
      </w:r>
    </w:p>
    <w:p w:rsidR="00BF3F41"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7.6. Протокол відкритого громадського обговорення проекту регуляторного акта додається, як невід’ємний додаток </w:t>
      </w:r>
      <w:proofErr w:type="gramStart"/>
      <w:r w:rsidRPr="006F4FCF">
        <w:rPr>
          <w:rFonts w:ascii="Times New Roman" w:hAnsi="Times New Roman" w:cs="Times New Roman"/>
          <w:sz w:val="28"/>
          <w:szCs w:val="28"/>
        </w:rPr>
        <w:t>до</w:t>
      </w:r>
      <w:proofErr w:type="gramEnd"/>
      <w:r w:rsidRPr="006F4FCF">
        <w:rPr>
          <w:rFonts w:ascii="Times New Roman" w:hAnsi="Times New Roman" w:cs="Times New Roman"/>
          <w:sz w:val="28"/>
          <w:szCs w:val="28"/>
        </w:rPr>
        <w:t xml:space="preserve"> </w:t>
      </w:r>
      <w:proofErr w:type="gramStart"/>
      <w:r w:rsidRPr="006F4FCF">
        <w:rPr>
          <w:rFonts w:ascii="Times New Roman" w:hAnsi="Times New Roman" w:cs="Times New Roman"/>
          <w:sz w:val="28"/>
          <w:szCs w:val="28"/>
        </w:rPr>
        <w:t>проекту</w:t>
      </w:r>
      <w:proofErr w:type="gramEnd"/>
      <w:r w:rsidRPr="006F4FCF">
        <w:rPr>
          <w:rFonts w:ascii="Times New Roman" w:hAnsi="Times New Roman" w:cs="Times New Roman"/>
          <w:sz w:val="28"/>
          <w:szCs w:val="28"/>
        </w:rPr>
        <w:t xml:space="preserve"> регуляторного акта. </w:t>
      </w:r>
    </w:p>
    <w:p w:rsidR="00BF3F41"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7.7. Усна форма діалогу розробника проекту регуляторного акта з громадськістю передбачає організацію та проведення відкритих громадських обговорень питань, пов’язаних з </w:t>
      </w:r>
      <w:proofErr w:type="gramStart"/>
      <w:r w:rsidRPr="006F4FCF">
        <w:rPr>
          <w:rFonts w:ascii="Times New Roman" w:hAnsi="Times New Roman" w:cs="Times New Roman"/>
          <w:sz w:val="28"/>
          <w:szCs w:val="28"/>
        </w:rPr>
        <w:t>регуляторною</w:t>
      </w:r>
      <w:proofErr w:type="gramEnd"/>
      <w:r w:rsidRPr="006F4FCF">
        <w:rPr>
          <w:rFonts w:ascii="Times New Roman" w:hAnsi="Times New Roman" w:cs="Times New Roman"/>
          <w:sz w:val="28"/>
          <w:szCs w:val="28"/>
        </w:rPr>
        <w:t xml:space="preserve"> діяльністю.</w:t>
      </w:r>
    </w:p>
    <w:p w:rsidR="00BF3F41" w:rsidRDefault="006F4FCF" w:rsidP="006F4FCF">
      <w:pPr>
        <w:rPr>
          <w:rFonts w:ascii="Times New Roman" w:hAnsi="Times New Roman" w:cs="Times New Roman"/>
          <w:sz w:val="28"/>
          <w:szCs w:val="28"/>
          <w:lang w:val="uk-UA"/>
        </w:rPr>
      </w:pPr>
      <w:r w:rsidRPr="00BF3F41">
        <w:rPr>
          <w:rFonts w:ascii="Times New Roman" w:hAnsi="Times New Roman" w:cs="Times New Roman"/>
          <w:sz w:val="28"/>
          <w:szCs w:val="28"/>
          <w:lang w:val="uk-UA"/>
        </w:rPr>
        <w:t xml:space="preserve"> 7.8. Залежно від складності винесеної на обговорення проблеми та кількості учасників, яку розробник проекту регуляторного акта вважає оптимальною для участі в обговоренні, а також від специфіки інформації, яку потрібно отримати, розробник може обирати будь-яку форму проведення відкритих громадських обговорень: - громадські слухання, - круглі столи, - конференції, - семінари, - форуми, - збори, - організація громадських приймалень, - інші форми відкритих громадських обговорень.</w:t>
      </w:r>
    </w:p>
    <w:p w:rsidR="00BF3F41" w:rsidRDefault="006F4FCF" w:rsidP="006F4FCF">
      <w:pPr>
        <w:rPr>
          <w:rFonts w:ascii="Times New Roman" w:hAnsi="Times New Roman" w:cs="Times New Roman"/>
          <w:sz w:val="28"/>
          <w:szCs w:val="28"/>
          <w:lang w:val="uk-UA"/>
        </w:rPr>
      </w:pPr>
      <w:r w:rsidRPr="00BF3F41">
        <w:rPr>
          <w:rFonts w:ascii="Times New Roman" w:hAnsi="Times New Roman" w:cs="Times New Roman"/>
          <w:sz w:val="28"/>
          <w:szCs w:val="28"/>
          <w:lang w:val="uk-UA"/>
        </w:rPr>
        <w:t xml:space="preserve"> </w:t>
      </w:r>
      <w:r w:rsidRPr="006F4FCF">
        <w:rPr>
          <w:rFonts w:ascii="Times New Roman" w:hAnsi="Times New Roman" w:cs="Times New Roman"/>
          <w:sz w:val="28"/>
          <w:szCs w:val="28"/>
        </w:rPr>
        <w:t xml:space="preserve">7.9. Проведення відкритих громадських обговорень здійснюється у порядку, передбаченому у додатку 3. </w:t>
      </w:r>
    </w:p>
    <w:p w:rsidR="00BF3F41" w:rsidRDefault="006F4FCF" w:rsidP="006F4FCF">
      <w:pPr>
        <w:rPr>
          <w:rFonts w:ascii="Times New Roman" w:hAnsi="Times New Roman" w:cs="Times New Roman"/>
          <w:sz w:val="28"/>
          <w:szCs w:val="28"/>
          <w:lang w:val="uk-UA"/>
        </w:rPr>
      </w:pPr>
      <w:r w:rsidRPr="00BF3F41">
        <w:rPr>
          <w:rFonts w:ascii="Times New Roman" w:hAnsi="Times New Roman" w:cs="Times New Roman"/>
          <w:b/>
          <w:sz w:val="28"/>
          <w:szCs w:val="28"/>
        </w:rPr>
        <w:t>8. Розгляд проекту регуляторного акта та його прийняття</w:t>
      </w:r>
      <w:r w:rsidRPr="006F4FCF">
        <w:rPr>
          <w:rFonts w:ascii="Times New Roman" w:hAnsi="Times New Roman" w:cs="Times New Roman"/>
          <w:sz w:val="28"/>
          <w:szCs w:val="28"/>
        </w:rPr>
        <w:t xml:space="preserve"> </w:t>
      </w:r>
    </w:p>
    <w:p w:rsidR="00BF3F41"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8.1. При внесенні проекту регуляторного акта на розгляд сесії міської ради, засідання виконавчого комітету міської ради разом із проектом регуляторного акта подається аналіз регуляторного впливу, проведений у відповідності до вимог встановлених Методикою проведення аналізу впливу регуляторного акта, затвердженою постановою Кабінету Міні</w:t>
      </w:r>
      <w:proofErr w:type="gramStart"/>
      <w:r w:rsidRPr="006F4FCF">
        <w:rPr>
          <w:rFonts w:ascii="Times New Roman" w:hAnsi="Times New Roman" w:cs="Times New Roman"/>
          <w:sz w:val="28"/>
          <w:szCs w:val="28"/>
        </w:rPr>
        <w:t>стр</w:t>
      </w:r>
      <w:proofErr w:type="gramEnd"/>
      <w:r w:rsidRPr="006F4FCF">
        <w:rPr>
          <w:rFonts w:ascii="Times New Roman" w:hAnsi="Times New Roman" w:cs="Times New Roman"/>
          <w:sz w:val="28"/>
          <w:szCs w:val="28"/>
        </w:rPr>
        <w:t>ів України від 11 березня 2004 р. № 308</w:t>
      </w:r>
      <w:proofErr w:type="gramStart"/>
      <w:r w:rsidR="00BF3F41">
        <w:rPr>
          <w:rFonts w:ascii="Times New Roman" w:hAnsi="Times New Roman" w:cs="Times New Roman"/>
          <w:sz w:val="28"/>
          <w:szCs w:val="28"/>
          <w:lang w:val="uk-UA"/>
        </w:rPr>
        <w:t xml:space="preserve">( </w:t>
      </w:r>
      <w:proofErr w:type="gramEnd"/>
      <w:r w:rsidR="00BF3F41">
        <w:rPr>
          <w:rFonts w:ascii="Times New Roman" w:hAnsi="Times New Roman" w:cs="Times New Roman"/>
          <w:sz w:val="28"/>
          <w:szCs w:val="28"/>
          <w:lang w:val="uk-UA"/>
        </w:rPr>
        <w:t>із змінами від 16.12.2015 №1151)</w:t>
      </w:r>
      <w:r w:rsidRPr="006F4FCF">
        <w:rPr>
          <w:rFonts w:ascii="Times New Roman" w:hAnsi="Times New Roman" w:cs="Times New Roman"/>
          <w:sz w:val="28"/>
          <w:szCs w:val="28"/>
        </w:rPr>
        <w:t xml:space="preserve">. </w:t>
      </w:r>
    </w:p>
    <w:p w:rsidR="00E24F71" w:rsidRDefault="006F4FCF" w:rsidP="006F4FCF">
      <w:pPr>
        <w:rPr>
          <w:rFonts w:ascii="Times New Roman" w:hAnsi="Times New Roman" w:cs="Times New Roman"/>
          <w:sz w:val="28"/>
          <w:szCs w:val="28"/>
          <w:lang w:val="uk-UA"/>
        </w:rPr>
      </w:pPr>
      <w:r w:rsidRPr="00BF3F41">
        <w:rPr>
          <w:rFonts w:ascii="Times New Roman" w:hAnsi="Times New Roman" w:cs="Times New Roman"/>
          <w:sz w:val="28"/>
          <w:szCs w:val="28"/>
          <w:lang w:val="uk-UA"/>
        </w:rPr>
        <w:t xml:space="preserve">8.2. Розробник проекту регуляторного акта, внесеного на розгляд сесії міської ради, засідання виконавчого комітету міської ради забезпечує подання необхідних матеріалів (копії проекту регуляторного акта, аналізу регуляторного впливу, оприлюдненого повідомлення) до </w:t>
      </w:r>
      <w:r w:rsidR="00E24F71">
        <w:rPr>
          <w:rFonts w:ascii="Times New Roman" w:hAnsi="Times New Roman" w:cs="Times New Roman"/>
          <w:sz w:val="28"/>
          <w:szCs w:val="28"/>
          <w:lang w:val="uk-UA"/>
        </w:rPr>
        <w:t>юридичного</w:t>
      </w:r>
      <w:r w:rsidRPr="00BF3F41">
        <w:rPr>
          <w:rFonts w:ascii="Times New Roman" w:hAnsi="Times New Roman" w:cs="Times New Roman"/>
          <w:sz w:val="28"/>
          <w:szCs w:val="28"/>
          <w:lang w:val="uk-UA"/>
        </w:rPr>
        <w:t xml:space="preserve"> відділ</w:t>
      </w:r>
      <w:r w:rsidR="00110997">
        <w:rPr>
          <w:rFonts w:ascii="Times New Roman" w:hAnsi="Times New Roman" w:cs="Times New Roman"/>
          <w:sz w:val="28"/>
          <w:szCs w:val="28"/>
          <w:lang w:val="uk-UA"/>
        </w:rPr>
        <w:t>у</w:t>
      </w:r>
      <w:r w:rsidR="00E24F71">
        <w:rPr>
          <w:rFonts w:ascii="Times New Roman" w:hAnsi="Times New Roman" w:cs="Times New Roman"/>
          <w:sz w:val="28"/>
          <w:szCs w:val="28"/>
          <w:lang w:val="uk-UA"/>
        </w:rPr>
        <w:t xml:space="preserve"> </w:t>
      </w:r>
      <w:r w:rsidRPr="00BF3F41">
        <w:rPr>
          <w:rFonts w:ascii="Times New Roman" w:hAnsi="Times New Roman" w:cs="Times New Roman"/>
          <w:sz w:val="28"/>
          <w:szCs w:val="28"/>
          <w:lang w:val="uk-UA"/>
        </w:rPr>
        <w:lastRenderedPageBreak/>
        <w:t xml:space="preserve">для вивчення та можливості забезпечення підготовки експертного висновку відповідальної постійної комісії щодо регуляторного впливу проекту регуляторного акта винесеного на розгляд сесії міської ради чи надання висновку відповідального структурного підрозділу щодо регуляторного впливу проекту регуляторного акта винесеного на засідання виконавчого комітету міської ради про відповідність принципам державної регуляторної політики та вимогам до підготовки аналізу регуляторного впливу. </w:t>
      </w:r>
    </w:p>
    <w:p w:rsidR="00110997" w:rsidRDefault="006F4FCF" w:rsidP="006F4FCF">
      <w:pPr>
        <w:rPr>
          <w:rFonts w:ascii="Times New Roman" w:hAnsi="Times New Roman" w:cs="Times New Roman"/>
          <w:sz w:val="28"/>
          <w:szCs w:val="28"/>
          <w:lang w:val="uk-UA"/>
        </w:rPr>
      </w:pPr>
      <w:r w:rsidRPr="00E24F71">
        <w:rPr>
          <w:rFonts w:ascii="Times New Roman" w:hAnsi="Times New Roman" w:cs="Times New Roman"/>
          <w:sz w:val="28"/>
          <w:szCs w:val="28"/>
          <w:lang w:val="uk-UA"/>
        </w:rPr>
        <w:t xml:space="preserve">8.3. Відповідальна постійна комісія забезпечує підготовку експертного висновку щодо регуляторного впливу внесення проекту регуляторного акта у строк встановлений відповідальним структурним підрозділом, з метою дотримання вимог статті 34 Закону України «Про засади державної регуляторної політики у сфері господарської діяльності».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8.4. </w:t>
      </w:r>
      <w:proofErr w:type="gramStart"/>
      <w:r w:rsidRPr="006F4FCF">
        <w:rPr>
          <w:rFonts w:ascii="Times New Roman" w:hAnsi="Times New Roman" w:cs="Times New Roman"/>
          <w:sz w:val="28"/>
          <w:szCs w:val="28"/>
        </w:rPr>
        <w:t xml:space="preserve">Форма складання експертного висновку про відповідність проекту регуляторного акта принципам регуляторної політики та його регуляторного впливу подано в Додатку 4. </w:t>
      </w:r>
      <w:proofErr w:type="gramEnd"/>
    </w:p>
    <w:p w:rsidR="00110997" w:rsidRDefault="006F4FCF" w:rsidP="006F4FCF">
      <w:pPr>
        <w:rPr>
          <w:rFonts w:ascii="Times New Roman" w:hAnsi="Times New Roman" w:cs="Times New Roman"/>
          <w:sz w:val="28"/>
          <w:szCs w:val="28"/>
          <w:lang w:val="uk-UA"/>
        </w:rPr>
      </w:pPr>
      <w:r w:rsidRPr="00110997">
        <w:rPr>
          <w:rFonts w:ascii="Times New Roman" w:hAnsi="Times New Roman" w:cs="Times New Roman"/>
          <w:sz w:val="28"/>
          <w:szCs w:val="28"/>
          <w:lang w:val="uk-UA"/>
        </w:rPr>
        <w:t xml:space="preserve">8.4. Висновки відповідальної постійної комісії підлягають оприлюдненню на офіційному веб-сайті Новоодеської міської ради в мережі Інтернет (в розділі «Регуляторна діяльність»). </w:t>
      </w:r>
    </w:p>
    <w:p w:rsidR="00110997" w:rsidRDefault="006F4FCF" w:rsidP="006F4FCF">
      <w:pPr>
        <w:rPr>
          <w:rFonts w:ascii="Times New Roman" w:hAnsi="Times New Roman" w:cs="Times New Roman"/>
          <w:sz w:val="28"/>
          <w:szCs w:val="28"/>
          <w:lang w:val="uk-UA"/>
        </w:rPr>
      </w:pPr>
      <w:r w:rsidRPr="00110997">
        <w:rPr>
          <w:rFonts w:ascii="Times New Roman" w:hAnsi="Times New Roman" w:cs="Times New Roman"/>
          <w:sz w:val="28"/>
          <w:szCs w:val="28"/>
          <w:lang w:val="uk-UA"/>
        </w:rPr>
        <w:t>8.5. При представлен</w:t>
      </w:r>
      <w:r w:rsidR="00110997">
        <w:rPr>
          <w:rFonts w:ascii="Times New Roman" w:hAnsi="Times New Roman" w:cs="Times New Roman"/>
          <w:sz w:val="28"/>
          <w:szCs w:val="28"/>
          <w:lang w:val="uk-UA"/>
        </w:rPr>
        <w:t>н</w:t>
      </w:r>
      <w:r w:rsidRPr="00110997">
        <w:rPr>
          <w:rFonts w:ascii="Times New Roman" w:hAnsi="Times New Roman" w:cs="Times New Roman"/>
          <w:sz w:val="28"/>
          <w:szCs w:val="28"/>
          <w:lang w:val="uk-UA"/>
        </w:rPr>
        <w:t>і на пленарному засіданні сесії міської ради проекту регуляторного акта голова відповідальної постійної комісії доповідає висновки комісії про відповідність проекту регуляторно</w:t>
      </w:r>
      <w:r w:rsidR="00110997">
        <w:rPr>
          <w:rFonts w:ascii="Times New Roman" w:hAnsi="Times New Roman" w:cs="Times New Roman"/>
          <w:sz w:val="28"/>
          <w:szCs w:val="28"/>
          <w:lang w:val="uk-UA"/>
        </w:rPr>
        <w:t xml:space="preserve">го </w:t>
      </w:r>
      <w:r w:rsidRPr="00110997">
        <w:rPr>
          <w:rFonts w:ascii="Times New Roman" w:hAnsi="Times New Roman" w:cs="Times New Roman"/>
          <w:sz w:val="28"/>
          <w:szCs w:val="28"/>
          <w:lang w:val="uk-UA"/>
        </w:rPr>
        <w:t xml:space="preserve"> акта принципам державної регуляторної політики та вимогам до підготовки аналізу регуляторного впливу.</w:t>
      </w:r>
    </w:p>
    <w:p w:rsidR="00110997" w:rsidRDefault="006F4FCF" w:rsidP="006F4FCF">
      <w:pPr>
        <w:rPr>
          <w:rFonts w:ascii="Times New Roman" w:hAnsi="Times New Roman" w:cs="Times New Roman"/>
          <w:sz w:val="28"/>
          <w:szCs w:val="28"/>
          <w:lang w:val="uk-UA"/>
        </w:rPr>
      </w:pPr>
      <w:r w:rsidRPr="00110997">
        <w:rPr>
          <w:rFonts w:ascii="Times New Roman" w:hAnsi="Times New Roman" w:cs="Times New Roman"/>
          <w:sz w:val="28"/>
          <w:szCs w:val="28"/>
          <w:lang w:val="uk-UA"/>
        </w:rPr>
        <w:t xml:space="preserve"> </w:t>
      </w:r>
      <w:r w:rsidRPr="006F4FCF">
        <w:rPr>
          <w:rFonts w:ascii="Times New Roman" w:hAnsi="Times New Roman" w:cs="Times New Roman"/>
          <w:sz w:val="28"/>
          <w:szCs w:val="28"/>
        </w:rPr>
        <w:t xml:space="preserve">8.6. Регуляторний акт не може бути прийнятий або схвалений регуляторним органом, якщо наявна хоча б одна з </w:t>
      </w:r>
      <w:proofErr w:type="gramStart"/>
      <w:r w:rsidRPr="006F4FCF">
        <w:rPr>
          <w:rFonts w:ascii="Times New Roman" w:hAnsi="Times New Roman" w:cs="Times New Roman"/>
          <w:sz w:val="28"/>
          <w:szCs w:val="28"/>
        </w:rPr>
        <w:t>таких</w:t>
      </w:r>
      <w:proofErr w:type="gramEnd"/>
      <w:r w:rsidRPr="006F4FCF">
        <w:rPr>
          <w:rFonts w:ascii="Times New Roman" w:hAnsi="Times New Roman" w:cs="Times New Roman"/>
          <w:sz w:val="28"/>
          <w:szCs w:val="28"/>
        </w:rPr>
        <w:t xml:space="preserve"> обставин: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проект регуляторного акта не внесений до затвердженого плану діяльності з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ідготовки проектів регуляторних актів;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не опубліковано повідомлення про оприлюднення проекту регуляторного акта;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відсутній аналіз регуляторного впливу;</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 проект регуляторного акта разом з аналізом його регуляторного впливу не був оприлюднений у визначений законодавством спосіб з метою одержання зауважень і пропозицій;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lastRenderedPageBreak/>
        <w:t xml:space="preserve">- відсутній експертний висновок відповідальної постійної комісії щодо регуляторного впливу проекту регуляторного акта винесеного на розгляд сесії міської ради чи висновок відповідального структурного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ідрозділу щодо регуляторного впливу проекту регуляторного акта винесеного на засідання виконавчого комітету міської ради;</w:t>
      </w:r>
    </w:p>
    <w:p w:rsidR="00110997" w:rsidRPr="00110997" w:rsidRDefault="006F4FCF" w:rsidP="006F4FCF">
      <w:pPr>
        <w:rPr>
          <w:rFonts w:ascii="Times New Roman" w:hAnsi="Times New Roman" w:cs="Times New Roman"/>
          <w:color w:val="FF0000"/>
          <w:sz w:val="28"/>
          <w:szCs w:val="28"/>
          <w:lang w:val="uk-UA"/>
        </w:rPr>
      </w:pPr>
      <w:r w:rsidRPr="006F4FCF">
        <w:rPr>
          <w:rFonts w:ascii="Times New Roman" w:hAnsi="Times New Roman" w:cs="Times New Roman"/>
          <w:sz w:val="28"/>
          <w:szCs w:val="28"/>
        </w:rPr>
        <w:t xml:space="preserve"> </w:t>
      </w:r>
      <w:r w:rsidRPr="00110997">
        <w:rPr>
          <w:rFonts w:ascii="Times New Roman" w:hAnsi="Times New Roman" w:cs="Times New Roman"/>
          <w:color w:val="FF0000"/>
          <w:sz w:val="28"/>
          <w:szCs w:val="28"/>
        </w:rPr>
        <w:t xml:space="preserve">- проект регуляторного акта (копії проекту регуляторного акта, аналізу регуляторного впливу, оприлюдненого повідомлення) не було подано на погодження до </w:t>
      </w:r>
      <w:r w:rsidR="00110997" w:rsidRPr="00110997">
        <w:rPr>
          <w:rFonts w:ascii="Times New Roman" w:hAnsi="Times New Roman" w:cs="Times New Roman"/>
          <w:color w:val="FF0000"/>
          <w:sz w:val="28"/>
          <w:szCs w:val="28"/>
          <w:lang w:val="uk-UA"/>
        </w:rPr>
        <w:t xml:space="preserve">Миколаївського </w:t>
      </w:r>
      <w:r w:rsidRPr="00110997">
        <w:rPr>
          <w:rFonts w:ascii="Times New Roman" w:hAnsi="Times New Roman" w:cs="Times New Roman"/>
          <w:color w:val="FF0000"/>
          <w:sz w:val="28"/>
          <w:szCs w:val="28"/>
        </w:rPr>
        <w:t xml:space="preserve">обласного територіального відділення Антимонопольного комітету України), у разі необхідності, згідно пункту 2 Положення про порядок погодження з органами Антимонопольного комітету України </w:t>
      </w:r>
      <w:proofErr w:type="gramStart"/>
      <w:r w:rsidRPr="00110997">
        <w:rPr>
          <w:rFonts w:ascii="Times New Roman" w:hAnsi="Times New Roman" w:cs="Times New Roman"/>
          <w:color w:val="FF0000"/>
          <w:sz w:val="28"/>
          <w:szCs w:val="28"/>
        </w:rPr>
        <w:t>р</w:t>
      </w:r>
      <w:proofErr w:type="gramEnd"/>
      <w:r w:rsidRPr="00110997">
        <w:rPr>
          <w:rFonts w:ascii="Times New Roman" w:hAnsi="Times New Roman" w:cs="Times New Roman"/>
          <w:color w:val="FF0000"/>
          <w:sz w:val="28"/>
          <w:szCs w:val="28"/>
        </w:rPr>
        <w:t xml:space="preserve">ішень органів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w:t>
      </w:r>
      <w:proofErr w:type="gramStart"/>
      <w:r w:rsidRPr="00110997">
        <w:rPr>
          <w:rFonts w:ascii="Times New Roman" w:hAnsi="Times New Roman" w:cs="Times New Roman"/>
          <w:color w:val="FF0000"/>
          <w:sz w:val="28"/>
          <w:szCs w:val="28"/>
        </w:rPr>
        <w:t>антимонопольного</w:t>
      </w:r>
      <w:proofErr w:type="gramEnd"/>
      <w:r w:rsidRPr="00110997">
        <w:rPr>
          <w:rFonts w:ascii="Times New Roman" w:hAnsi="Times New Roman" w:cs="Times New Roman"/>
          <w:color w:val="FF0000"/>
          <w:sz w:val="28"/>
          <w:szCs w:val="28"/>
        </w:rPr>
        <w:t xml:space="preserve"> регулювання, затвердженого розпорядженням Антимонопольного комітету України від 01.04.1994 р. № 4-р;</w:t>
      </w:r>
    </w:p>
    <w:p w:rsidR="00110997" w:rsidRPr="00110997" w:rsidRDefault="006F4FCF" w:rsidP="006F4FCF">
      <w:pPr>
        <w:rPr>
          <w:rFonts w:ascii="Times New Roman" w:hAnsi="Times New Roman" w:cs="Times New Roman"/>
          <w:color w:val="FF0000"/>
          <w:sz w:val="28"/>
          <w:szCs w:val="28"/>
          <w:lang w:val="uk-UA"/>
        </w:rPr>
      </w:pPr>
      <w:r w:rsidRPr="00110997">
        <w:rPr>
          <w:rFonts w:ascii="Times New Roman" w:hAnsi="Times New Roman" w:cs="Times New Roman"/>
          <w:color w:val="FF0000"/>
          <w:sz w:val="28"/>
          <w:szCs w:val="28"/>
        </w:rPr>
        <w:t xml:space="preserve"> - проект регуляторного акта внесеного на розгляд сесії міської ради (копії проекту регуляторного акта, аналізу регуляторного впливу, оприлюдненого повідомлення, експертного висновку) не було подано на погодження до</w:t>
      </w:r>
      <w:proofErr w:type="gramStart"/>
      <w:r w:rsidRPr="00110997">
        <w:rPr>
          <w:rFonts w:ascii="Times New Roman" w:hAnsi="Times New Roman" w:cs="Times New Roman"/>
          <w:color w:val="FF0000"/>
          <w:sz w:val="28"/>
          <w:szCs w:val="28"/>
        </w:rPr>
        <w:t xml:space="preserve"> Д</w:t>
      </w:r>
      <w:proofErr w:type="gramEnd"/>
      <w:r w:rsidRPr="00110997">
        <w:rPr>
          <w:rFonts w:ascii="Times New Roman" w:hAnsi="Times New Roman" w:cs="Times New Roman"/>
          <w:color w:val="FF0000"/>
          <w:sz w:val="28"/>
          <w:szCs w:val="28"/>
        </w:rPr>
        <w:t xml:space="preserve">ержавної регуляторної служби України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8.7. </w:t>
      </w:r>
      <w:proofErr w:type="gramStart"/>
      <w:r w:rsidRPr="006F4FCF">
        <w:rPr>
          <w:rFonts w:ascii="Times New Roman" w:hAnsi="Times New Roman" w:cs="Times New Roman"/>
          <w:sz w:val="28"/>
          <w:szCs w:val="28"/>
        </w:rPr>
        <w:t xml:space="preserve">У разі виявлення будь-якої з вищезазначених обставин орган чи посадова особа місцевого самоврядування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 </w:t>
      </w:r>
      <w:proofErr w:type="gramEnd"/>
    </w:p>
    <w:p w:rsidR="00110997" w:rsidRDefault="006F4FCF" w:rsidP="006F4FCF">
      <w:pPr>
        <w:rPr>
          <w:rFonts w:ascii="Times New Roman" w:hAnsi="Times New Roman" w:cs="Times New Roman"/>
          <w:sz w:val="28"/>
          <w:szCs w:val="28"/>
          <w:lang w:val="uk-UA"/>
        </w:rPr>
      </w:pPr>
      <w:r w:rsidRPr="005E5554">
        <w:rPr>
          <w:rFonts w:ascii="Times New Roman" w:hAnsi="Times New Roman" w:cs="Times New Roman"/>
          <w:b/>
          <w:sz w:val="28"/>
          <w:szCs w:val="28"/>
          <w:lang w:val="uk-UA"/>
        </w:rPr>
        <w:t xml:space="preserve">9. Офіційне оприлюднення прийнятого регуляторного акта </w:t>
      </w:r>
    </w:p>
    <w:p w:rsidR="00110997" w:rsidRDefault="006F4FCF" w:rsidP="006F4FCF">
      <w:pPr>
        <w:rPr>
          <w:rFonts w:ascii="Times New Roman" w:hAnsi="Times New Roman" w:cs="Times New Roman"/>
          <w:sz w:val="28"/>
          <w:szCs w:val="28"/>
          <w:lang w:val="uk-UA"/>
        </w:rPr>
      </w:pPr>
      <w:r w:rsidRPr="00110997">
        <w:rPr>
          <w:rFonts w:ascii="Times New Roman" w:hAnsi="Times New Roman" w:cs="Times New Roman"/>
          <w:sz w:val="28"/>
          <w:szCs w:val="28"/>
          <w:lang w:val="uk-UA"/>
        </w:rPr>
        <w:t xml:space="preserve">9.1. Після прийняття регуляторного акта секретар ради забезпечує офіційне оприлюднення рішень ради та протягом 5 робочих днів оприлюднюються рішення виконавчого комітету, які відповідно до закону є регуляторними актами, шляхом розміщення їх на офіційному веб-сайті Новоодеської міської ради в мережі Інтернет в розділі «Регуляторна діяльність»).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9.2. Не опубліковані регуляторні </w:t>
      </w:r>
      <w:proofErr w:type="gramStart"/>
      <w:r w:rsidRPr="006F4FCF">
        <w:rPr>
          <w:rFonts w:ascii="Times New Roman" w:hAnsi="Times New Roman" w:cs="Times New Roman"/>
          <w:sz w:val="28"/>
          <w:szCs w:val="28"/>
        </w:rPr>
        <w:t>акти не</w:t>
      </w:r>
      <w:proofErr w:type="gramEnd"/>
      <w:r w:rsidRPr="006F4FCF">
        <w:rPr>
          <w:rFonts w:ascii="Times New Roman" w:hAnsi="Times New Roman" w:cs="Times New Roman"/>
          <w:sz w:val="28"/>
          <w:szCs w:val="28"/>
        </w:rPr>
        <w:t xml:space="preserve"> є чинними. </w:t>
      </w:r>
    </w:p>
    <w:p w:rsidR="00110997" w:rsidRDefault="006F4FCF" w:rsidP="006F4FCF">
      <w:pPr>
        <w:rPr>
          <w:rFonts w:ascii="Times New Roman" w:hAnsi="Times New Roman" w:cs="Times New Roman"/>
          <w:sz w:val="28"/>
          <w:szCs w:val="28"/>
          <w:lang w:val="uk-UA"/>
        </w:rPr>
      </w:pPr>
      <w:r w:rsidRPr="00110997">
        <w:rPr>
          <w:rFonts w:ascii="Times New Roman" w:hAnsi="Times New Roman" w:cs="Times New Roman"/>
          <w:b/>
          <w:sz w:val="28"/>
          <w:szCs w:val="28"/>
        </w:rPr>
        <w:t>10. Проведення відстеження результативності регуляторного акта</w:t>
      </w:r>
      <w:r w:rsidRPr="006F4FCF">
        <w:rPr>
          <w:rFonts w:ascii="Times New Roman" w:hAnsi="Times New Roman" w:cs="Times New Roman"/>
          <w:sz w:val="28"/>
          <w:szCs w:val="28"/>
        </w:rPr>
        <w:t xml:space="preserve">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10.1. Відстеження результативності регуляторного акта – це заходи, спрямовані на оцінку стану впровадження регуляторного акта та досягнення цим актом цілей, задекларованих при його прийнятті.</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lastRenderedPageBreak/>
        <w:t xml:space="preserve"> 10.2. Строк виконання заходів з відстеження результативності – це проміжок (період) часу, </w:t>
      </w:r>
      <w:proofErr w:type="gramStart"/>
      <w:r w:rsidRPr="006F4FCF">
        <w:rPr>
          <w:rFonts w:ascii="Times New Roman" w:hAnsi="Times New Roman" w:cs="Times New Roman"/>
          <w:sz w:val="28"/>
          <w:szCs w:val="28"/>
        </w:rPr>
        <w:t>не б</w:t>
      </w:r>
      <w:proofErr w:type="gramEnd"/>
      <w:r w:rsidRPr="006F4FCF">
        <w:rPr>
          <w:rFonts w:ascii="Times New Roman" w:hAnsi="Times New Roman" w:cs="Times New Roman"/>
          <w:sz w:val="28"/>
          <w:szCs w:val="28"/>
        </w:rPr>
        <w:t xml:space="preserve">ільше 45 робочих днів, протягом якого безпосередньо проводяться заходи з відстеження.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10.3. Стосовно кожного регуляторного акта здійснюється базове, повторне та періодичне відстеження результативності.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10.4. Базове відстеження результативності регуляторного акта здійснюється до дня набрання чинності цим регуляторним актом або більшістю його положень.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10.5. Проводити базове відстеження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ісля набрання чинності регуляторним актом допускається тільки у разі, якщо для відстеження результативності використовуються лише статистичні дані. Базове відстеження має бути проведено не пізніше дня, з якого починається проведення повторного відстеження результативності цього регуляторного акта.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10.6. Повторне відстеження результативності регуляторного акта здійснюється через </w:t>
      </w:r>
      <w:proofErr w:type="gramStart"/>
      <w:r w:rsidRPr="006F4FCF">
        <w:rPr>
          <w:rFonts w:ascii="Times New Roman" w:hAnsi="Times New Roman" w:cs="Times New Roman"/>
          <w:sz w:val="28"/>
          <w:szCs w:val="28"/>
        </w:rPr>
        <w:t>р</w:t>
      </w:r>
      <w:proofErr w:type="gramEnd"/>
      <w:r w:rsidRPr="006F4FCF">
        <w:rPr>
          <w:rFonts w:ascii="Times New Roman" w:hAnsi="Times New Roman" w:cs="Times New Roman"/>
          <w:sz w:val="28"/>
          <w:szCs w:val="28"/>
        </w:rPr>
        <w:t xml:space="preserve">ік з дня набрання ним чинності або набрання чинності більшістю його положень, але не пізніше двох років з дня набрання чинності цим актом або більшістю його положень, якщо рішення регуляторного органу, який прийняв цей регуляторний акт, не встановлено більш ранній строк.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10.7. Розробник регуляторного акта з метою оцінки ступеня досягнення регуляторним актом визначених цілей має також право встановити більш ранній строк для проведення повторного відстеження.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10.8. У випадках, коли строк дії регуляторного акта становить менше одного року (або </w:t>
      </w:r>
      <w:proofErr w:type="gramStart"/>
      <w:r w:rsidRPr="006F4FCF">
        <w:rPr>
          <w:rFonts w:ascii="Times New Roman" w:hAnsi="Times New Roman" w:cs="Times New Roman"/>
          <w:sz w:val="28"/>
          <w:szCs w:val="28"/>
        </w:rPr>
        <w:t>р</w:t>
      </w:r>
      <w:proofErr w:type="gramEnd"/>
      <w:r w:rsidRPr="006F4FCF">
        <w:rPr>
          <w:rFonts w:ascii="Times New Roman" w:hAnsi="Times New Roman" w:cs="Times New Roman"/>
          <w:sz w:val="28"/>
          <w:szCs w:val="28"/>
        </w:rPr>
        <w:t xml:space="preserve">ік), повторне відстеження результативності здійснюється за три місяці до дня закінчення визначеного строку, але не пізніше дня закінчення строку дії регуляторного акта. Розробник регуляторного акта має право прийняти </w:t>
      </w:r>
      <w:proofErr w:type="gramStart"/>
      <w:r w:rsidRPr="006F4FCF">
        <w:rPr>
          <w:rFonts w:ascii="Times New Roman" w:hAnsi="Times New Roman" w:cs="Times New Roman"/>
          <w:sz w:val="28"/>
          <w:szCs w:val="28"/>
        </w:rPr>
        <w:t>р</w:t>
      </w:r>
      <w:proofErr w:type="gramEnd"/>
      <w:r w:rsidRPr="006F4FCF">
        <w:rPr>
          <w:rFonts w:ascii="Times New Roman" w:hAnsi="Times New Roman" w:cs="Times New Roman"/>
          <w:sz w:val="28"/>
          <w:szCs w:val="28"/>
        </w:rPr>
        <w:t xml:space="preserve">ішення про більш раннє проведення повторного відстеження. </w:t>
      </w:r>
    </w:p>
    <w:p w:rsidR="00110997" w:rsidRDefault="006F4FCF" w:rsidP="006F4FCF">
      <w:pPr>
        <w:rPr>
          <w:rFonts w:ascii="Times New Roman" w:hAnsi="Times New Roman" w:cs="Times New Roman"/>
          <w:sz w:val="28"/>
          <w:szCs w:val="28"/>
          <w:lang w:val="uk-UA"/>
        </w:rPr>
      </w:pPr>
      <w:r w:rsidRPr="00110997">
        <w:rPr>
          <w:rFonts w:ascii="Times New Roman" w:hAnsi="Times New Roman" w:cs="Times New Roman"/>
          <w:sz w:val="28"/>
          <w:szCs w:val="28"/>
          <w:lang w:val="uk-UA"/>
        </w:rPr>
        <w:t xml:space="preserve">10.9. Повторне відстеження проводиться з метою: оцінки стану суспільних відносин, на врегулювання яких спрямована дія акта, через рік (максимум 2 роки) після набрання чинності регуляторним актом або більшістю його положень; </w:t>
      </w:r>
      <w:r w:rsidR="00110997">
        <w:rPr>
          <w:rFonts w:ascii="Times New Roman" w:hAnsi="Times New Roman" w:cs="Times New Roman"/>
          <w:sz w:val="28"/>
          <w:szCs w:val="28"/>
          <w:lang w:val="uk-UA"/>
        </w:rPr>
        <w:t xml:space="preserve">та </w:t>
      </w:r>
      <w:r w:rsidRPr="00110997">
        <w:rPr>
          <w:rFonts w:ascii="Times New Roman" w:hAnsi="Times New Roman" w:cs="Times New Roman"/>
          <w:sz w:val="28"/>
          <w:szCs w:val="28"/>
          <w:lang w:val="uk-UA"/>
        </w:rPr>
        <w:t xml:space="preserve"> оцінки ступеня досягнення регуляторним актом визначених цілей через порівняння результатів показників базового і повторного відстеження. </w:t>
      </w:r>
    </w:p>
    <w:p w:rsidR="00110997"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10.10. Періодичні відстеження результативності регуляторного акта здійснюються раз на 3 роки, починаючи з дня закінчення заходів з </w:t>
      </w:r>
      <w:r w:rsidRPr="006F4FCF">
        <w:rPr>
          <w:rFonts w:ascii="Times New Roman" w:hAnsi="Times New Roman" w:cs="Times New Roman"/>
          <w:sz w:val="28"/>
          <w:szCs w:val="28"/>
        </w:rPr>
        <w:lastRenderedPageBreak/>
        <w:t xml:space="preserve">повторного відстеження результативності цього акта, у тому числі і в разі, коли дію регуляторного акта, прийнятого на визначений строк, було продовжено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ісля закінчення цього визначеного строку.</w:t>
      </w:r>
    </w:p>
    <w:p w:rsidR="005E5554"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10.11. Періодичні відстеження результативності регуляторного акта здійснюються </w:t>
      </w:r>
      <w:proofErr w:type="gramStart"/>
      <w:r w:rsidRPr="006F4FCF">
        <w:rPr>
          <w:rFonts w:ascii="Times New Roman" w:hAnsi="Times New Roman" w:cs="Times New Roman"/>
          <w:sz w:val="28"/>
          <w:szCs w:val="28"/>
        </w:rPr>
        <w:t>для</w:t>
      </w:r>
      <w:proofErr w:type="gramEnd"/>
      <w:r w:rsidRPr="006F4FCF">
        <w:rPr>
          <w:rFonts w:ascii="Times New Roman" w:hAnsi="Times New Roman" w:cs="Times New Roman"/>
          <w:sz w:val="28"/>
          <w:szCs w:val="28"/>
        </w:rPr>
        <w:t xml:space="preserve"> перевірки сталого досягнення регуляторним </w:t>
      </w:r>
      <w:proofErr w:type="gramStart"/>
      <w:r w:rsidRPr="006F4FCF">
        <w:rPr>
          <w:rFonts w:ascii="Times New Roman" w:hAnsi="Times New Roman" w:cs="Times New Roman"/>
          <w:sz w:val="28"/>
          <w:szCs w:val="28"/>
        </w:rPr>
        <w:t>актом</w:t>
      </w:r>
      <w:proofErr w:type="gramEnd"/>
      <w:r w:rsidRPr="006F4FCF">
        <w:rPr>
          <w:rFonts w:ascii="Times New Roman" w:hAnsi="Times New Roman" w:cs="Times New Roman"/>
          <w:sz w:val="28"/>
          <w:szCs w:val="28"/>
        </w:rPr>
        <w:t xml:space="preserve"> цілей, задекларованих при його прийнятті. </w:t>
      </w:r>
    </w:p>
    <w:p w:rsidR="005E5554"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Одержані при здійсненні періодичних відстежень результативності значення показників результативності порівнюються із значеннями аналогічних показників результативності, які були одержані при проведенні </w:t>
      </w:r>
      <w:proofErr w:type="gramStart"/>
      <w:r w:rsidRPr="006F4FCF">
        <w:rPr>
          <w:rFonts w:ascii="Times New Roman" w:hAnsi="Times New Roman" w:cs="Times New Roman"/>
          <w:sz w:val="28"/>
          <w:szCs w:val="28"/>
        </w:rPr>
        <w:t>повторного</w:t>
      </w:r>
      <w:proofErr w:type="gramEnd"/>
      <w:r w:rsidRPr="006F4FCF">
        <w:rPr>
          <w:rFonts w:ascii="Times New Roman" w:hAnsi="Times New Roman" w:cs="Times New Roman"/>
          <w:sz w:val="28"/>
          <w:szCs w:val="28"/>
        </w:rPr>
        <w:t xml:space="preserve"> відстеження результативності.</w:t>
      </w:r>
    </w:p>
    <w:p w:rsidR="005E5554"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10.12. Кожен з перелічених вище видів </w:t>
      </w:r>
      <w:proofErr w:type="gramStart"/>
      <w:r w:rsidRPr="006F4FCF">
        <w:rPr>
          <w:rFonts w:ascii="Times New Roman" w:hAnsi="Times New Roman" w:cs="Times New Roman"/>
          <w:sz w:val="28"/>
          <w:szCs w:val="28"/>
        </w:rPr>
        <w:t>в</w:t>
      </w:r>
      <w:proofErr w:type="gramEnd"/>
      <w:r w:rsidRPr="006F4FCF">
        <w:rPr>
          <w:rFonts w:ascii="Times New Roman" w:hAnsi="Times New Roman" w:cs="Times New Roman"/>
          <w:sz w:val="28"/>
          <w:szCs w:val="28"/>
        </w:rPr>
        <w:t>ідстеження результативності регуляторного акта включає: виконання заходів з відстеження результативності. При цьому необхідно визначити: - метод відстеження результативності;- безпосереднього виконавця заходів з відстеження результативності.  підготовку та оприлюднення звіту про відстеження результативності, в якому ана</w:t>
      </w:r>
      <w:r w:rsidR="005E5554">
        <w:rPr>
          <w:rFonts w:ascii="Times New Roman" w:hAnsi="Times New Roman" w:cs="Times New Roman"/>
          <w:sz w:val="28"/>
          <w:szCs w:val="28"/>
        </w:rPr>
        <w:t>лізуються</w:t>
      </w:r>
      <w:r w:rsidRPr="006F4FCF">
        <w:rPr>
          <w:rFonts w:ascii="Times New Roman" w:hAnsi="Times New Roman" w:cs="Times New Roman"/>
          <w:sz w:val="28"/>
          <w:szCs w:val="28"/>
        </w:rPr>
        <w:t xml:space="preserve"> отримані значення показників результативності;  стан впровадження регуляторного акта.</w:t>
      </w:r>
    </w:p>
    <w:p w:rsidR="005E5554"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10.13. У разі необхідності проведення </w:t>
      </w:r>
      <w:proofErr w:type="gramStart"/>
      <w:r w:rsidRPr="006F4FCF">
        <w:rPr>
          <w:rFonts w:ascii="Times New Roman" w:hAnsi="Times New Roman" w:cs="Times New Roman"/>
          <w:sz w:val="28"/>
          <w:szCs w:val="28"/>
        </w:rPr>
        <w:t>соц</w:t>
      </w:r>
      <w:proofErr w:type="gramEnd"/>
      <w:r w:rsidRPr="006F4FCF">
        <w:rPr>
          <w:rFonts w:ascii="Times New Roman" w:hAnsi="Times New Roman" w:cs="Times New Roman"/>
          <w:sz w:val="28"/>
          <w:szCs w:val="28"/>
        </w:rPr>
        <w:t xml:space="preserve">іологічного дослідження (опитування) розробник регуляторного акта може самостійно організовувати і проводити таке дослідження (опитування) або на власний розсуд, залучати спеціалізовані організації та/або фахівців з проведення соціологічних досліджень (опитувань). </w:t>
      </w:r>
    </w:p>
    <w:p w:rsidR="005E5554"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10.14. За наслідками проведення відстеження готується звіт про відстеження результативності регуляторного акта – документ, який </w:t>
      </w:r>
      <w:proofErr w:type="gramStart"/>
      <w:r w:rsidRPr="006F4FCF">
        <w:rPr>
          <w:rFonts w:ascii="Times New Roman" w:hAnsi="Times New Roman" w:cs="Times New Roman"/>
          <w:sz w:val="28"/>
          <w:szCs w:val="28"/>
        </w:rPr>
        <w:t>містить</w:t>
      </w:r>
      <w:proofErr w:type="gramEnd"/>
      <w:r w:rsidRPr="006F4FCF">
        <w:rPr>
          <w:rFonts w:ascii="Times New Roman" w:hAnsi="Times New Roman" w:cs="Times New Roman"/>
          <w:sz w:val="28"/>
          <w:szCs w:val="28"/>
        </w:rPr>
        <w:t xml:space="preserve"> дані про результати відстеження результативності регуляторного акта та методи, за допомогою яких було здійснено таке відстеження. </w:t>
      </w:r>
    </w:p>
    <w:p w:rsidR="005E5554"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10.15. У звіті про результати відстеження регуляторного акта зазначається: </w:t>
      </w:r>
    </w:p>
    <w:p w:rsidR="005E5554" w:rsidRDefault="006F4FCF" w:rsidP="006F4FCF">
      <w:pPr>
        <w:rPr>
          <w:rFonts w:ascii="Times New Roman" w:hAnsi="Times New Roman" w:cs="Times New Roman"/>
          <w:sz w:val="28"/>
          <w:szCs w:val="28"/>
          <w:lang w:val="uk-UA"/>
        </w:rPr>
      </w:pPr>
      <w:r w:rsidRPr="005E5554">
        <w:rPr>
          <w:rFonts w:ascii="Times New Roman" w:hAnsi="Times New Roman" w:cs="Times New Roman"/>
          <w:sz w:val="28"/>
          <w:szCs w:val="28"/>
          <w:lang w:val="uk-UA"/>
        </w:rPr>
        <w:t xml:space="preserve">вид та назва регуляторного акта, результативність якого відстежується, дата його прийняття та номер; </w:t>
      </w:r>
    </w:p>
    <w:p w:rsidR="005E5554" w:rsidRDefault="006F4FCF" w:rsidP="006F4FCF">
      <w:pPr>
        <w:rPr>
          <w:rFonts w:ascii="Times New Roman" w:hAnsi="Times New Roman" w:cs="Times New Roman"/>
          <w:sz w:val="28"/>
          <w:szCs w:val="28"/>
          <w:lang w:val="uk-UA"/>
        </w:rPr>
      </w:pPr>
      <w:r w:rsidRPr="005E5554">
        <w:rPr>
          <w:rFonts w:ascii="Times New Roman" w:hAnsi="Times New Roman" w:cs="Times New Roman"/>
          <w:sz w:val="28"/>
          <w:szCs w:val="28"/>
          <w:lang w:val="uk-UA"/>
        </w:rPr>
        <w:t xml:space="preserve">назва виконавця заходів з відстеження; </w:t>
      </w:r>
    </w:p>
    <w:p w:rsidR="005E5554" w:rsidRDefault="006F4FCF" w:rsidP="006F4FCF">
      <w:pPr>
        <w:rPr>
          <w:rFonts w:ascii="Times New Roman" w:hAnsi="Times New Roman" w:cs="Times New Roman"/>
          <w:sz w:val="28"/>
          <w:szCs w:val="28"/>
          <w:lang w:val="uk-UA"/>
        </w:rPr>
      </w:pPr>
      <w:r w:rsidRPr="005E5554">
        <w:rPr>
          <w:rFonts w:ascii="Times New Roman" w:hAnsi="Times New Roman" w:cs="Times New Roman"/>
          <w:sz w:val="28"/>
          <w:szCs w:val="28"/>
          <w:lang w:val="uk-UA"/>
        </w:rPr>
        <w:t xml:space="preserve">цілі прийняття акта; </w:t>
      </w:r>
    </w:p>
    <w:p w:rsidR="005E5554" w:rsidRDefault="006F4FCF" w:rsidP="006F4FCF">
      <w:pPr>
        <w:rPr>
          <w:rFonts w:ascii="Times New Roman" w:hAnsi="Times New Roman" w:cs="Times New Roman"/>
          <w:sz w:val="28"/>
          <w:szCs w:val="28"/>
          <w:lang w:val="uk-UA"/>
        </w:rPr>
      </w:pPr>
      <w:r w:rsidRPr="005E5554">
        <w:rPr>
          <w:rFonts w:ascii="Times New Roman" w:hAnsi="Times New Roman" w:cs="Times New Roman"/>
          <w:sz w:val="28"/>
          <w:szCs w:val="28"/>
          <w:lang w:val="uk-UA"/>
        </w:rPr>
        <w:t xml:space="preserve">. строк виконання заходів з відстеження; </w:t>
      </w:r>
    </w:p>
    <w:p w:rsidR="005E5554" w:rsidRDefault="006F4FCF" w:rsidP="006F4FCF">
      <w:pPr>
        <w:rPr>
          <w:rFonts w:ascii="Times New Roman" w:hAnsi="Times New Roman" w:cs="Times New Roman"/>
          <w:sz w:val="28"/>
          <w:szCs w:val="28"/>
          <w:lang w:val="uk-UA"/>
        </w:rPr>
      </w:pPr>
      <w:r w:rsidRPr="005E5554">
        <w:rPr>
          <w:rFonts w:ascii="Times New Roman" w:hAnsi="Times New Roman" w:cs="Times New Roman"/>
          <w:sz w:val="28"/>
          <w:szCs w:val="28"/>
          <w:lang w:val="uk-UA"/>
        </w:rPr>
        <w:t xml:space="preserve">. тип відстеження (базове, повторне або періодичне); </w:t>
      </w:r>
    </w:p>
    <w:p w:rsidR="005E5554" w:rsidRDefault="006F4FCF" w:rsidP="006F4FCF">
      <w:pPr>
        <w:rPr>
          <w:rFonts w:ascii="Times New Roman" w:hAnsi="Times New Roman" w:cs="Times New Roman"/>
          <w:sz w:val="28"/>
          <w:szCs w:val="28"/>
          <w:lang w:val="uk-UA"/>
        </w:rPr>
      </w:pPr>
      <w:r w:rsidRPr="005E5554">
        <w:rPr>
          <w:rFonts w:ascii="Times New Roman" w:hAnsi="Times New Roman" w:cs="Times New Roman"/>
          <w:sz w:val="28"/>
          <w:szCs w:val="28"/>
          <w:lang w:val="uk-UA"/>
        </w:rPr>
        <w:lastRenderedPageBreak/>
        <w:t xml:space="preserve">методи одержання результатів відсеження; </w:t>
      </w:r>
    </w:p>
    <w:p w:rsidR="005E5554" w:rsidRDefault="006F4FCF" w:rsidP="006F4FCF">
      <w:pPr>
        <w:rPr>
          <w:rFonts w:ascii="Times New Roman" w:hAnsi="Times New Roman" w:cs="Times New Roman"/>
          <w:sz w:val="28"/>
          <w:szCs w:val="28"/>
          <w:lang w:val="uk-UA"/>
        </w:rPr>
      </w:pPr>
      <w:r w:rsidRPr="005E5554">
        <w:rPr>
          <w:rFonts w:ascii="Times New Roman" w:hAnsi="Times New Roman" w:cs="Times New Roman"/>
          <w:sz w:val="28"/>
          <w:szCs w:val="28"/>
          <w:lang w:val="uk-UA"/>
        </w:rPr>
        <w:t xml:space="preserve">дані та припущення, на основі яких відстежувалася результативність, а також способи одержаних даних; </w:t>
      </w:r>
    </w:p>
    <w:p w:rsidR="005E5554" w:rsidRDefault="006F4FCF" w:rsidP="006F4FCF">
      <w:pPr>
        <w:rPr>
          <w:rFonts w:ascii="Times New Roman" w:hAnsi="Times New Roman" w:cs="Times New Roman"/>
          <w:sz w:val="28"/>
          <w:szCs w:val="28"/>
          <w:lang w:val="uk-UA"/>
        </w:rPr>
      </w:pPr>
      <w:r w:rsidRPr="005E5554">
        <w:rPr>
          <w:rFonts w:ascii="Times New Roman" w:hAnsi="Times New Roman" w:cs="Times New Roman"/>
          <w:sz w:val="28"/>
          <w:szCs w:val="28"/>
          <w:lang w:val="uk-UA"/>
        </w:rPr>
        <w:t xml:space="preserve"> кількісні та якісні значення показників результативності регуляторного акта; </w:t>
      </w:r>
    </w:p>
    <w:p w:rsidR="005E5554" w:rsidRDefault="006F4FCF" w:rsidP="006F4FCF">
      <w:pPr>
        <w:rPr>
          <w:rFonts w:ascii="Times New Roman" w:hAnsi="Times New Roman" w:cs="Times New Roman"/>
          <w:sz w:val="28"/>
          <w:szCs w:val="28"/>
          <w:lang w:val="uk-UA"/>
        </w:rPr>
      </w:pPr>
      <w:r w:rsidRPr="005E5554">
        <w:rPr>
          <w:rFonts w:ascii="Times New Roman" w:hAnsi="Times New Roman" w:cs="Times New Roman"/>
          <w:sz w:val="28"/>
          <w:szCs w:val="28"/>
          <w:lang w:val="uk-UA"/>
        </w:rPr>
        <w:t>оцінка результатів реалізації регуляторного акта та ступеня досягнення визначених цілей.</w:t>
      </w:r>
    </w:p>
    <w:p w:rsidR="005E5554" w:rsidRDefault="006F4FCF" w:rsidP="006F4FCF">
      <w:pPr>
        <w:rPr>
          <w:rFonts w:ascii="Times New Roman" w:hAnsi="Times New Roman" w:cs="Times New Roman"/>
          <w:sz w:val="28"/>
          <w:szCs w:val="28"/>
          <w:lang w:val="uk-UA"/>
        </w:rPr>
      </w:pPr>
      <w:r w:rsidRPr="005E5554">
        <w:rPr>
          <w:rFonts w:ascii="Times New Roman" w:hAnsi="Times New Roman" w:cs="Times New Roman"/>
          <w:sz w:val="28"/>
          <w:szCs w:val="28"/>
          <w:lang w:val="uk-UA"/>
        </w:rPr>
        <w:t xml:space="preserve"> </w:t>
      </w:r>
      <w:r w:rsidRPr="006F4FCF">
        <w:rPr>
          <w:rFonts w:ascii="Times New Roman" w:hAnsi="Times New Roman" w:cs="Times New Roman"/>
          <w:sz w:val="28"/>
          <w:szCs w:val="28"/>
        </w:rPr>
        <w:t xml:space="preserve">10.16. Звіт про відстеження результативності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ідписується розробником проекту регуляторного акта. </w:t>
      </w:r>
    </w:p>
    <w:p w:rsidR="005E5554" w:rsidRDefault="006F4FCF" w:rsidP="006F4FCF">
      <w:pPr>
        <w:rPr>
          <w:rFonts w:ascii="Times New Roman" w:hAnsi="Times New Roman" w:cs="Times New Roman"/>
          <w:sz w:val="28"/>
          <w:szCs w:val="28"/>
          <w:lang w:val="uk-UA"/>
        </w:rPr>
      </w:pPr>
      <w:r w:rsidRPr="004A4328">
        <w:rPr>
          <w:rFonts w:ascii="Times New Roman" w:hAnsi="Times New Roman" w:cs="Times New Roman"/>
          <w:sz w:val="28"/>
          <w:szCs w:val="28"/>
          <w:lang w:val="uk-UA"/>
        </w:rPr>
        <w:t xml:space="preserve">10.17. Звіт про відстеження результативності регуляторного акта не пізніше як у десятиденний термін з дня його підписання оприлюднюється на офіційному веб-сайті Новоодеської міської ради в мережі Інтернет за посиланням (в розділі «Регуляторна діяльність»). 10.18. Графік здійснення заходів з відстеження результативності дії регуляторних актів на наступний рік готується відповідальним структурним підрозділ у відповідності до статті 10 Закону України «Про засади державної регуляторної політики у сфері господарської діяльності» та оприлюднюється на офіційному веб-сайті Новоодеської міської ради в мережі Інтернет (в розділі «Регуляторна діяльність»). </w:t>
      </w:r>
    </w:p>
    <w:p w:rsidR="005E5554"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11. Заслуховування звіту про здійснення державної регуляторної політики 11.1. Міська рада заслуховує щорічний звіт міського голови про здійснення державної регуляторної політики міською радою та виконавчим комітетом </w:t>
      </w:r>
      <w:r>
        <w:rPr>
          <w:rFonts w:ascii="Times New Roman" w:hAnsi="Times New Roman" w:cs="Times New Roman"/>
          <w:sz w:val="28"/>
          <w:szCs w:val="28"/>
        </w:rPr>
        <w:t>Новооде</w:t>
      </w:r>
      <w:r w:rsidRPr="006F4FCF">
        <w:rPr>
          <w:rFonts w:ascii="Times New Roman" w:hAnsi="Times New Roman" w:cs="Times New Roman"/>
          <w:sz w:val="28"/>
          <w:szCs w:val="28"/>
        </w:rPr>
        <w:t xml:space="preserve">ської міської </w:t>
      </w:r>
      <w:proofErr w:type="gramStart"/>
      <w:r w:rsidRPr="006F4FCF">
        <w:rPr>
          <w:rFonts w:ascii="Times New Roman" w:hAnsi="Times New Roman" w:cs="Times New Roman"/>
          <w:sz w:val="28"/>
          <w:szCs w:val="28"/>
        </w:rPr>
        <w:t>ради</w:t>
      </w:r>
      <w:proofErr w:type="gramEnd"/>
      <w:r w:rsidRPr="006F4FCF">
        <w:rPr>
          <w:rFonts w:ascii="Times New Roman" w:hAnsi="Times New Roman" w:cs="Times New Roman"/>
          <w:sz w:val="28"/>
          <w:szCs w:val="28"/>
        </w:rPr>
        <w:t xml:space="preserve">. </w:t>
      </w:r>
    </w:p>
    <w:p w:rsidR="005E5554" w:rsidRDefault="006F4FCF" w:rsidP="006F4FCF">
      <w:pPr>
        <w:rPr>
          <w:rFonts w:ascii="Times New Roman" w:hAnsi="Times New Roman" w:cs="Times New Roman"/>
          <w:sz w:val="28"/>
          <w:szCs w:val="28"/>
          <w:lang w:val="uk-UA"/>
        </w:rPr>
      </w:pPr>
      <w:r w:rsidRPr="004A4328">
        <w:rPr>
          <w:rFonts w:ascii="Times New Roman" w:hAnsi="Times New Roman" w:cs="Times New Roman"/>
          <w:sz w:val="28"/>
          <w:szCs w:val="28"/>
          <w:lang w:val="uk-UA"/>
        </w:rPr>
        <w:t xml:space="preserve">11.2. Щорічний звіт міського голови оприлюднюється на офіційному вебсайті Новоодеської міської ради в мережі Інтернета в розділі «Регуляторна діяльність»). </w:t>
      </w:r>
      <w:r w:rsidRPr="006F4FCF">
        <w:rPr>
          <w:rFonts w:ascii="Times New Roman" w:hAnsi="Times New Roman" w:cs="Times New Roman"/>
          <w:sz w:val="28"/>
          <w:szCs w:val="28"/>
        </w:rPr>
        <w:t>12. Перегляд регуляторних акті</w:t>
      </w:r>
      <w:proofErr w:type="gramStart"/>
      <w:r w:rsidRPr="006F4FCF">
        <w:rPr>
          <w:rFonts w:ascii="Times New Roman" w:hAnsi="Times New Roman" w:cs="Times New Roman"/>
          <w:sz w:val="28"/>
          <w:szCs w:val="28"/>
        </w:rPr>
        <w:t>в</w:t>
      </w:r>
      <w:proofErr w:type="gramEnd"/>
      <w:r w:rsidRPr="006F4FCF">
        <w:rPr>
          <w:rFonts w:ascii="Times New Roman" w:hAnsi="Times New Roman" w:cs="Times New Roman"/>
          <w:sz w:val="28"/>
          <w:szCs w:val="28"/>
        </w:rPr>
        <w:t xml:space="preserve"> </w:t>
      </w:r>
    </w:p>
    <w:p w:rsidR="005E5554"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12.1. Перегляд регуляторного акта здійснюється: - на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ідставі аналізу звіту про відстеження результативності цього регуляторного акта; - за ініціативою регуляторного органу, який прийняв відповідний регуляторний акт: - в інших випадках, передбачених Конституцією та іншими законодавчими актами України.</w:t>
      </w:r>
    </w:p>
    <w:p w:rsidR="005E5554"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12.2. У разі наявності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ідстав регуляторний орган, який прийняв відповідний акт, а у випадках, передбачених Конституцією України та Законом України «Про засади державної регуляторної політики у сфері господарської дяльност», – інший орган може приймати рішення про зупинення дії </w:t>
      </w:r>
      <w:r w:rsidRPr="006F4FCF">
        <w:rPr>
          <w:rFonts w:ascii="Times New Roman" w:hAnsi="Times New Roman" w:cs="Times New Roman"/>
          <w:sz w:val="28"/>
          <w:szCs w:val="28"/>
        </w:rPr>
        <w:lastRenderedPageBreak/>
        <w:t xml:space="preserve">регуляторного акта, про скасування чи про необхідність залишення цього регуляторного акта без змін або про необхідність його перегляду. </w:t>
      </w:r>
    </w:p>
    <w:p w:rsidR="005E5554" w:rsidRDefault="006F4FCF" w:rsidP="006F4FCF">
      <w:pPr>
        <w:rPr>
          <w:rFonts w:ascii="Times New Roman" w:hAnsi="Times New Roman" w:cs="Times New Roman"/>
          <w:sz w:val="28"/>
          <w:szCs w:val="28"/>
          <w:lang w:val="uk-UA"/>
        </w:rPr>
      </w:pPr>
      <w:r w:rsidRPr="004A4328">
        <w:rPr>
          <w:rFonts w:ascii="Times New Roman" w:hAnsi="Times New Roman" w:cs="Times New Roman"/>
          <w:sz w:val="28"/>
          <w:szCs w:val="28"/>
          <w:lang w:val="uk-UA"/>
        </w:rPr>
        <w:t xml:space="preserve">12.3. Рішення про необхідність перегляду регуляторного акта, прийнятого міською радою на підставі аналізу звіту про відстеження його результативності приймає відповідальна постійна комісія або розробник проекту цього регуляторного акта. </w:t>
      </w:r>
    </w:p>
    <w:p w:rsidR="005E5554"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13. Прикінцеві положення</w:t>
      </w:r>
    </w:p>
    <w:p w:rsidR="005E5554"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13.1. Відповідальність за дотримання передбачених чинним законодавством регуляторних процедур покладається на осіб, які є відпові</w:t>
      </w:r>
      <w:proofErr w:type="gramStart"/>
      <w:r w:rsidRPr="006F4FCF">
        <w:rPr>
          <w:rFonts w:ascii="Times New Roman" w:hAnsi="Times New Roman" w:cs="Times New Roman"/>
          <w:sz w:val="28"/>
          <w:szCs w:val="28"/>
        </w:rPr>
        <w:t>дальними</w:t>
      </w:r>
      <w:proofErr w:type="gramEnd"/>
      <w:r w:rsidRPr="006F4FCF">
        <w:rPr>
          <w:rFonts w:ascii="Times New Roman" w:hAnsi="Times New Roman" w:cs="Times New Roman"/>
          <w:sz w:val="28"/>
          <w:szCs w:val="28"/>
        </w:rPr>
        <w:t xml:space="preserve"> за виконання етапів, зазначених в додатку 1.</w:t>
      </w:r>
    </w:p>
    <w:p w:rsidR="005E5554"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13.2. Координація діяльності зі здійснення державної регуляторної політики покладається на відповідальний структурний </w:t>
      </w:r>
      <w:proofErr w:type="gramStart"/>
      <w:r w:rsidRPr="006F4FCF">
        <w:rPr>
          <w:rFonts w:ascii="Times New Roman" w:hAnsi="Times New Roman" w:cs="Times New Roman"/>
          <w:sz w:val="28"/>
          <w:szCs w:val="28"/>
        </w:rPr>
        <w:t>п</w:t>
      </w:r>
      <w:proofErr w:type="gramEnd"/>
      <w:r w:rsidRPr="006F4FCF">
        <w:rPr>
          <w:rFonts w:ascii="Times New Roman" w:hAnsi="Times New Roman" w:cs="Times New Roman"/>
          <w:sz w:val="28"/>
          <w:szCs w:val="28"/>
        </w:rPr>
        <w:t xml:space="preserve">ідрозділ; контроль за дотриманням усіх передбачених чинним зааконодавством регуляторних процедур здійснює відповідальна постійна комісія. 13.3. Усі питання, не врегульовані даним Положенням, вирішуються відповідно до </w:t>
      </w:r>
      <w:proofErr w:type="gramStart"/>
      <w:r w:rsidRPr="006F4FCF">
        <w:rPr>
          <w:rFonts w:ascii="Times New Roman" w:hAnsi="Times New Roman" w:cs="Times New Roman"/>
          <w:sz w:val="28"/>
          <w:szCs w:val="28"/>
        </w:rPr>
        <w:t>чинного</w:t>
      </w:r>
      <w:proofErr w:type="gramEnd"/>
      <w:r w:rsidRPr="006F4FCF">
        <w:rPr>
          <w:rFonts w:ascii="Times New Roman" w:hAnsi="Times New Roman" w:cs="Times New Roman"/>
          <w:sz w:val="28"/>
          <w:szCs w:val="28"/>
        </w:rPr>
        <w:t xml:space="preserve"> законодавства України.</w:t>
      </w:r>
    </w:p>
    <w:p w:rsidR="005E5554" w:rsidRDefault="005E5554" w:rsidP="006F4FCF">
      <w:pPr>
        <w:rPr>
          <w:rFonts w:ascii="Times New Roman" w:hAnsi="Times New Roman" w:cs="Times New Roman"/>
          <w:sz w:val="28"/>
          <w:szCs w:val="28"/>
          <w:lang w:val="uk-UA"/>
        </w:rPr>
      </w:pPr>
    </w:p>
    <w:p w:rsidR="006F4FCF" w:rsidRPr="006F4FCF" w:rsidRDefault="006F4FCF" w:rsidP="006F4FCF">
      <w:pPr>
        <w:rPr>
          <w:rFonts w:ascii="Times New Roman" w:hAnsi="Times New Roman" w:cs="Times New Roman"/>
          <w:sz w:val="28"/>
          <w:szCs w:val="28"/>
          <w:lang w:val="uk-UA"/>
        </w:rPr>
      </w:pPr>
      <w:r w:rsidRPr="006F4FCF">
        <w:rPr>
          <w:rFonts w:ascii="Times New Roman" w:hAnsi="Times New Roman" w:cs="Times New Roman"/>
          <w:sz w:val="28"/>
          <w:szCs w:val="28"/>
        </w:rPr>
        <w:t xml:space="preserve"> Секретар ради </w:t>
      </w:r>
    </w:p>
    <w:p w:rsidR="006F4FCF" w:rsidRPr="006F4FCF" w:rsidRDefault="006F4FCF">
      <w:pPr>
        <w:rPr>
          <w:rFonts w:ascii="Times New Roman" w:hAnsi="Times New Roman" w:cs="Times New Roman"/>
          <w:sz w:val="28"/>
          <w:szCs w:val="28"/>
          <w:lang w:val="uk-UA"/>
        </w:rPr>
      </w:pPr>
    </w:p>
    <w:sectPr w:rsidR="006F4FCF" w:rsidRPr="006F4FCF" w:rsidSect="006D3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F48E8"/>
    <w:rsid w:val="000D1FD7"/>
    <w:rsid w:val="00110997"/>
    <w:rsid w:val="001F48E8"/>
    <w:rsid w:val="002A1FC1"/>
    <w:rsid w:val="00395611"/>
    <w:rsid w:val="004A4328"/>
    <w:rsid w:val="005E5554"/>
    <w:rsid w:val="006D3052"/>
    <w:rsid w:val="006F4FCF"/>
    <w:rsid w:val="00732786"/>
    <w:rsid w:val="008C7EB0"/>
    <w:rsid w:val="00BF3F41"/>
    <w:rsid w:val="00C84F90"/>
    <w:rsid w:val="00CC26B3"/>
    <w:rsid w:val="00E24F71"/>
    <w:rsid w:val="00F10F77"/>
    <w:rsid w:val="00F65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8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B61F-9C1C-48CC-9B8D-B4B2C7A4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4392</Words>
  <Characters>25037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2021-08-31T05:18:00Z</dcterms:created>
  <dcterms:modified xsi:type="dcterms:W3CDTF">2021-08-31T05:18:00Z</dcterms:modified>
</cp:coreProperties>
</file>